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26"/>
        <w:gridCol w:w="7626"/>
      </w:tblGrid>
      <w:tr w:rsidR="00877A43" w:rsidTr="004A1AFB">
        <w:trPr>
          <w:trHeight w:val="5211"/>
        </w:trPr>
        <w:tc>
          <w:tcPr>
            <w:tcW w:w="7626" w:type="dxa"/>
          </w:tcPr>
          <w:p w:rsidR="008E7067" w:rsidRDefault="008E7067" w:rsidP="008E7067">
            <w:pPr>
              <w:spacing w:line="276" w:lineRule="auto"/>
              <w:ind w:left="72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8E7067" w:rsidRDefault="008E7067" w:rsidP="008E7067">
            <w:pPr>
              <w:spacing w:line="276" w:lineRule="auto"/>
              <w:ind w:left="72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E7067">
              <w:rPr>
                <w:rFonts w:ascii="Monotype Corsiva" w:hAnsi="Monotype Corsiva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1817370</wp:posOffset>
                  </wp:positionH>
                  <wp:positionV relativeFrom="paragraph">
                    <wp:posOffset>17780</wp:posOffset>
                  </wp:positionV>
                  <wp:extent cx="1000125" cy="1114425"/>
                  <wp:effectExtent l="0" t="0" r="9525" b="9525"/>
                  <wp:wrapTight wrapText="bothSides">
                    <wp:wrapPolygon edited="0">
                      <wp:start x="9463" y="0"/>
                      <wp:lineTo x="2057" y="5908"/>
                      <wp:lineTo x="0" y="8492"/>
                      <wp:lineTo x="0" y="15138"/>
                      <wp:lineTo x="2057" y="21415"/>
                      <wp:lineTo x="18514" y="21415"/>
                      <wp:lineTo x="18926" y="21415"/>
                      <wp:lineTo x="21394" y="14400"/>
                      <wp:lineTo x="21394" y="9969"/>
                      <wp:lineTo x="20983" y="8492"/>
                      <wp:lineTo x="19337" y="5908"/>
                      <wp:lineTo x="11520" y="0"/>
                      <wp:lineTo x="9463" y="0"/>
                    </wp:wrapPolygon>
                  </wp:wrapTight>
                  <wp:docPr id="3" name="Рисунок 3" descr="Эмблема Дворца 2006 че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 Дворца 2006 чер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7067" w:rsidRDefault="008E7067" w:rsidP="008E7067">
            <w:pPr>
              <w:spacing w:line="276" w:lineRule="auto"/>
              <w:ind w:left="72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8E7067" w:rsidRDefault="008E7067" w:rsidP="008E7067">
            <w:pPr>
              <w:spacing w:line="276" w:lineRule="auto"/>
              <w:ind w:left="72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8E7067" w:rsidRDefault="008E7067" w:rsidP="008E7067">
            <w:pPr>
              <w:spacing w:line="276" w:lineRule="auto"/>
              <w:ind w:left="72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8E7067" w:rsidRDefault="008E7067" w:rsidP="008E7067">
            <w:pPr>
              <w:spacing w:line="276" w:lineRule="auto"/>
              <w:ind w:left="72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8E7067" w:rsidRDefault="008E7067" w:rsidP="008E7067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8E7067" w:rsidRPr="008E7067" w:rsidRDefault="00C00FF4" w:rsidP="008E7067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Муниципальное автономное </w:t>
            </w:r>
            <w:r w:rsidR="008E7067" w:rsidRPr="008E7067">
              <w:rPr>
                <w:rFonts w:ascii="Monotype Corsiva" w:hAnsi="Monotype Corsiva"/>
                <w:sz w:val="28"/>
                <w:szCs w:val="28"/>
              </w:rPr>
              <w:t>учреждение</w:t>
            </w:r>
          </w:p>
          <w:p w:rsidR="008E7067" w:rsidRPr="008E7067" w:rsidRDefault="008E7067" w:rsidP="008E7067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E7067">
              <w:rPr>
                <w:rFonts w:ascii="Monotype Corsiva" w:hAnsi="Monotype Corsiva"/>
                <w:sz w:val="28"/>
                <w:szCs w:val="28"/>
              </w:rPr>
              <w:t xml:space="preserve">дополнительного образования </w:t>
            </w:r>
          </w:p>
          <w:p w:rsidR="008E7067" w:rsidRPr="008E7067" w:rsidRDefault="008E7067" w:rsidP="008E7067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E7067">
              <w:rPr>
                <w:rFonts w:ascii="Monotype Corsiva" w:hAnsi="Monotype Corsiva"/>
              </w:rPr>
              <w:t>«РЯЗАНСКИЙ ГОРОДСКОЙ ДВОРЕЦ ДЕТСКОГО ТВОРЧЕСТВА»</w:t>
            </w:r>
          </w:p>
          <w:p w:rsidR="008E7067" w:rsidRPr="008E7067" w:rsidRDefault="008E7067" w:rsidP="008E7067">
            <w:pPr>
              <w:jc w:val="center"/>
              <w:rPr>
                <w:rFonts w:ascii="Monotype Corsiva" w:hAnsi="Monotype Corsiva"/>
                <w:sz w:val="12"/>
                <w:szCs w:val="28"/>
              </w:rPr>
            </w:pPr>
          </w:p>
          <w:p w:rsidR="008E7067" w:rsidRPr="008E7067" w:rsidRDefault="008E7067" w:rsidP="008E706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E7067">
              <w:rPr>
                <w:rFonts w:ascii="Monotype Corsiva" w:hAnsi="Monotype Corsiva"/>
                <w:sz w:val="28"/>
                <w:szCs w:val="28"/>
              </w:rPr>
              <w:t>Отделение социальных инициатив</w:t>
            </w:r>
          </w:p>
          <w:p w:rsidR="00877A43" w:rsidRPr="004A1AFB" w:rsidRDefault="00877A43" w:rsidP="00877A43">
            <w:pPr>
              <w:jc w:val="center"/>
              <w:rPr>
                <w:sz w:val="24"/>
              </w:rPr>
            </w:pPr>
          </w:p>
          <w:p w:rsidR="008E7067" w:rsidRPr="008E7067" w:rsidRDefault="008E7067" w:rsidP="00877A43">
            <w:pPr>
              <w:jc w:val="center"/>
              <w:rPr>
                <w:rFonts w:ascii="Monotype Corsiva" w:hAnsi="Monotype Corsiva"/>
                <w:sz w:val="28"/>
              </w:rPr>
            </w:pPr>
            <w:r w:rsidRPr="008E7067">
              <w:rPr>
                <w:rFonts w:ascii="Monotype Corsiva" w:hAnsi="Monotype Corsiva"/>
                <w:sz w:val="28"/>
              </w:rPr>
              <w:t>«Английский клуб»</w:t>
            </w:r>
          </w:p>
          <w:p w:rsidR="00877A43" w:rsidRDefault="00877A43" w:rsidP="00877A43">
            <w:pPr>
              <w:jc w:val="center"/>
            </w:pPr>
          </w:p>
          <w:p w:rsidR="00877A43" w:rsidRPr="008E7067" w:rsidRDefault="00877A43" w:rsidP="00877A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6" w:type="dxa"/>
          </w:tcPr>
          <w:p w:rsidR="00877A43" w:rsidRPr="008E7067" w:rsidRDefault="00877A43" w:rsidP="008E7067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72"/>
              </w:rPr>
            </w:pPr>
          </w:p>
          <w:p w:rsidR="00877A43" w:rsidRPr="008E7067" w:rsidRDefault="00877A43" w:rsidP="00201DF7">
            <w:pPr>
              <w:ind w:left="596"/>
              <w:jc w:val="center"/>
              <w:rPr>
                <w:b/>
                <w:color w:val="2F5496" w:themeColor="accent5" w:themeShade="BF"/>
              </w:rPr>
            </w:pPr>
            <w:r w:rsidRPr="008E7067">
              <w:rPr>
                <w:rFonts w:ascii="Times New Roman" w:hAnsi="Times New Roman" w:cs="Times New Roman"/>
                <w:b/>
                <w:noProof/>
                <w:color w:val="2F5496" w:themeColor="accent5" w:themeShade="BF"/>
                <w:sz w:val="7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1773283</wp:posOffset>
                  </wp:positionH>
                  <wp:positionV relativeFrom="paragraph">
                    <wp:posOffset>537062</wp:posOffset>
                  </wp:positionV>
                  <wp:extent cx="2118508" cy="2161309"/>
                  <wp:effectExtent l="19050" t="0" r="0" b="0"/>
                  <wp:wrapNone/>
                  <wp:docPr id="1" name="Рисунок 1" descr="http://algcdt.ucoz.ru/14d61f9f-d65f-4a1d-ae5e-861e63f7bf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gcdt.ucoz.ru/14d61f9f-d65f-4a1d-ae5e-861e63f7bf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508" cy="2161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8E7067">
              <w:rPr>
                <w:rFonts w:ascii="Times New Roman" w:hAnsi="Times New Roman" w:cs="Times New Roman"/>
                <w:b/>
                <w:color w:val="2F5496" w:themeColor="accent5" w:themeShade="BF"/>
                <w:sz w:val="72"/>
              </w:rPr>
              <w:t>КЛУБНАЯ   КАРТА</w:t>
            </w:r>
          </w:p>
        </w:tc>
      </w:tr>
      <w:tr w:rsidR="008E7067" w:rsidTr="004A1AFB">
        <w:trPr>
          <w:trHeight w:val="5211"/>
        </w:trPr>
        <w:tc>
          <w:tcPr>
            <w:tcW w:w="7626" w:type="dxa"/>
            <w:tcBorders>
              <w:bottom w:val="nil"/>
            </w:tcBorders>
          </w:tcPr>
          <w:p w:rsidR="008E7067" w:rsidRDefault="008E7067" w:rsidP="008E7067">
            <w:pPr>
              <w:spacing w:line="276" w:lineRule="auto"/>
              <w:ind w:left="72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8E7067" w:rsidRDefault="008E7067" w:rsidP="008E7067">
            <w:pPr>
              <w:spacing w:line="276" w:lineRule="auto"/>
              <w:ind w:left="720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E7067">
              <w:rPr>
                <w:rFonts w:ascii="Monotype Corsiva" w:hAnsi="Monotype Corsiva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1817370</wp:posOffset>
                  </wp:positionH>
                  <wp:positionV relativeFrom="paragraph">
                    <wp:posOffset>17780</wp:posOffset>
                  </wp:positionV>
                  <wp:extent cx="1000125" cy="1114425"/>
                  <wp:effectExtent l="0" t="0" r="9525" b="9525"/>
                  <wp:wrapTight wrapText="bothSides">
                    <wp:wrapPolygon edited="0">
                      <wp:start x="9463" y="0"/>
                      <wp:lineTo x="2057" y="5908"/>
                      <wp:lineTo x="0" y="8492"/>
                      <wp:lineTo x="0" y="15138"/>
                      <wp:lineTo x="2057" y="21415"/>
                      <wp:lineTo x="18514" y="21415"/>
                      <wp:lineTo x="18926" y="21415"/>
                      <wp:lineTo x="21394" y="14400"/>
                      <wp:lineTo x="21394" y="9969"/>
                      <wp:lineTo x="20983" y="8492"/>
                      <wp:lineTo x="19337" y="5908"/>
                      <wp:lineTo x="11520" y="0"/>
                      <wp:lineTo x="9463" y="0"/>
                    </wp:wrapPolygon>
                  </wp:wrapTight>
                  <wp:docPr id="4" name="Рисунок 4" descr="Эмблема Дворца 2006 че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 Дворца 2006 чер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7067" w:rsidRDefault="008E7067" w:rsidP="008E7067">
            <w:pPr>
              <w:spacing w:line="276" w:lineRule="auto"/>
              <w:ind w:left="72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8E7067" w:rsidRDefault="008E7067" w:rsidP="008E7067">
            <w:pPr>
              <w:spacing w:line="276" w:lineRule="auto"/>
              <w:ind w:left="72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8E7067" w:rsidRDefault="008E7067" w:rsidP="008E7067">
            <w:pPr>
              <w:spacing w:line="276" w:lineRule="auto"/>
              <w:ind w:left="72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8E7067" w:rsidRDefault="008E7067" w:rsidP="008E7067">
            <w:pPr>
              <w:spacing w:line="276" w:lineRule="auto"/>
              <w:ind w:left="720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8E7067" w:rsidRDefault="008E7067" w:rsidP="008E7067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C00FF4" w:rsidRPr="008E7067" w:rsidRDefault="00C00FF4" w:rsidP="00C00FF4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Муниципальное автономное </w:t>
            </w:r>
            <w:r w:rsidRPr="008E7067">
              <w:rPr>
                <w:rFonts w:ascii="Monotype Corsiva" w:hAnsi="Monotype Corsiva"/>
                <w:sz w:val="28"/>
                <w:szCs w:val="28"/>
              </w:rPr>
              <w:t>учреждение</w:t>
            </w:r>
          </w:p>
          <w:p w:rsidR="00C00FF4" w:rsidRPr="008E7067" w:rsidRDefault="00C00FF4" w:rsidP="00C00FF4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E7067">
              <w:rPr>
                <w:rFonts w:ascii="Monotype Corsiva" w:hAnsi="Monotype Corsiva"/>
                <w:sz w:val="28"/>
                <w:szCs w:val="28"/>
              </w:rPr>
              <w:t xml:space="preserve">дополнительного образования </w:t>
            </w:r>
          </w:p>
          <w:p w:rsidR="00C00FF4" w:rsidRPr="008E7067" w:rsidRDefault="00C00FF4" w:rsidP="00C00FF4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E7067">
              <w:rPr>
                <w:rFonts w:ascii="Monotype Corsiva" w:hAnsi="Monotype Corsiva"/>
              </w:rPr>
              <w:t>«РЯЗАНСКИЙ ГОРОДСКОЙ ДВОРЕЦ ДЕТСКОГО ТВОРЧЕСТВА»</w:t>
            </w:r>
          </w:p>
          <w:p w:rsidR="00C00FF4" w:rsidRPr="008E7067" w:rsidRDefault="00C00FF4" w:rsidP="00C00FF4">
            <w:pPr>
              <w:jc w:val="center"/>
              <w:rPr>
                <w:rFonts w:ascii="Monotype Corsiva" w:hAnsi="Monotype Corsiva"/>
                <w:sz w:val="12"/>
                <w:szCs w:val="28"/>
              </w:rPr>
            </w:pPr>
          </w:p>
          <w:p w:rsidR="00C00FF4" w:rsidRPr="008E7067" w:rsidRDefault="00C00FF4" w:rsidP="00C00FF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8E7067">
              <w:rPr>
                <w:rFonts w:ascii="Monotype Corsiva" w:hAnsi="Monotype Corsiva"/>
                <w:sz w:val="28"/>
                <w:szCs w:val="28"/>
              </w:rPr>
              <w:t>Отделение социальных инициатив</w:t>
            </w:r>
          </w:p>
          <w:p w:rsidR="00C00FF4" w:rsidRPr="004A1AFB" w:rsidRDefault="00C00FF4" w:rsidP="00C00FF4">
            <w:pPr>
              <w:jc w:val="center"/>
              <w:rPr>
                <w:sz w:val="24"/>
              </w:rPr>
            </w:pPr>
          </w:p>
          <w:p w:rsidR="00C00FF4" w:rsidRPr="008E7067" w:rsidRDefault="00C00FF4" w:rsidP="00C00FF4">
            <w:pPr>
              <w:jc w:val="center"/>
              <w:rPr>
                <w:rFonts w:ascii="Monotype Corsiva" w:hAnsi="Monotype Corsiva"/>
                <w:sz w:val="28"/>
              </w:rPr>
            </w:pPr>
            <w:r w:rsidRPr="008E7067">
              <w:rPr>
                <w:rFonts w:ascii="Monotype Corsiva" w:hAnsi="Monotype Corsiva"/>
                <w:sz w:val="28"/>
              </w:rPr>
              <w:t>«Английский клуб»</w:t>
            </w:r>
          </w:p>
          <w:p w:rsidR="008E7067" w:rsidRDefault="008E7067" w:rsidP="008E7067">
            <w:pPr>
              <w:jc w:val="center"/>
            </w:pPr>
          </w:p>
          <w:p w:rsidR="008E7067" w:rsidRPr="008E7067" w:rsidRDefault="008E7067" w:rsidP="008E70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6" w:type="dxa"/>
            <w:tcBorders>
              <w:bottom w:val="nil"/>
            </w:tcBorders>
          </w:tcPr>
          <w:p w:rsidR="008E7067" w:rsidRPr="008E7067" w:rsidRDefault="008E7067" w:rsidP="008E7067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72"/>
              </w:rPr>
            </w:pPr>
          </w:p>
          <w:p w:rsidR="008E7067" w:rsidRPr="008E7067" w:rsidRDefault="008E7067" w:rsidP="00201DF7">
            <w:pPr>
              <w:ind w:left="596"/>
              <w:jc w:val="center"/>
              <w:rPr>
                <w:b/>
                <w:color w:val="2F5496" w:themeColor="accent5" w:themeShade="BF"/>
              </w:rPr>
            </w:pPr>
            <w:r w:rsidRPr="008E7067">
              <w:rPr>
                <w:rFonts w:ascii="Times New Roman" w:hAnsi="Times New Roman" w:cs="Times New Roman"/>
                <w:b/>
                <w:noProof/>
                <w:color w:val="2F5496" w:themeColor="accent5" w:themeShade="BF"/>
                <w:sz w:val="7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1642654</wp:posOffset>
                  </wp:positionH>
                  <wp:positionV relativeFrom="paragraph">
                    <wp:posOffset>570567</wp:posOffset>
                  </wp:positionV>
                  <wp:extent cx="2255297" cy="2303813"/>
                  <wp:effectExtent l="19050" t="0" r="0" b="0"/>
                  <wp:wrapNone/>
                  <wp:docPr id="5" name="Рисунок 5" descr="http://algcdt.ucoz.ru/14d61f9f-d65f-4a1d-ae5e-861e63f7bf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gcdt.ucoz.ru/14d61f9f-d65f-4a1d-ae5e-861e63f7bf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297" cy="2303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8E7067">
              <w:rPr>
                <w:rFonts w:ascii="Times New Roman" w:hAnsi="Times New Roman" w:cs="Times New Roman"/>
                <w:b/>
                <w:color w:val="2F5496" w:themeColor="accent5" w:themeShade="BF"/>
                <w:sz w:val="72"/>
              </w:rPr>
              <w:t>КЛУБНАЯ   КАРТА</w:t>
            </w:r>
          </w:p>
        </w:tc>
      </w:tr>
      <w:tr w:rsidR="00877A43" w:rsidTr="004A1AFB">
        <w:trPr>
          <w:trHeight w:val="5211"/>
        </w:trPr>
        <w:tc>
          <w:tcPr>
            <w:tcW w:w="7626" w:type="dxa"/>
            <w:tcBorders>
              <w:top w:val="nil"/>
              <w:bottom w:val="nil"/>
            </w:tcBorders>
          </w:tcPr>
          <w:p w:rsidR="00857CFE" w:rsidRDefault="00857CFE" w:rsidP="00857CFE">
            <w:pPr>
              <w:spacing w:line="360" w:lineRule="auto"/>
              <w:jc w:val="center"/>
              <w:rPr>
                <w:rFonts w:ascii="Monotype Corsiva" w:hAnsi="Monotype Corsiva"/>
                <w:color w:val="333333"/>
                <w:sz w:val="16"/>
                <w:szCs w:val="16"/>
              </w:rPr>
            </w:pPr>
          </w:p>
          <w:p w:rsidR="00857CFE" w:rsidRDefault="00857CFE" w:rsidP="00857CFE">
            <w:pPr>
              <w:spacing w:line="360" w:lineRule="auto"/>
              <w:jc w:val="center"/>
              <w:rPr>
                <w:rFonts w:ascii="Monotype Corsiva" w:hAnsi="Monotype Corsiva"/>
                <w:color w:val="333333"/>
                <w:sz w:val="16"/>
                <w:szCs w:val="16"/>
              </w:rPr>
            </w:pPr>
          </w:p>
          <w:p w:rsidR="00857CFE" w:rsidRDefault="00857CFE" w:rsidP="00857CFE">
            <w:pPr>
              <w:spacing w:line="360" w:lineRule="auto"/>
              <w:jc w:val="center"/>
              <w:rPr>
                <w:rFonts w:ascii="Monotype Corsiva" w:hAnsi="Monotype Corsiva"/>
                <w:color w:val="333333"/>
                <w:sz w:val="16"/>
                <w:szCs w:val="16"/>
              </w:rPr>
            </w:pPr>
          </w:p>
          <w:p w:rsidR="00857CFE" w:rsidRPr="00877A43" w:rsidRDefault="00857CFE" w:rsidP="00857CFE">
            <w:pPr>
              <w:spacing w:line="360" w:lineRule="auto"/>
              <w:jc w:val="center"/>
              <w:rPr>
                <w:rFonts w:ascii="Monotype Corsiva" w:hAnsi="Monotype Corsiva"/>
                <w:color w:val="333333"/>
                <w:sz w:val="72"/>
                <w:szCs w:val="20"/>
              </w:rPr>
            </w:pPr>
            <w:r w:rsidRPr="00877A43">
              <w:rPr>
                <w:rFonts w:ascii="Monotype Corsiva" w:hAnsi="Monotype Corsiva"/>
                <w:color w:val="333333"/>
                <w:sz w:val="72"/>
                <w:szCs w:val="20"/>
              </w:rPr>
              <w:t>Добро пожаловать</w:t>
            </w:r>
          </w:p>
          <w:p w:rsidR="00857CFE" w:rsidRPr="00877A43" w:rsidRDefault="00857CFE" w:rsidP="00857CFE">
            <w:pPr>
              <w:spacing w:line="360" w:lineRule="auto"/>
              <w:jc w:val="center"/>
              <w:rPr>
                <w:rFonts w:ascii="Monotype Corsiva" w:hAnsi="Monotype Corsiva"/>
                <w:color w:val="333333"/>
                <w:sz w:val="72"/>
                <w:szCs w:val="20"/>
              </w:rPr>
            </w:pPr>
            <w:r w:rsidRPr="00877A43">
              <w:rPr>
                <w:rFonts w:ascii="Monotype Corsiva" w:hAnsi="Monotype Corsiva"/>
                <w:color w:val="333333"/>
                <w:sz w:val="72"/>
                <w:szCs w:val="20"/>
              </w:rPr>
              <w:t xml:space="preserve">в интеллектуальный клуб </w:t>
            </w:r>
          </w:p>
          <w:p w:rsidR="00877A43" w:rsidRPr="00857CFE" w:rsidRDefault="00857CFE" w:rsidP="00857CFE">
            <w:pPr>
              <w:spacing w:line="360" w:lineRule="auto"/>
              <w:jc w:val="center"/>
              <w:rPr>
                <w:rFonts w:ascii="Monotype Corsiva" w:hAnsi="Monotype Corsiva"/>
                <w:color w:val="333333"/>
                <w:sz w:val="72"/>
                <w:szCs w:val="20"/>
              </w:rPr>
            </w:pPr>
            <w:r w:rsidRPr="00877A43">
              <w:rPr>
                <w:rFonts w:ascii="Monotype Corsiva" w:hAnsi="Monotype Corsiva"/>
                <w:color w:val="333333"/>
                <w:sz w:val="72"/>
                <w:szCs w:val="20"/>
              </w:rPr>
              <w:t xml:space="preserve">«Э </w:t>
            </w:r>
            <w:proofErr w:type="gramStart"/>
            <w:r w:rsidRPr="00877A43">
              <w:rPr>
                <w:rFonts w:ascii="Monotype Corsiva" w:hAnsi="Monotype Corsiva"/>
                <w:color w:val="333333"/>
                <w:sz w:val="72"/>
                <w:szCs w:val="20"/>
              </w:rPr>
              <w:t>Р</w:t>
            </w:r>
            <w:proofErr w:type="gramEnd"/>
            <w:r w:rsidRPr="00877A43">
              <w:rPr>
                <w:rFonts w:ascii="Monotype Corsiva" w:hAnsi="Monotype Corsiva"/>
                <w:color w:val="333333"/>
                <w:sz w:val="72"/>
                <w:szCs w:val="20"/>
              </w:rPr>
              <w:t xml:space="preserve"> У Д И Т»!</w:t>
            </w:r>
          </w:p>
        </w:tc>
        <w:tc>
          <w:tcPr>
            <w:tcW w:w="7626" w:type="dxa"/>
            <w:tcBorders>
              <w:top w:val="nil"/>
              <w:bottom w:val="nil"/>
            </w:tcBorders>
            <w:vAlign w:val="center"/>
          </w:tcPr>
          <w:p w:rsidR="00857CFE" w:rsidRPr="008E7067" w:rsidRDefault="00857CFE" w:rsidP="00857CFE">
            <w:pPr>
              <w:jc w:val="right"/>
              <w:rPr>
                <w:rFonts w:ascii="Monotype Corsiva" w:hAnsi="Monotype Corsiva"/>
                <w:color w:val="2F5496" w:themeColor="accent5" w:themeShade="BF"/>
                <w:sz w:val="36"/>
                <w:szCs w:val="20"/>
              </w:rPr>
            </w:pPr>
            <w:r w:rsidRPr="008E7067">
              <w:rPr>
                <w:rFonts w:ascii="Monotype Corsiva" w:hAnsi="Monotype Corsiva"/>
                <w:color w:val="2F5496" w:themeColor="accent5" w:themeShade="BF"/>
                <w:sz w:val="36"/>
                <w:szCs w:val="20"/>
              </w:rPr>
              <w:t xml:space="preserve">Нет силы более могучей, чем знание; </w:t>
            </w:r>
          </w:p>
          <w:p w:rsidR="00857CFE" w:rsidRPr="008E7067" w:rsidRDefault="00857CFE" w:rsidP="00857CFE">
            <w:pPr>
              <w:jc w:val="right"/>
              <w:rPr>
                <w:rFonts w:ascii="Monotype Corsiva" w:hAnsi="Monotype Corsiva"/>
                <w:color w:val="2F5496" w:themeColor="accent5" w:themeShade="BF"/>
                <w:sz w:val="36"/>
                <w:szCs w:val="20"/>
              </w:rPr>
            </w:pPr>
            <w:r w:rsidRPr="008E7067">
              <w:rPr>
                <w:rFonts w:ascii="Monotype Corsiva" w:hAnsi="Monotype Corsiva"/>
                <w:color w:val="2F5496" w:themeColor="accent5" w:themeShade="BF"/>
                <w:sz w:val="36"/>
                <w:szCs w:val="20"/>
              </w:rPr>
              <w:t>человек, вооруженный знанием, — непобедим.</w:t>
            </w:r>
            <w:r w:rsidRPr="008E7067">
              <w:rPr>
                <w:rFonts w:ascii="Monotype Corsiva" w:hAnsi="Monotype Corsiva"/>
                <w:color w:val="2F5496" w:themeColor="accent5" w:themeShade="BF"/>
                <w:sz w:val="36"/>
                <w:szCs w:val="20"/>
              </w:rPr>
              <w:br/>
              <w:t>М. Горький</w:t>
            </w:r>
          </w:p>
          <w:p w:rsidR="00857CFE" w:rsidRDefault="00857CFE" w:rsidP="00857CFE">
            <w:pPr>
              <w:jc w:val="right"/>
              <w:rPr>
                <w:rFonts w:ascii="Monotype Corsiva" w:hAnsi="Monotype Corsiva"/>
                <w:color w:val="333333"/>
                <w:sz w:val="36"/>
                <w:szCs w:val="20"/>
              </w:rPr>
            </w:pPr>
          </w:p>
          <w:p w:rsidR="00877A43" w:rsidRPr="00857CFE" w:rsidRDefault="00857CFE" w:rsidP="00857CFE">
            <w:pPr>
              <w:spacing w:line="276" w:lineRule="auto"/>
              <w:jc w:val="center"/>
              <w:rPr>
                <w:rFonts w:ascii="Monotype Corsiva" w:hAnsi="Monotype Corsiva"/>
                <w:color w:val="333333"/>
                <w:sz w:val="16"/>
                <w:szCs w:val="16"/>
              </w:rPr>
            </w:pPr>
            <w:r w:rsidRPr="004A1AFB">
              <w:rPr>
                <w:rFonts w:ascii="Monotype Corsiva" w:hAnsi="Monotype Corsiva"/>
                <w:noProof/>
                <w:sz w:val="44"/>
                <w:szCs w:val="36"/>
                <w:lang w:eastAsia="ru-RU"/>
              </w:rPr>
              <w:t>Интеллектуальные игры клуба «Эрудит» пополнят твои знания в области  литературы, страноведения, краеведения,  русского и английского языков, окружающего мира, теории спорта.</w:t>
            </w:r>
          </w:p>
        </w:tc>
      </w:tr>
      <w:tr w:rsidR="008E7067" w:rsidTr="004A1AFB">
        <w:trPr>
          <w:trHeight w:val="5211"/>
        </w:trPr>
        <w:tc>
          <w:tcPr>
            <w:tcW w:w="7626" w:type="dxa"/>
            <w:tcBorders>
              <w:top w:val="nil"/>
              <w:bottom w:val="nil"/>
            </w:tcBorders>
          </w:tcPr>
          <w:p w:rsidR="004A1AFB" w:rsidRDefault="004A1AFB" w:rsidP="008E7067">
            <w:pPr>
              <w:jc w:val="right"/>
              <w:rPr>
                <w:rFonts w:ascii="Monotype Corsiva" w:hAnsi="Monotype Corsiva"/>
                <w:color w:val="2F5496" w:themeColor="accent5" w:themeShade="BF"/>
                <w:sz w:val="16"/>
                <w:szCs w:val="16"/>
              </w:rPr>
            </w:pPr>
          </w:p>
          <w:p w:rsidR="004A1AFB" w:rsidRDefault="004A1AFB" w:rsidP="008E7067">
            <w:pPr>
              <w:jc w:val="right"/>
              <w:rPr>
                <w:rFonts w:ascii="Monotype Corsiva" w:hAnsi="Monotype Corsiva"/>
                <w:color w:val="2F5496" w:themeColor="accent5" w:themeShade="BF"/>
                <w:sz w:val="16"/>
                <w:szCs w:val="16"/>
              </w:rPr>
            </w:pPr>
          </w:p>
          <w:p w:rsidR="00857CFE" w:rsidRDefault="00857CFE" w:rsidP="00857CFE">
            <w:pPr>
              <w:spacing w:line="360" w:lineRule="auto"/>
              <w:jc w:val="center"/>
              <w:rPr>
                <w:rFonts w:ascii="Monotype Corsiva" w:hAnsi="Monotype Corsiva"/>
                <w:color w:val="333333"/>
                <w:sz w:val="16"/>
                <w:szCs w:val="16"/>
              </w:rPr>
            </w:pPr>
          </w:p>
          <w:p w:rsidR="00857CFE" w:rsidRDefault="00857CFE" w:rsidP="00857CFE">
            <w:pPr>
              <w:spacing w:line="360" w:lineRule="auto"/>
              <w:jc w:val="center"/>
              <w:rPr>
                <w:rFonts w:ascii="Monotype Corsiva" w:hAnsi="Monotype Corsiva"/>
                <w:color w:val="333333"/>
                <w:sz w:val="16"/>
                <w:szCs w:val="16"/>
              </w:rPr>
            </w:pPr>
          </w:p>
          <w:p w:rsidR="00857CFE" w:rsidRDefault="00857CFE" w:rsidP="00857CFE">
            <w:pPr>
              <w:spacing w:line="360" w:lineRule="auto"/>
              <w:jc w:val="center"/>
              <w:rPr>
                <w:rFonts w:ascii="Monotype Corsiva" w:hAnsi="Monotype Corsiva"/>
                <w:color w:val="333333"/>
                <w:sz w:val="16"/>
                <w:szCs w:val="16"/>
              </w:rPr>
            </w:pPr>
          </w:p>
          <w:p w:rsidR="00857CFE" w:rsidRPr="00877A43" w:rsidRDefault="00857CFE" w:rsidP="00857CFE">
            <w:pPr>
              <w:spacing w:line="360" w:lineRule="auto"/>
              <w:jc w:val="center"/>
              <w:rPr>
                <w:rFonts w:ascii="Monotype Corsiva" w:hAnsi="Monotype Corsiva"/>
                <w:color w:val="333333"/>
                <w:sz w:val="72"/>
                <w:szCs w:val="20"/>
              </w:rPr>
            </w:pPr>
            <w:r w:rsidRPr="00877A43">
              <w:rPr>
                <w:rFonts w:ascii="Monotype Corsiva" w:hAnsi="Monotype Corsiva"/>
                <w:color w:val="333333"/>
                <w:sz w:val="72"/>
                <w:szCs w:val="20"/>
              </w:rPr>
              <w:t>Добро пожаловать</w:t>
            </w:r>
          </w:p>
          <w:p w:rsidR="00857CFE" w:rsidRPr="00877A43" w:rsidRDefault="00857CFE" w:rsidP="00857CFE">
            <w:pPr>
              <w:spacing w:line="360" w:lineRule="auto"/>
              <w:jc w:val="center"/>
              <w:rPr>
                <w:rFonts w:ascii="Monotype Corsiva" w:hAnsi="Monotype Corsiva"/>
                <w:color w:val="333333"/>
                <w:sz w:val="72"/>
                <w:szCs w:val="20"/>
              </w:rPr>
            </w:pPr>
            <w:r w:rsidRPr="00877A43">
              <w:rPr>
                <w:rFonts w:ascii="Monotype Corsiva" w:hAnsi="Monotype Corsiva"/>
                <w:color w:val="333333"/>
                <w:sz w:val="72"/>
                <w:szCs w:val="20"/>
              </w:rPr>
              <w:t xml:space="preserve">в интеллектуальный клуб </w:t>
            </w:r>
          </w:p>
          <w:p w:rsidR="00857CFE" w:rsidRPr="00877A43" w:rsidRDefault="00857CFE" w:rsidP="00857CFE">
            <w:pPr>
              <w:spacing w:line="360" w:lineRule="auto"/>
              <w:jc w:val="center"/>
              <w:rPr>
                <w:rFonts w:ascii="Monotype Corsiva" w:hAnsi="Monotype Corsiva"/>
                <w:color w:val="333333"/>
                <w:sz w:val="72"/>
                <w:szCs w:val="20"/>
              </w:rPr>
            </w:pPr>
            <w:r w:rsidRPr="00877A43">
              <w:rPr>
                <w:rFonts w:ascii="Monotype Corsiva" w:hAnsi="Monotype Corsiva"/>
                <w:color w:val="333333"/>
                <w:sz w:val="72"/>
                <w:szCs w:val="20"/>
              </w:rPr>
              <w:t>«Э Р У Д И Т»!</w:t>
            </w:r>
          </w:p>
          <w:p w:rsidR="008E7067" w:rsidRPr="008E7067" w:rsidRDefault="008E7067" w:rsidP="008E7067">
            <w:pPr>
              <w:jc w:val="center"/>
              <w:rPr>
                <w:rFonts w:ascii="Monotype Corsiva" w:hAnsi="Monotype Corsiva"/>
                <w:noProof/>
                <w:sz w:val="36"/>
                <w:szCs w:val="36"/>
                <w:lang w:eastAsia="ru-RU"/>
              </w:rPr>
            </w:pPr>
          </w:p>
        </w:tc>
        <w:tc>
          <w:tcPr>
            <w:tcW w:w="7626" w:type="dxa"/>
            <w:tcBorders>
              <w:top w:val="nil"/>
              <w:bottom w:val="nil"/>
            </w:tcBorders>
            <w:vAlign w:val="center"/>
          </w:tcPr>
          <w:p w:rsidR="00857CFE" w:rsidRDefault="00857CFE" w:rsidP="00857CFE">
            <w:pPr>
              <w:jc w:val="right"/>
              <w:rPr>
                <w:rFonts w:ascii="Monotype Corsiva" w:hAnsi="Monotype Corsiva"/>
                <w:color w:val="2F5496" w:themeColor="accent5" w:themeShade="BF"/>
                <w:sz w:val="16"/>
                <w:szCs w:val="16"/>
              </w:rPr>
            </w:pPr>
          </w:p>
          <w:p w:rsidR="00857CFE" w:rsidRDefault="00857CFE" w:rsidP="00857CFE">
            <w:pPr>
              <w:jc w:val="right"/>
              <w:rPr>
                <w:rFonts w:ascii="Monotype Corsiva" w:hAnsi="Monotype Corsiva"/>
                <w:color w:val="2F5496" w:themeColor="accent5" w:themeShade="BF"/>
                <w:sz w:val="16"/>
                <w:szCs w:val="16"/>
              </w:rPr>
            </w:pPr>
          </w:p>
          <w:p w:rsidR="00857CFE" w:rsidRDefault="00857CFE" w:rsidP="00857CFE">
            <w:pPr>
              <w:jc w:val="right"/>
              <w:rPr>
                <w:rFonts w:ascii="Monotype Corsiva" w:hAnsi="Monotype Corsiva"/>
                <w:color w:val="2F5496" w:themeColor="accent5" w:themeShade="BF"/>
                <w:sz w:val="16"/>
                <w:szCs w:val="16"/>
              </w:rPr>
            </w:pPr>
          </w:p>
          <w:p w:rsidR="00857CFE" w:rsidRPr="008E7067" w:rsidRDefault="00857CFE" w:rsidP="00857CFE">
            <w:pPr>
              <w:jc w:val="right"/>
              <w:rPr>
                <w:rFonts w:ascii="Monotype Corsiva" w:hAnsi="Monotype Corsiva"/>
                <w:color w:val="2F5496" w:themeColor="accent5" w:themeShade="BF"/>
                <w:sz w:val="36"/>
                <w:szCs w:val="20"/>
              </w:rPr>
            </w:pPr>
            <w:r w:rsidRPr="008E7067">
              <w:rPr>
                <w:rFonts w:ascii="Monotype Corsiva" w:hAnsi="Monotype Corsiva"/>
                <w:color w:val="2F5496" w:themeColor="accent5" w:themeShade="BF"/>
                <w:sz w:val="36"/>
                <w:szCs w:val="20"/>
              </w:rPr>
              <w:t xml:space="preserve">Нет силы более могучей, чем знание; </w:t>
            </w:r>
          </w:p>
          <w:p w:rsidR="00857CFE" w:rsidRPr="008E7067" w:rsidRDefault="00857CFE" w:rsidP="00857CFE">
            <w:pPr>
              <w:jc w:val="right"/>
              <w:rPr>
                <w:rFonts w:ascii="Monotype Corsiva" w:hAnsi="Monotype Corsiva"/>
                <w:color w:val="2F5496" w:themeColor="accent5" w:themeShade="BF"/>
                <w:sz w:val="36"/>
                <w:szCs w:val="20"/>
              </w:rPr>
            </w:pPr>
            <w:r w:rsidRPr="008E7067">
              <w:rPr>
                <w:rFonts w:ascii="Monotype Corsiva" w:hAnsi="Monotype Corsiva"/>
                <w:color w:val="2F5496" w:themeColor="accent5" w:themeShade="BF"/>
                <w:sz w:val="36"/>
                <w:szCs w:val="20"/>
              </w:rPr>
              <w:t>человек, вооруженный знанием, — непобедим.</w:t>
            </w:r>
            <w:r w:rsidRPr="008E7067">
              <w:rPr>
                <w:rFonts w:ascii="Monotype Corsiva" w:hAnsi="Monotype Corsiva"/>
                <w:color w:val="2F5496" w:themeColor="accent5" w:themeShade="BF"/>
                <w:sz w:val="36"/>
                <w:szCs w:val="20"/>
              </w:rPr>
              <w:br/>
              <w:t>М. Горький</w:t>
            </w:r>
          </w:p>
          <w:p w:rsidR="00857CFE" w:rsidRDefault="00857CFE" w:rsidP="00857CFE">
            <w:pPr>
              <w:jc w:val="right"/>
              <w:rPr>
                <w:rFonts w:ascii="Monotype Corsiva" w:hAnsi="Monotype Corsiva"/>
                <w:color w:val="333333"/>
                <w:sz w:val="36"/>
                <w:szCs w:val="20"/>
              </w:rPr>
            </w:pPr>
          </w:p>
          <w:p w:rsidR="008E7067" w:rsidRDefault="00857CFE" w:rsidP="00857CFE">
            <w:pPr>
              <w:spacing w:line="276" w:lineRule="auto"/>
              <w:jc w:val="center"/>
              <w:rPr>
                <w:rFonts w:ascii="Monotype Corsiva" w:hAnsi="Monotype Corsiva"/>
                <w:color w:val="333333"/>
                <w:sz w:val="16"/>
                <w:szCs w:val="16"/>
              </w:rPr>
            </w:pPr>
            <w:r w:rsidRPr="004A1AFB">
              <w:rPr>
                <w:rFonts w:ascii="Monotype Corsiva" w:hAnsi="Monotype Corsiva"/>
                <w:noProof/>
                <w:sz w:val="44"/>
                <w:szCs w:val="36"/>
                <w:lang w:eastAsia="ru-RU"/>
              </w:rPr>
              <w:t>Интеллектуальные игры клуба «Эрудит» пополнят твои знания в области  литературы, страноведения, краеведения,  русского и английского языков, окружающего мира, теории спорта.</w:t>
            </w:r>
          </w:p>
          <w:p w:rsidR="008E7067" w:rsidRDefault="008E7067" w:rsidP="008E7067">
            <w:pPr>
              <w:spacing w:line="360" w:lineRule="auto"/>
              <w:jc w:val="center"/>
              <w:rPr>
                <w:rFonts w:ascii="Monotype Corsiva" w:hAnsi="Monotype Corsiva"/>
                <w:color w:val="333333"/>
                <w:sz w:val="16"/>
                <w:szCs w:val="16"/>
              </w:rPr>
            </w:pPr>
          </w:p>
          <w:p w:rsidR="004A1AFB" w:rsidRDefault="004A1AFB" w:rsidP="008E7067">
            <w:pPr>
              <w:spacing w:line="360" w:lineRule="auto"/>
              <w:jc w:val="center"/>
              <w:rPr>
                <w:rFonts w:ascii="Monotype Corsiva" w:hAnsi="Monotype Corsiva"/>
                <w:color w:val="333333"/>
                <w:sz w:val="16"/>
                <w:szCs w:val="16"/>
              </w:rPr>
            </w:pPr>
          </w:p>
          <w:p w:rsidR="008E7067" w:rsidRPr="00877A43" w:rsidRDefault="008E7067" w:rsidP="008E7067">
            <w:pPr>
              <w:jc w:val="center"/>
              <w:rPr>
                <w:rFonts w:ascii="Monotype Corsiva" w:hAnsi="Monotype Corsiva"/>
                <w:color w:val="333333"/>
                <w:sz w:val="72"/>
                <w:szCs w:val="20"/>
              </w:rPr>
            </w:pPr>
          </w:p>
          <w:p w:rsidR="008E7067" w:rsidRDefault="008E7067" w:rsidP="008E7067">
            <w:pPr>
              <w:jc w:val="right"/>
              <w:rPr>
                <w:rFonts w:ascii="Georgia" w:hAnsi="Georgia"/>
                <w:color w:val="333333"/>
                <w:sz w:val="20"/>
                <w:szCs w:val="20"/>
              </w:rPr>
            </w:pPr>
          </w:p>
        </w:tc>
      </w:tr>
    </w:tbl>
    <w:p w:rsidR="00A81FFC" w:rsidRDefault="00A81FFC"/>
    <w:sectPr w:rsidR="00A81FFC" w:rsidSect="00877A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150C"/>
    <w:rsid w:val="00201DF7"/>
    <w:rsid w:val="002772F5"/>
    <w:rsid w:val="002A150C"/>
    <w:rsid w:val="004A1AFB"/>
    <w:rsid w:val="00784662"/>
    <w:rsid w:val="00794F09"/>
    <w:rsid w:val="00857CFE"/>
    <w:rsid w:val="00877A43"/>
    <w:rsid w:val="008E7067"/>
    <w:rsid w:val="00964521"/>
    <w:rsid w:val="00A81FFC"/>
    <w:rsid w:val="00C00FF4"/>
    <w:rsid w:val="00C5180E"/>
    <w:rsid w:val="00D8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ПЛАКСИНА</dc:creator>
  <cp:keywords/>
  <dc:description/>
  <cp:lastModifiedBy>dubovcevaoa</cp:lastModifiedBy>
  <cp:revision>8</cp:revision>
  <cp:lastPrinted>2015-06-01T14:38:00Z</cp:lastPrinted>
  <dcterms:created xsi:type="dcterms:W3CDTF">2015-06-01T12:33:00Z</dcterms:created>
  <dcterms:modified xsi:type="dcterms:W3CDTF">2017-10-19T07:42:00Z</dcterms:modified>
</cp:coreProperties>
</file>