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A2" w:rsidRPr="00040DA2" w:rsidRDefault="00040DA2" w:rsidP="00040DA2">
      <w:pPr>
        <w:pStyle w:val="a3"/>
        <w:numPr>
          <w:ilvl w:val="0"/>
          <w:numId w:val="1"/>
        </w:numPr>
        <w:spacing w:after="0" w:line="240" w:lineRule="auto"/>
        <w:jc w:val="both"/>
        <w:rPr>
          <w:rFonts w:ascii="Times New Roman" w:hAnsi="Times New Roman" w:cs="Times New Roman"/>
          <w:b/>
          <w:sz w:val="28"/>
          <w:szCs w:val="28"/>
        </w:rPr>
      </w:pPr>
      <w:r w:rsidRPr="00040DA2">
        <w:rPr>
          <w:rFonts w:ascii="Times New Roman" w:hAnsi="Times New Roman" w:cs="Times New Roman"/>
          <w:b/>
          <w:sz w:val="28"/>
          <w:szCs w:val="28"/>
        </w:rPr>
        <w:t>Общие положения.</w:t>
      </w:r>
    </w:p>
    <w:p w:rsidR="00DE13C1" w:rsidRPr="00040DA2" w:rsidRDefault="00DE13C1" w:rsidP="00040DA2">
      <w:pPr>
        <w:spacing w:after="0" w:line="240" w:lineRule="auto"/>
        <w:ind w:firstLine="708"/>
        <w:jc w:val="both"/>
        <w:rPr>
          <w:rFonts w:ascii="Times New Roman" w:hAnsi="Times New Roman" w:cs="Times New Roman"/>
          <w:sz w:val="28"/>
          <w:szCs w:val="28"/>
        </w:rPr>
      </w:pPr>
      <w:r w:rsidRPr="00040DA2">
        <w:rPr>
          <w:rFonts w:ascii="Times New Roman" w:hAnsi="Times New Roman" w:cs="Times New Roman"/>
          <w:sz w:val="28"/>
          <w:szCs w:val="28"/>
        </w:rPr>
        <w:t xml:space="preserve">Основания </w:t>
      </w:r>
      <w:proofErr w:type="spellStart"/>
      <w:r w:rsidRPr="00040DA2">
        <w:rPr>
          <w:rFonts w:ascii="Times New Roman" w:hAnsi="Times New Roman" w:cs="Times New Roman"/>
          <w:sz w:val="28"/>
          <w:szCs w:val="28"/>
        </w:rPr>
        <w:t>разноуровневости</w:t>
      </w:r>
      <w:proofErr w:type="spellEnd"/>
      <w:r w:rsidRPr="00040DA2">
        <w:rPr>
          <w:rFonts w:ascii="Times New Roman" w:hAnsi="Times New Roman" w:cs="Times New Roman"/>
          <w:sz w:val="28"/>
          <w:szCs w:val="28"/>
        </w:rPr>
        <w:t xml:space="preserve"> при проектировании программ дополнительного образования реализуют право каждого ребёнка на овладение компетенциями, знаниями и умениями в индивидуальном темпе, объёме и сложности. Такие программы предоставляют всем детям возможность занятий независимо от способностей и уровня общего развития. Соответственно, для обеспечения реализации данного основания в программах дополнительного образования детей необходимо при их разработке руководствоваться рядом требований, которые расширяют и усложняют образовательный проект.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Данные методические рекомендации преследуют цель разъяснения путей следования таким требованиям и формулирования комплекса рекомендательных предложений по их оптимальной и эффективной реализации.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Под </w:t>
      </w:r>
      <w:proofErr w:type="spellStart"/>
      <w:r w:rsidRPr="00DE13C1">
        <w:rPr>
          <w:rFonts w:ascii="Times New Roman" w:hAnsi="Times New Roman" w:cs="Times New Roman"/>
          <w:sz w:val="28"/>
          <w:szCs w:val="28"/>
        </w:rPr>
        <w:t>разноуровневостью</w:t>
      </w:r>
      <w:proofErr w:type="spellEnd"/>
      <w:r w:rsidRPr="00DE13C1">
        <w:rPr>
          <w:rFonts w:ascii="Times New Roman" w:hAnsi="Times New Roman" w:cs="Times New Roman"/>
          <w:sz w:val="28"/>
          <w:szCs w:val="28"/>
        </w:rPr>
        <w:t xml:space="preserve">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Такие программы предполагают реализацию параллельных процессов освоения содержания программы на его разных уровнях углублённости, доступности и степени сложности, исходя из диагностики и стартовых возможностей каждого из участников рассматриваемой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1. Содержание и материал программы 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w:t>
      </w:r>
      <w:r>
        <w:rPr>
          <w:rFonts w:ascii="Times New Roman" w:hAnsi="Times New Roman" w:cs="Times New Roman"/>
          <w:sz w:val="28"/>
          <w:szCs w:val="28"/>
        </w:rPr>
        <w:t>-</w:t>
      </w:r>
      <w:r w:rsidRPr="00DE13C1">
        <w:rPr>
          <w:rFonts w:ascii="Times New Roman" w:hAnsi="Times New Roman" w:cs="Times New Roman"/>
          <w:sz w:val="28"/>
          <w:szCs w:val="28"/>
        </w:rPr>
        <w:t>тематического направления программы. Также предполагает углубленное изучение содержания программы и доступ к около</w:t>
      </w:r>
      <w:r>
        <w:rPr>
          <w:rFonts w:ascii="Times New Roman" w:hAnsi="Times New Roman" w:cs="Times New Roman"/>
          <w:sz w:val="28"/>
          <w:szCs w:val="28"/>
        </w:rPr>
        <w:t xml:space="preserve"> </w:t>
      </w:r>
      <w:r w:rsidRPr="00DE13C1">
        <w:rPr>
          <w:rFonts w:ascii="Times New Roman" w:hAnsi="Times New Roman" w:cs="Times New Roman"/>
          <w:sz w:val="28"/>
          <w:szCs w:val="28"/>
        </w:rPr>
        <w:t>профессиональным и профессиональным знаниям в рамках содержательно-тематического направления программы.</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оснащённости участника (где определяется та или иная степень готовности к освоению содержания и материала заявленного участником уровня). Дифференцированный по </w:t>
      </w:r>
      <w:r w:rsidRPr="00DE13C1">
        <w:rPr>
          <w:rFonts w:ascii="Times New Roman" w:hAnsi="Times New Roman" w:cs="Times New Roman"/>
          <w:sz w:val="28"/>
          <w:szCs w:val="28"/>
        </w:rPr>
        <w:lastRenderedPageBreak/>
        <w:t xml:space="preserve">соответствующим уровням учебный материал может предлагаться в разных формах и типах источников для участников образовательной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информационно-коммуникационной сети «Интернет» (далее – сеть «Интернет»); в печатном виде (Учебники, рабочие тетради, методические пособия и т.д.); в машиночитаемом виде, в формате, доступном для чтения на электронных устройствах (на персональных компьютерах, планшетах, смартфонах и т.д. в форматах *</w:t>
      </w:r>
      <w:proofErr w:type="spellStart"/>
      <w:r w:rsidRPr="00DE13C1">
        <w:rPr>
          <w:rFonts w:ascii="Times New Roman" w:hAnsi="Times New Roman" w:cs="Times New Roman"/>
          <w:sz w:val="28"/>
          <w:szCs w:val="28"/>
        </w:rPr>
        <w:t>pdf</w:t>
      </w:r>
      <w:proofErr w:type="spellEnd"/>
      <w:r w:rsidRPr="00DE13C1">
        <w:rPr>
          <w:rFonts w:ascii="Times New Roman" w:hAnsi="Times New Roman" w:cs="Times New Roman"/>
          <w:sz w:val="28"/>
          <w:szCs w:val="28"/>
        </w:rPr>
        <w:t>, *</w:t>
      </w:r>
      <w:proofErr w:type="spellStart"/>
      <w:r w:rsidRPr="00DE13C1">
        <w:rPr>
          <w:rFonts w:ascii="Times New Roman" w:hAnsi="Times New Roman" w:cs="Times New Roman"/>
          <w:sz w:val="28"/>
          <w:szCs w:val="28"/>
        </w:rPr>
        <w:t>doc</w:t>
      </w:r>
      <w:proofErr w:type="spellEnd"/>
      <w:r w:rsidRPr="00DE13C1">
        <w:rPr>
          <w:rFonts w:ascii="Times New Roman" w:hAnsi="Times New Roman" w:cs="Times New Roman"/>
          <w:sz w:val="28"/>
          <w:szCs w:val="28"/>
        </w:rPr>
        <w:t>, *</w:t>
      </w:r>
      <w:proofErr w:type="spellStart"/>
      <w:r w:rsidRPr="00DE13C1">
        <w:rPr>
          <w:rFonts w:ascii="Times New Roman" w:hAnsi="Times New Roman" w:cs="Times New Roman"/>
          <w:sz w:val="28"/>
          <w:szCs w:val="28"/>
        </w:rPr>
        <w:t>docx</w:t>
      </w:r>
      <w:proofErr w:type="spellEnd"/>
      <w:r w:rsidRPr="00DE13C1">
        <w:rPr>
          <w:rFonts w:ascii="Times New Roman" w:hAnsi="Times New Roman" w:cs="Times New Roman"/>
          <w:sz w:val="28"/>
          <w:szCs w:val="28"/>
        </w:rPr>
        <w:t xml:space="preserve"> и проч.); в наглядном виде, посредством макетов, прототипов и реальных предметов и средств деятельности.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Каждый из трёх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 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Перечисленные типы уровней являются рамочными и ориентировочными для разработчика программы дополнительного образования. Конкретная, более подробная дифференциация материала по многообразию уровней (ступеней)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 </w:t>
      </w:r>
    </w:p>
    <w:p w:rsidR="00DE13C1" w:rsidRDefault="00040DA2" w:rsidP="00DE1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13C1" w:rsidRPr="00DE13C1">
        <w:rPr>
          <w:rFonts w:ascii="Times New Roman" w:hAnsi="Times New Roman" w:cs="Times New Roman"/>
          <w:sz w:val="28"/>
          <w:szCs w:val="28"/>
        </w:rPr>
        <w:t xml:space="preserve">. </w:t>
      </w:r>
      <w:r w:rsidR="00DE13C1" w:rsidRPr="00DE13C1">
        <w:rPr>
          <w:rFonts w:ascii="Times New Roman" w:hAnsi="Times New Roman" w:cs="Times New Roman"/>
          <w:b/>
          <w:sz w:val="28"/>
          <w:szCs w:val="28"/>
        </w:rPr>
        <w:t>Средства индивидуальной диагностики</w:t>
      </w:r>
      <w:r w:rsidR="00DE13C1" w:rsidRPr="00DE13C1">
        <w:rPr>
          <w:rFonts w:ascii="Times New Roman" w:hAnsi="Times New Roman" w:cs="Times New Roman"/>
          <w:sz w:val="28"/>
          <w:szCs w:val="28"/>
        </w:rPr>
        <w:t xml:space="preserve">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При разработке программы необходимо опираться на шесть типов определяемых уровней, которые могут отражать индивидуальные особенности ученика, а именно: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1. Уровень психофизического развития;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2. Уровень </w:t>
      </w:r>
      <w:proofErr w:type="spellStart"/>
      <w:r w:rsidRPr="00DE13C1">
        <w:rPr>
          <w:rFonts w:ascii="Times New Roman" w:hAnsi="Times New Roman" w:cs="Times New Roman"/>
          <w:sz w:val="28"/>
          <w:szCs w:val="28"/>
        </w:rPr>
        <w:t>мотивированности</w:t>
      </w:r>
      <w:proofErr w:type="spellEnd"/>
      <w:r w:rsidRPr="00DE13C1">
        <w:rPr>
          <w:rFonts w:ascii="Times New Roman" w:hAnsi="Times New Roman" w:cs="Times New Roman"/>
          <w:sz w:val="28"/>
          <w:szCs w:val="28"/>
        </w:rPr>
        <w:t xml:space="preserve">;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3. Уровень интеллектуального развития;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4. Уровень информированности и эрудиции в отношениях общих знаний и содержания разрабатываемой программы в частности;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5. Уровень становления тех или иных компетенций (определяется в зависимости от содержания и тематической направленности разрабатываемой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6. Уровень </w:t>
      </w:r>
      <w:proofErr w:type="spellStart"/>
      <w:r w:rsidRPr="00DE13C1">
        <w:rPr>
          <w:rFonts w:ascii="Times New Roman" w:hAnsi="Times New Roman" w:cs="Times New Roman"/>
          <w:sz w:val="28"/>
          <w:szCs w:val="28"/>
        </w:rPr>
        <w:t>сформированности</w:t>
      </w:r>
      <w:proofErr w:type="spellEnd"/>
      <w:r w:rsidRPr="00DE13C1">
        <w:rPr>
          <w:rFonts w:ascii="Times New Roman" w:hAnsi="Times New Roman" w:cs="Times New Roman"/>
          <w:sz w:val="28"/>
          <w:szCs w:val="28"/>
        </w:rPr>
        <w:t xml:space="preserve"> той или иной грамотности (информационной, функциональной, языковой и т.д. определяется в зависимости от содержания и тематической направленности разрабатываемой программы). Тот или иной из представленных уровней может подвергаться диагностической оценке, которая осуществляется через следующие формы и методы: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1. Тестирование и анкетирование;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2</w:t>
      </w:r>
      <w:r>
        <w:rPr>
          <w:rFonts w:ascii="Times New Roman" w:hAnsi="Times New Roman" w:cs="Times New Roman"/>
          <w:sz w:val="28"/>
          <w:szCs w:val="28"/>
        </w:rPr>
        <w:t xml:space="preserve">. </w:t>
      </w:r>
      <w:r w:rsidRPr="00DE13C1">
        <w:rPr>
          <w:rFonts w:ascii="Times New Roman" w:hAnsi="Times New Roman" w:cs="Times New Roman"/>
          <w:sz w:val="28"/>
          <w:szCs w:val="28"/>
        </w:rPr>
        <w:t xml:space="preserve">Глубинное интервью;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lastRenderedPageBreak/>
        <w:t xml:space="preserve">3. Комплексы психологической диагностики;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4. Логические и проблемные задания;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5. Деловые, имитационно-моделирующие, ролевые, организационно</w:t>
      </w:r>
      <w:r>
        <w:rPr>
          <w:rFonts w:ascii="Times New Roman" w:hAnsi="Times New Roman" w:cs="Times New Roman"/>
          <w:sz w:val="28"/>
          <w:szCs w:val="28"/>
        </w:rPr>
        <w:t>-</w:t>
      </w:r>
      <w:proofErr w:type="spellStart"/>
      <w:r w:rsidRPr="00DE13C1">
        <w:rPr>
          <w:rFonts w:ascii="Times New Roman" w:hAnsi="Times New Roman" w:cs="Times New Roman"/>
          <w:sz w:val="28"/>
          <w:szCs w:val="28"/>
        </w:rPr>
        <w:t>деятельностные</w:t>
      </w:r>
      <w:proofErr w:type="spellEnd"/>
      <w:r w:rsidRPr="00DE13C1">
        <w:rPr>
          <w:rFonts w:ascii="Times New Roman" w:hAnsi="Times New Roman" w:cs="Times New Roman"/>
          <w:sz w:val="28"/>
          <w:szCs w:val="28"/>
        </w:rPr>
        <w:t xml:space="preserve"> игры;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6. Портфолио ученика;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7. Эссе;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8. Кейс-метод;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9. Творческие задания и т.д.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Диагностические процедуры обязательно должны иметь непосредственную связь с содержательно-тематическим направлением программы. Определение перечисленных в данном разделе уровней должно иметь корреляции с теми или иными уровнями содержания и материала (см. раздел 1). Особое значение могут иметь формы, требующие от участника описания собственной индивидуальной образовательной программы, формулирования учебных и образовательных целей, определения механизмов их достижения и т.д. Такие формы позволяют определить степень мотивации ученика к освоению того или иного уровня, и оценить соответствие реальной ситуации развития ребёнка через прохождения тех или иных оценочных процедур (см. раздел 3).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При разработке регламентов и содержания диагностических процедур желательно использовать несколько методов и форм в рамках одного диагностического среза с целью достижения более объективных результатов. Важно иметь возможность диагностировать участника через проявления им разных типов действия: натурально-активные и эмоционально-чувственные (через игры и живую беседу), интеллектуально-мыслительные (через постановку задач и письменные работы), авторско-креативные проявления (через творческие задания). Для достижения наиболее прозрачных и объективных результатов желательно обеспечить привлечение специалистов, имеющих психологическую компетенцию.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3. </w:t>
      </w:r>
      <w:r w:rsidRPr="00DE13C1">
        <w:rPr>
          <w:rFonts w:ascii="Times New Roman" w:hAnsi="Times New Roman" w:cs="Times New Roman"/>
          <w:b/>
          <w:sz w:val="28"/>
          <w:szCs w:val="28"/>
        </w:rPr>
        <w:t>Фонд оценочных средств</w:t>
      </w:r>
      <w:r w:rsidRPr="00DE13C1">
        <w:rPr>
          <w:rFonts w:ascii="Times New Roman" w:hAnsi="Times New Roman" w:cs="Times New Roman"/>
          <w:sz w:val="28"/>
          <w:szCs w:val="28"/>
        </w:rPr>
        <w:t xml:space="preserve">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При проектировании </w:t>
      </w:r>
      <w:proofErr w:type="spellStart"/>
      <w:r w:rsidRPr="00DE13C1">
        <w:rPr>
          <w:rFonts w:ascii="Times New Roman" w:hAnsi="Times New Roman" w:cs="Times New Roman"/>
          <w:sz w:val="28"/>
          <w:szCs w:val="28"/>
        </w:rPr>
        <w:t>разноуровневой</w:t>
      </w:r>
      <w:proofErr w:type="spellEnd"/>
      <w:r w:rsidRPr="00DE13C1">
        <w:rPr>
          <w:rFonts w:ascii="Times New Roman" w:hAnsi="Times New Roman" w:cs="Times New Roman"/>
          <w:sz w:val="28"/>
          <w:szCs w:val="28"/>
        </w:rPr>
        <w:t xml:space="preserve"> программы дополнительного образования, важно провести тщательную методическую работу по созданию оценочных материалов и описанию квалификационных процедур, которые будут использоваться в рамках программы. Здесь также действует принцип дифференциации типов заданий в соответствии с тем или иным уровнем. Фонд оценочных средств может быть также сформирован из методов и форм, приведённых в перечне раздела 2. Оценочные задания необходимо проектировать таким образом, чтобы результат их решения и определившийся современный уровень развития и образования ребёнка сравнивался только с его же предыдущим уровнем. Сравнение с результатами решений других участников программы недопустимо. В этом смысле, различные процедуры, которые определяют либо динамику групп, либо имеют конкурсные проявления на основании индивидуального зачёта проводятся отдельно и в других типах организованности. В рамках конкурсных и соревновательных </w:t>
      </w:r>
      <w:r w:rsidRPr="00DE13C1">
        <w:rPr>
          <w:rFonts w:ascii="Times New Roman" w:hAnsi="Times New Roman" w:cs="Times New Roman"/>
          <w:sz w:val="28"/>
          <w:szCs w:val="28"/>
        </w:rPr>
        <w:lastRenderedPageBreak/>
        <w:t xml:space="preserve">процедур не производится публичная оценка тех или иных уровней развитости ребёнка.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В рамках </w:t>
      </w:r>
      <w:proofErr w:type="spellStart"/>
      <w:r w:rsidRPr="00DE13C1">
        <w:rPr>
          <w:rFonts w:ascii="Times New Roman" w:hAnsi="Times New Roman" w:cs="Times New Roman"/>
          <w:sz w:val="28"/>
          <w:szCs w:val="28"/>
        </w:rPr>
        <w:t>разноуровневых</w:t>
      </w:r>
      <w:proofErr w:type="spellEnd"/>
      <w:r w:rsidRPr="00DE13C1">
        <w:rPr>
          <w:rFonts w:ascii="Times New Roman" w:hAnsi="Times New Roman" w:cs="Times New Roman"/>
          <w:sz w:val="28"/>
          <w:szCs w:val="28"/>
        </w:rPr>
        <w:t xml:space="preserve"> программ допускается ведение рейтингов двух типов: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1. Конкурсный (соревновательный) рейтинг. Освещается в открытой форме; результаты оглашаются публично; свидетельствует о групповой динамике; возможен индивидуальный зачёт в рамках конкурсных процедур; предполагает победителей, проигравших, награды и поощрения.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2. Содержательный (</w:t>
      </w:r>
      <w:proofErr w:type="spellStart"/>
      <w:r w:rsidRPr="00DE13C1">
        <w:rPr>
          <w:rFonts w:ascii="Times New Roman" w:hAnsi="Times New Roman" w:cs="Times New Roman"/>
          <w:sz w:val="28"/>
          <w:szCs w:val="28"/>
        </w:rPr>
        <w:t>знаниевый</w:t>
      </w:r>
      <w:proofErr w:type="spellEnd"/>
      <w:r w:rsidRPr="00DE13C1">
        <w:rPr>
          <w:rFonts w:ascii="Times New Roman" w:hAnsi="Times New Roman" w:cs="Times New Roman"/>
          <w:sz w:val="28"/>
          <w:szCs w:val="28"/>
        </w:rPr>
        <w:t>/</w:t>
      </w:r>
      <w:proofErr w:type="spellStart"/>
      <w:r w:rsidRPr="00DE13C1">
        <w:rPr>
          <w:rFonts w:ascii="Times New Roman" w:hAnsi="Times New Roman" w:cs="Times New Roman"/>
          <w:sz w:val="28"/>
          <w:szCs w:val="28"/>
        </w:rPr>
        <w:t>компетентностный</w:t>
      </w:r>
      <w:proofErr w:type="spellEnd"/>
      <w:r w:rsidRPr="00DE13C1">
        <w:rPr>
          <w:rFonts w:ascii="Times New Roman" w:hAnsi="Times New Roman" w:cs="Times New Roman"/>
          <w:sz w:val="28"/>
          <w:szCs w:val="28"/>
        </w:rPr>
        <w:t xml:space="preserve">) индивидуальный рейтинг. Доступен только педагогическому коллективу и ребёнку, в отношении которого он формируется; результаты не придаются публичной огласке, а предоставляются лично каждому ребёнку; свидетельствует о продвижении каждого конкретного ребёнка в уровнях освоения программы; предполагает оценку на основании тех заданий и испытаний, которые имеют непосредственное отношение к содержательно-тематическому направлению программы; может частично формироваться из результатов предыдущего типа рейтинга.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Вне зависимости от того, на каком уровне находится участник программы изначально, он должен иметь возможность получить доступ к заданиям любого уровня и осуществить пробу его решения. Решения таких заданий могут производиться как в очной, так и в заочном форматах.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Образовательная программа должна предусматривать процедуры перехода учеников между разными уровнями. В свою очередь, ученик должен иметь право запросить проведение такой процедуры в любой момент, когда он произведёт самооценку готовности к переходу. Такие процедуры также должны проводиться </w:t>
      </w:r>
      <w:proofErr w:type="spellStart"/>
      <w:r w:rsidRPr="00DE13C1">
        <w:rPr>
          <w:rFonts w:ascii="Times New Roman" w:hAnsi="Times New Roman" w:cs="Times New Roman"/>
          <w:sz w:val="28"/>
          <w:szCs w:val="28"/>
        </w:rPr>
        <w:t>планово</w:t>
      </w:r>
      <w:proofErr w:type="spellEnd"/>
      <w:r w:rsidRPr="00DE13C1">
        <w:rPr>
          <w:rFonts w:ascii="Times New Roman" w:hAnsi="Times New Roman" w:cs="Times New Roman"/>
          <w:sz w:val="28"/>
          <w:szCs w:val="28"/>
        </w:rPr>
        <w:t xml:space="preserve">, через организацию рубежного контроля.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4. </w:t>
      </w:r>
      <w:r w:rsidRPr="00DE13C1">
        <w:rPr>
          <w:rFonts w:ascii="Times New Roman" w:hAnsi="Times New Roman" w:cs="Times New Roman"/>
          <w:b/>
          <w:sz w:val="28"/>
          <w:szCs w:val="28"/>
        </w:rPr>
        <w:t>Педагогические формы и методы</w:t>
      </w:r>
      <w:r w:rsidRPr="00DE13C1">
        <w:rPr>
          <w:rFonts w:ascii="Times New Roman" w:hAnsi="Times New Roman" w:cs="Times New Roman"/>
          <w:sz w:val="28"/>
          <w:szCs w:val="28"/>
        </w:rPr>
        <w:t xml:space="preserve">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При разработке </w:t>
      </w:r>
      <w:proofErr w:type="spellStart"/>
      <w:r w:rsidRPr="00DE13C1">
        <w:rPr>
          <w:rFonts w:ascii="Times New Roman" w:hAnsi="Times New Roman" w:cs="Times New Roman"/>
          <w:sz w:val="28"/>
          <w:szCs w:val="28"/>
        </w:rPr>
        <w:t>разноуровневых</w:t>
      </w:r>
      <w:proofErr w:type="spellEnd"/>
      <w:r w:rsidRPr="00DE13C1">
        <w:rPr>
          <w:rFonts w:ascii="Times New Roman" w:hAnsi="Times New Roman" w:cs="Times New Roman"/>
          <w:sz w:val="28"/>
          <w:szCs w:val="28"/>
        </w:rPr>
        <w:t xml:space="preserve"> программ дополнительного образования необходимо закладывать многообразие педагогических методов, так как нужно обеспечивать реализацию процесса обучения детей на всех уровнях параллельно, исходя из данных, полученных по результатам диагностических и оценочных процедур. С целью оптимизации организационно-педагогических условий, необходимо предусмотреть как индивидуальные, так и групповые, в том числе пленарные, охватывающие всех участников программы, форматы работы. При реализации групповых форматов работы, можно распределить участников, осваивающих продвинутый уровень среди групп участников, осваивающих базовый или стартовый уровень содержания, что даст возможность последним обозначить для себя «зону ближайшего развития». В таких случаях, рекомендуется организовывать программу в формате деловых, ролевых или организационно-</w:t>
      </w:r>
      <w:proofErr w:type="spellStart"/>
      <w:r w:rsidRPr="00DE13C1">
        <w:rPr>
          <w:rFonts w:ascii="Times New Roman" w:hAnsi="Times New Roman" w:cs="Times New Roman"/>
          <w:sz w:val="28"/>
          <w:szCs w:val="28"/>
        </w:rPr>
        <w:t>деятельностных</w:t>
      </w:r>
      <w:proofErr w:type="spellEnd"/>
      <w:r w:rsidRPr="00DE13C1">
        <w:rPr>
          <w:rFonts w:ascii="Times New Roman" w:hAnsi="Times New Roman" w:cs="Times New Roman"/>
          <w:sz w:val="28"/>
          <w:szCs w:val="28"/>
        </w:rPr>
        <w:t xml:space="preserve"> игр, ориентированных на работу детей с </w:t>
      </w:r>
      <w:proofErr w:type="gramStart"/>
      <w:r w:rsidRPr="00DE13C1">
        <w:rPr>
          <w:rFonts w:ascii="Times New Roman" w:hAnsi="Times New Roman" w:cs="Times New Roman"/>
          <w:sz w:val="28"/>
          <w:szCs w:val="28"/>
        </w:rPr>
        <w:t>каким</w:t>
      </w:r>
      <w:r>
        <w:rPr>
          <w:rFonts w:ascii="Times New Roman" w:hAnsi="Times New Roman" w:cs="Times New Roman"/>
          <w:sz w:val="28"/>
          <w:szCs w:val="28"/>
        </w:rPr>
        <w:t xml:space="preserve"> </w:t>
      </w:r>
      <w:r w:rsidRPr="00DE13C1">
        <w:rPr>
          <w:rFonts w:ascii="Times New Roman" w:hAnsi="Times New Roman" w:cs="Times New Roman"/>
          <w:sz w:val="28"/>
          <w:szCs w:val="28"/>
        </w:rPr>
        <w:t>либо</w:t>
      </w:r>
      <w:proofErr w:type="gramEnd"/>
      <w:r w:rsidRPr="00DE13C1">
        <w:rPr>
          <w:rFonts w:ascii="Times New Roman" w:hAnsi="Times New Roman" w:cs="Times New Roman"/>
          <w:sz w:val="28"/>
          <w:szCs w:val="28"/>
        </w:rPr>
        <w:t xml:space="preserve"> проблемным материалом, имеющим прямое отношение к содержательно</w:t>
      </w:r>
      <w:r>
        <w:rPr>
          <w:rFonts w:ascii="Times New Roman" w:hAnsi="Times New Roman" w:cs="Times New Roman"/>
          <w:sz w:val="28"/>
          <w:szCs w:val="28"/>
        </w:rPr>
        <w:t>-</w:t>
      </w:r>
      <w:r w:rsidRPr="00DE13C1">
        <w:rPr>
          <w:rFonts w:ascii="Times New Roman" w:hAnsi="Times New Roman" w:cs="Times New Roman"/>
          <w:sz w:val="28"/>
          <w:szCs w:val="28"/>
        </w:rPr>
        <w:t xml:space="preserve">тематическому направлению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Формы индивидуальной работы могут предполагать методы наставнического сопровождения, оформление индивидуальных </w:t>
      </w:r>
      <w:r w:rsidRPr="00DE13C1">
        <w:rPr>
          <w:rFonts w:ascii="Times New Roman" w:hAnsi="Times New Roman" w:cs="Times New Roman"/>
          <w:sz w:val="28"/>
          <w:szCs w:val="28"/>
        </w:rPr>
        <w:lastRenderedPageBreak/>
        <w:t xml:space="preserve">образовательных программ и стратегий. При реализации индивидуальных форм работы необходимо также дифференцировать выбранные комплексы методов и их содержательное наполнение в соответствии с теми или иными уровнями развития ученика и степенями сложности освоения содержания программы. Установление уместности того или иного метода определятся исходя из индивидуальных характеристик и способностей конкретного ученика, специфики содержательно-тематического материала программы.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При разработке и планировании общих лекций, семинаров, установочных сообщений, тренингов, матер-классов и т.д., необходимо обеспечивать адресное донесение информации детям, осваивающим содержание программы на любом уровне. </w:t>
      </w:r>
    </w:p>
    <w:p w:rsidR="00DE13C1" w:rsidRDefault="00DE13C1" w:rsidP="00DE1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E13C1">
        <w:rPr>
          <w:rFonts w:ascii="Times New Roman" w:hAnsi="Times New Roman" w:cs="Times New Roman"/>
          <w:b/>
          <w:sz w:val="28"/>
          <w:szCs w:val="28"/>
        </w:rPr>
        <w:t>Учебный</w:t>
      </w:r>
      <w:r w:rsidRPr="00DE13C1">
        <w:rPr>
          <w:rFonts w:ascii="Times New Roman" w:hAnsi="Times New Roman" w:cs="Times New Roman"/>
          <w:b/>
          <w:sz w:val="28"/>
          <w:szCs w:val="28"/>
        </w:rPr>
        <w:t xml:space="preserve"> план</w:t>
      </w:r>
      <w:r w:rsidRPr="00DE13C1">
        <w:rPr>
          <w:rFonts w:ascii="Times New Roman" w:hAnsi="Times New Roman" w:cs="Times New Roman"/>
          <w:sz w:val="28"/>
          <w:szCs w:val="28"/>
        </w:rPr>
        <w:t xml:space="preserve"> </w:t>
      </w:r>
    </w:p>
    <w:p w:rsidR="00DE13C1" w:rsidRDefault="00DE13C1" w:rsidP="00DE1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w:t>
      </w:r>
      <w:r w:rsidRPr="00DE13C1">
        <w:rPr>
          <w:rFonts w:ascii="Times New Roman" w:hAnsi="Times New Roman" w:cs="Times New Roman"/>
          <w:sz w:val="28"/>
          <w:szCs w:val="28"/>
        </w:rPr>
        <w:t xml:space="preserve"> план </w:t>
      </w:r>
      <w:proofErr w:type="spellStart"/>
      <w:r w:rsidRPr="00DE13C1">
        <w:rPr>
          <w:rFonts w:ascii="Times New Roman" w:hAnsi="Times New Roman" w:cs="Times New Roman"/>
          <w:sz w:val="28"/>
          <w:szCs w:val="28"/>
        </w:rPr>
        <w:t>разноуровневой</w:t>
      </w:r>
      <w:proofErr w:type="spellEnd"/>
      <w:r w:rsidRPr="00DE13C1">
        <w:rPr>
          <w:rFonts w:ascii="Times New Roman" w:hAnsi="Times New Roman" w:cs="Times New Roman"/>
          <w:sz w:val="28"/>
          <w:szCs w:val="28"/>
        </w:rPr>
        <w:t xml:space="preserve"> программы дополнительного образования детей должен предусматривать разные режимы освоения материала и содержания программы, исходя из индивидуального темпа и объёма освоения знаний, умений, компетенций учениками. К числу таких режимов можно отнести: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режим, основывающийся на индивидуальной образовательной программе и персональной траектории ученика;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интенсивные режимы;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экстернат;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консультационные режимы (в </w:t>
      </w:r>
      <w:proofErr w:type="spellStart"/>
      <w:r w:rsidRPr="00DE13C1">
        <w:rPr>
          <w:rFonts w:ascii="Times New Roman" w:hAnsi="Times New Roman" w:cs="Times New Roman"/>
          <w:sz w:val="28"/>
          <w:szCs w:val="28"/>
        </w:rPr>
        <w:t>т.ч</w:t>
      </w:r>
      <w:proofErr w:type="spellEnd"/>
      <w:r w:rsidRPr="00DE13C1">
        <w:rPr>
          <w:rFonts w:ascii="Times New Roman" w:hAnsi="Times New Roman" w:cs="Times New Roman"/>
          <w:sz w:val="28"/>
          <w:szCs w:val="28"/>
        </w:rPr>
        <w:t xml:space="preserve">. заочные и в сети «Интернет»); - режимы экспертной поддержки;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групповые режимы и т.д. </w:t>
      </w:r>
    </w:p>
    <w:p w:rsidR="00DE13C1" w:rsidRDefault="00DE13C1" w:rsidP="00DE1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w:t>
      </w:r>
      <w:r w:rsidRPr="00DE13C1">
        <w:rPr>
          <w:rFonts w:ascii="Times New Roman" w:hAnsi="Times New Roman" w:cs="Times New Roman"/>
          <w:sz w:val="28"/>
          <w:szCs w:val="28"/>
        </w:rPr>
        <w:t xml:space="preserve"> план должен быть устроен таким образом, чтобы предусматривать освоение программы в разных объёмах учебных и аудиторных часов. Также должен учитывать параллельную реализацию сразу нескольких режимов обучения, которые были выбраны участниками программы исходя из собственного уровня развития. </w:t>
      </w:r>
    </w:p>
    <w:p w:rsidR="00DE13C1" w:rsidRDefault="00DE13C1" w:rsidP="00DE13C1">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Рекомендуется оформлять </w:t>
      </w:r>
      <w:r>
        <w:rPr>
          <w:rFonts w:ascii="Times New Roman" w:hAnsi="Times New Roman" w:cs="Times New Roman"/>
          <w:sz w:val="28"/>
          <w:szCs w:val="28"/>
        </w:rPr>
        <w:t>у</w:t>
      </w:r>
      <w:r>
        <w:rPr>
          <w:rFonts w:ascii="Times New Roman" w:hAnsi="Times New Roman" w:cs="Times New Roman"/>
          <w:sz w:val="28"/>
          <w:szCs w:val="28"/>
        </w:rPr>
        <w:t>чебный</w:t>
      </w:r>
      <w:r w:rsidRPr="00DE13C1">
        <w:rPr>
          <w:rFonts w:ascii="Times New Roman" w:hAnsi="Times New Roman" w:cs="Times New Roman"/>
          <w:sz w:val="28"/>
          <w:szCs w:val="28"/>
        </w:rPr>
        <w:t xml:space="preserve"> план </w:t>
      </w:r>
      <w:proofErr w:type="spellStart"/>
      <w:r w:rsidRPr="00DE13C1">
        <w:rPr>
          <w:rFonts w:ascii="Times New Roman" w:hAnsi="Times New Roman" w:cs="Times New Roman"/>
          <w:sz w:val="28"/>
          <w:szCs w:val="28"/>
        </w:rPr>
        <w:t>разноуровневой</w:t>
      </w:r>
      <w:proofErr w:type="spellEnd"/>
      <w:r w:rsidRPr="00DE13C1">
        <w:rPr>
          <w:rFonts w:ascii="Times New Roman" w:hAnsi="Times New Roman" w:cs="Times New Roman"/>
          <w:sz w:val="28"/>
          <w:szCs w:val="28"/>
        </w:rPr>
        <w:t xml:space="preserve"> образовательной программы в модульном формате и с возможностью оперативного включения </w:t>
      </w:r>
      <w:proofErr w:type="spellStart"/>
      <w:r w:rsidRPr="00DE13C1">
        <w:rPr>
          <w:rFonts w:ascii="Times New Roman" w:hAnsi="Times New Roman" w:cs="Times New Roman"/>
          <w:sz w:val="28"/>
          <w:szCs w:val="28"/>
        </w:rPr>
        <w:t>тьюторов</w:t>
      </w:r>
      <w:proofErr w:type="spellEnd"/>
      <w:r w:rsidRPr="00DE13C1">
        <w:rPr>
          <w:rFonts w:ascii="Times New Roman" w:hAnsi="Times New Roman" w:cs="Times New Roman"/>
          <w:sz w:val="28"/>
          <w:szCs w:val="28"/>
        </w:rPr>
        <w:t xml:space="preserve">, консультантов, менторов и тренеров через сеть «Интернет».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6. </w:t>
      </w:r>
      <w:r w:rsidRPr="00040DA2">
        <w:rPr>
          <w:rFonts w:ascii="Times New Roman" w:hAnsi="Times New Roman" w:cs="Times New Roman"/>
          <w:b/>
          <w:sz w:val="28"/>
          <w:szCs w:val="28"/>
        </w:rPr>
        <w:t xml:space="preserve">Критерии соответствия программы принципу </w:t>
      </w:r>
      <w:proofErr w:type="spellStart"/>
      <w:r w:rsidRPr="00040DA2">
        <w:rPr>
          <w:rFonts w:ascii="Times New Roman" w:hAnsi="Times New Roman" w:cs="Times New Roman"/>
          <w:b/>
          <w:sz w:val="28"/>
          <w:szCs w:val="28"/>
        </w:rPr>
        <w:t>разноуровневости</w:t>
      </w:r>
      <w:proofErr w:type="spellEnd"/>
      <w:r w:rsidRPr="00DE13C1">
        <w:rPr>
          <w:rFonts w:ascii="Times New Roman" w:hAnsi="Times New Roman" w:cs="Times New Roman"/>
          <w:sz w:val="28"/>
          <w:szCs w:val="28"/>
        </w:rPr>
        <w:t xml:space="preserve"> Каждая дополнительная общеобразовательная программа в соответствии с принципом </w:t>
      </w:r>
      <w:proofErr w:type="spellStart"/>
      <w:r w:rsidRPr="00DE13C1">
        <w:rPr>
          <w:rFonts w:ascii="Times New Roman" w:hAnsi="Times New Roman" w:cs="Times New Roman"/>
          <w:sz w:val="28"/>
          <w:szCs w:val="28"/>
        </w:rPr>
        <w:t>разноуровневости</w:t>
      </w:r>
      <w:proofErr w:type="spellEnd"/>
      <w:r w:rsidRPr="00DE13C1">
        <w:rPr>
          <w:rFonts w:ascii="Times New Roman" w:hAnsi="Times New Roman" w:cs="Times New Roman"/>
          <w:sz w:val="28"/>
          <w:szCs w:val="28"/>
        </w:rPr>
        <w:t xml:space="preserve"> должна советовать следующим критериям: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наличие в программе собственной матрицы, отражающей содержание разных типов уровней сложности учебного материала и соответствующих им достижений участника программы;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предусмотрены и методически описаны разные степени сложности учебного материала;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организован доступ любого участника программы к стартовому освоению любого из уровней сложности материала посредством прохождения специально организованной педагогической процедуры;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lastRenderedPageBreak/>
        <w:t xml:space="preserve">- методическое описание открытых и прозрачных процедур, посредством которых присваиваются те или иные уровни освоения ученикам;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подробное описание механизмов и инструментов ведения индивидуального рейтинга детей исходя из содержания уровневой матрицы программы. Описаны параметры и критерии, на основании которых ведётся индивидуальный рейтинг; </w:t>
      </w:r>
    </w:p>
    <w:p w:rsidR="00040DA2" w:rsidRDefault="00DE13C1" w:rsidP="00040DA2">
      <w:pPr>
        <w:spacing w:after="0" w:line="240" w:lineRule="auto"/>
        <w:ind w:firstLine="709"/>
        <w:jc w:val="both"/>
        <w:rPr>
          <w:rFonts w:ascii="Times New Roman" w:hAnsi="Times New Roman" w:cs="Times New Roman"/>
          <w:sz w:val="28"/>
          <w:szCs w:val="28"/>
        </w:rPr>
      </w:pPr>
      <w:r w:rsidRPr="00DE13C1">
        <w:rPr>
          <w:rFonts w:ascii="Times New Roman" w:hAnsi="Times New Roman" w:cs="Times New Roman"/>
          <w:sz w:val="28"/>
          <w:szCs w:val="28"/>
        </w:rPr>
        <w:t xml:space="preserve">- программа предполагает реализацию процессов индивидуального сопровождения детей, основывающихся на данных индивидуального рейтинга; </w:t>
      </w:r>
    </w:p>
    <w:p w:rsidR="00743D45" w:rsidRPr="00DE13C1" w:rsidRDefault="00DE13C1" w:rsidP="00040DA2">
      <w:pPr>
        <w:spacing w:after="0" w:line="240" w:lineRule="auto"/>
        <w:ind w:firstLine="709"/>
        <w:jc w:val="both"/>
        <w:rPr>
          <w:rFonts w:ascii="Times New Roman" w:hAnsi="Times New Roman" w:cs="Times New Roman"/>
          <w:sz w:val="28"/>
          <w:szCs w:val="28"/>
        </w:rPr>
      </w:pPr>
      <w:bookmarkStart w:id="0" w:name="_GoBack"/>
      <w:bookmarkEnd w:id="0"/>
      <w:r w:rsidRPr="00DE13C1">
        <w:rPr>
          <w:rFonts w:ascii="Times New Roman" w:hAnsi="Times New Roman" w:cs="Times New Roman"/>
          <w:sz w:val="28"/>
          <w:szCs w:val="28"/>
        </w:rPr>
        <w:t>- фонд оценочных средств программы предполагает их дифференциацию по принципу уровневой сложности, которая заложена в матрице.</w:t>
      </w:r>
    </w:p>
    <w:sectPr w:rsidR="00743D45" w:rsidRPr="00DE1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6076C"/>
    <w:multiLevelType w:val="hybridMultilevel"/>
    <w:tmpl w:val="3028C00E"/>
    <w:lvl w:ilvl="0" w:tplc="836E8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C1"/>
    <w:rsid w:val="00040DA2"/>
    <w:rsid w:val="00260003"/>
    <w:rsid w:val="004841B2"/>
    <w:rsid w:val="00DE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965"/>
  <w15:chartTrackingRefBased/>
  <w15:docId w15:val="{2D71BD61-4611-413C-B5A0-30824D45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2021-03-02T17:08:00Z</dcterms:created>
  <dcterms:modified xsi:type="dcterms:W3CDTF">2021-03-02T17:22:00Z</dcterms:modified>
</cp:coreProperties>
</file>