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1568564"/>
        <w:docPartObj>
          <w:docPartGallery w:val="Table of Contents"/>
          <w:docPartUnique/>
        </w:docPartObj>
      </w:sdtPr>
      <w:sdtContent>
        <w:p w:rsidR="00034345" w:rsidRDefault="00034345">
          <w:pPr>
            <w:pStyle w:val="ab"/>
          </w:pPr>
          <w:r>
            <w:t>Оглавление</w:t>
          </w:r>
        </w:p>
        <w:p w:rsidR="00034345" w:rsidRDefault="004A0687">
          <w:pPr>
            <w:pStyle w:val="11"/>
            <w:tabs>
              <w:tab w:val="right" w:leader="dot" w:pos="9345"/>
            </w:tabs>
            <w:rPr>
              <w:rFonts w:eastAsiaTheme="minorEastAsia"/>
              <w:noProof/>
              <w:lang w:eastAsia="ru-RU"/>
            </w:rPr>
          </w:pPr>
          <w:r>
            <w:fldChar w:fldCharType="begin"/>
          </w:r>
          <w:r w:rsidR="00034345">
            <w:instrText xml:space="preserve"> TOC \o "1-3" \h \z \u </w:instrText>
          </w:r>
          <w:r>
            <w:fldChar w:fldCharType="separate"/>
          </w:r>
          <w:hyperlink w:anchor="_Toc475709996" w:history="1">
            <w:r w:rsidR="00034345" w:rsidRPr="002657C5">
              <w:rPr>
                <w:rStyle w:val="a7"/>
                <w:noProof/>
              </w:rPr>
              <w:t>Кейс "АКВАБИОТА"</w:t>
            </w:r>
            <w:r w:rsidR="00034345">
              <w:rPr>
                <w:noProof/>
                <w:webHidden/>
              </w:rPr>
              <w:tab/>
            </w:r>
            <w:r>
              <w:rPr>
                <w:noProof/>
                <w:webHidden/>
              </w:rPr>
              <w:fldChar w:fldCharType="begin"/>
            </w:r>
            <w:r w:rsidR="00034345">
              <w:rPr>
                <w:noProof/>
                <w:webHidden/>
              </w:rPr>
              <w:instrText xml:space="preserve"> PAGEREF _Toc475709996 \h </w:instrText>
            </w:r>
            <w:r>
              <w:rPr>
                <w:noProof/>
                <w:webHidden/>
              </w:rPr>
            </w:r>
            <w:r>
              <w:rPr>
                <w:noProof/>
                <w:webHidden/>
              </w:rPr>
              <w:fldChar w:fldCharType="separate"/>
            </w:r>
            <w:r w:rsidR="00034345">
              <w:rPr>
                <w:noProof/>
                <w:webHidden/>
              </w:rPr>
              <w:t>2</w:t>
            </w:r>
            <w:r>
              <w:rPr>
                <w:noProof/>
                <w:webHidden/>
              </w:rPr>
              <w:fldChar w:fldCharType="end"/>
            </w:r>
          </w:hyperlink>
        </w:p>
        <w:p w:rsidR="00034345" w:rsidRDefault="004A0687">
          <w:pPr>
            <w:pStyle w:val="11"/>
            <w:tabs>
              <w:tab w:val="right" w:leader="dot" w:pos="9345"/>
            </w:tabs>
            <w:rPr>
              <w:rFonts w:eastAsiaTheme="minorEastAsia"/>
              <w:noProof/>
              <w:lang w:eastAsia="ru-RU"/>
            </w:rPr>
          </w:pPr>
          <w:hyperlink w:anchor="_Toc475709997" w:history="1">
            <w:r w:rsidR="00034345" w:rsidRPr="002657C5">
              <w:rPr>
                <w:rStyle w:val="a7"/>
                <w:noProof/>
              </w:rPr>
              <w:t>ПРИЛОЖЕНИЕ.</w:t>
            </w:r>
            <w:r w:rsidR="00034345">
              <w:rPr>
                <w:noProof/>
                <w:webHidden/>
              </w:rPr>
              <w:tab/>
            </w:r>
            <w:r>
              <w:rPr>
                <w:noProof/>
                <w:webHidden/>
              </w:rPr>
              <w:fldChar w:fldCharType="begin"/>
            </w:r>
            <w:r w:rsidR="00034345">
              <w:rPr>
                <w:noProof/>
                <w:webHidden/>
              </w:rPr>
              <w:instrText xml:space="preserve"> PAGEREF _Toc475709997 \h </w:instrText>
            </w:r>
            <w:r>
              <w:rPr>
                <w:noProof/>
                <w:webHidden/>
              </w:rPr>
            </w:r>
            <w:r>
              <w:rPr>
                <w:noProof/>
                <w:webHidden/>
              </w:rPr>
              <w:fldChar w:fldCharType="separate"/>
            </w:r>
            <w:r w:rsidR="00034345">
              <w:rPr>
                <w:noProof/>
                <w:webHidden/>
              </w:rPr>
              <w:t>9</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09998" w:history="1">
            <w:r w:rsidR="00034345" w:rsidRPr="002657C5">
              <w:rPr>
                <w:rStyle w:val="a7"/>
                <w:noProof/>
              </w:rPr>
              <w:t>ПРОЦЕДУРЫ ЗАПУСКА СИСТЕМЫ АКВАПОНИКИ</w:t>
            </w:r>
            <w:r w:rsidR="00034345">
              <w:rPr>
                <w:noProof/>
                <w:webHidden/>
              </w:rPr>
              <w:tab/>
            </w:r>
            <w:r>
              <w:rPr>
                <w:noProof/>
                <w:webHidden/>
              </w:rPr>
              <w:fldChar w:fldCharType="begin"/>
            </w:r>
            <w:r w:rsidR="00034345">
              <w:rPr>
                <w:noProof/>
                <w:webHidden/>
              </w:rPr>
              <w:instrText xml:space="preserve"> PAGEREF _Toc475709998 \h </w:instrText>
            </w:r>
            <w:r>
              <w:rPr>
                <w:noProof/>
                <w:webHidden/>
              </w:rPr>
            </w:r>
            <w:r>
              <w:rPr>
                <w:noProof/>
                <w:webHidden/>
              </w:rPr>
              <w:fldChar w:fldCharType="separate"/>
            </w:r>
            <w:r w:rsidR="00034345">
              <w:rPr>
                <w:noProof/>
                <w:webHidden/>
              </w:rPr>
              <w:t>9</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09999" w:history="1">
            <w:r w:rsidR="00034345" w:rsidRPr="002657C5">
              <w:rPr>
                <w:rStyle w:val="a7"/>
                <w:rFonts w:eastAsia="Times New Roman"/>
                <w:noProof/>
                <w:lang w:eastAsia="ru-RU"/>
              </w:rPr>
              <w:t>ПАРАМЕТРЫ СИСТЕМЫ</w:t>
            </w:r>
            <w:r w:rsidR="00034345">
              <w:rPr>
                <w:noProof/>
                <w:webHidden/>
              </w:rPr>
              <w:tab/>
            </w:r>
            <w:r>
              <w:rPr>
                <w:noProof/>
                <w:webHidden/>
              </w:rPr>
              <w:fldChar w:fldCharType="begin"/>
            </w:r>
            <w:r w:rsidR="00034345">
              <w:rPr>
                <w:noProof/>
                <w:webHidden/>
              </w:rPr>
              <w:instrText xml:space="preserve"> PAGEREF _Toc475709999 \h </w:instrText>
            </w:r>
            <w:r>
              <w:rPr>
                <w:noProof/>
                <w:webHidden/>
              </w:rPr>
            </w:r>
            <w:r>
              <w:rPr>
                <w:noProof/>
                <w:webHidden/>
              </w:rPr>
              <w:fldChar w:fldCharType="separate"/>
            </w:r>
            <w:r w:rsidR="00034345">
              <w:rPr>
                <w:noProof/>
                <w:webHidden/>
              </w:rPr>
              <w:t>10</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00" w:history="1">
            <w:r w:rsidR="00034345" w:rsidRPr="002657C5">
              <w:rPr>
                <w:rStyle w:val="a7"/>
                <w:rFonts w:eastAsia="Times New Roman"/>
                <w:noProof/>
                <w:lang w:eastAsia="ru-RU"/>
              </w:rPr>
              <w:t>ОБОРУДОВАНИЕ ДЛЯ ОКСИГЕНАЦИИ</w:t>
            </w:r>
            <w:r w:rsidR="00034345">
              <w:rPr>
                <w:noProof/>
                <w:webHidden/>
              </w:rPr>
              <w:tab/>
            </w:r>
            <w:r>
              <w:rPr>
                <w:noProof/>
                <w:webHidden/>
              </w:rPr>
              <w:fldChar w:fldCharType="begin"/>
            </w:r>
            <w:r w:rsidR="00034345">
              <w:rPr>
                <w:noProof/>
                <w:webHidden/>
              </w:rPr>
              <w:instrText xml:space="preserve"> PAGEREF _Toc475710000 \h </w:instrText>
            </w:r>
            <w:r>
              <w:rPr>
                <w:noProof/>
                <w:webHidden/>
              </w:rPr>
            </w:r>
            <w:r>
              <w:rPr>
                <w:noProof/>
                <w:webHidden/>
              </w:rPr>
              <w:fldChar w:fldCharType="separate"/>
            </w:r>
            <w:r w:rsidR="00034345">
              <w:rPr>
                <w:noProof/>
                <w:webHidden/>
              </w:rPr>
              <w:t>15</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01" w:history="1">
            <w:r w:rsidR="00034345" w:rsidRPr="002657C5">
              <w:rPr>
                <w:rStyle w:val="a7"/>
                <w:rFonts w:eastAsia="Times New Roman"/>
                <w:noProof/>
                <w:lang w:eastAsia="ru-RU"/>
              </w:rPr>
              <w:t>ДАТЧИКИ И ИНСТРУМЕНТЫ</w:t>
            </w:r>
            <w:r w:rsidR="00034345">
              <w:rPr>
                <w:noProof/>
                <w:webHidden/>
              </w:rPr>
              <w:tab/>
            </w:r>
            <w:r>
              <w:rPr>
                <w:noProof/>
                <w:webHidden/>
              </w:rPr>
              <w:fldChar w:fldCharType="begin"/>
            </w:r>
            <w:r w:rsidR="00034345">
              <w:rPr>
                <w:noProof/>
                <w:webHidden/>
              </w:rPr>
              <w:instrText xml:space="preserve"> PAGEREF _Toc475710001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2" w:history="1">
            <w:r w:rsidR="00034345" w:rsidRPr="002657C5">
              <w:rPr>
                <w:rStyle w:val="a7"/>
                <w:rFonts w:eastAsia="Times New Roman"/>
                <w:noProof/>
                <w:lang w:eastAsia="ru-RU"/>
              </w:rPr>
              <w:t>Жидкостные термомометры</w:t>
            </w:r>
            <w:r w:rsidR="00034345">
              <w:rPr>
                <w:noProof/>
                <w:webHidden/>
              </w:rPr>
              <w:tab/>
            </w:r>
            <w:r>
              <w:rPr>
                <w:noProof/>
                <w:webHidden/>
              </w:rPr>
              <w:fldChar w:fldCharType="begin"/>
            </w:r>
            <w:r w:rsidR="00034345">
              <w:rPr>
                <w:noProof/>
                <w:webHidden/>
              </w:rPr>
              <w:instrText xml:space="preserve"> PAGEREF _Toc475710002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3" w:history="1">
            <w:r w:rsidR="00034345" w:rsidRPr="002657C5">
              <w:rPr>
                <w:rStyle w:val="a7"/>
                <w:noProof/>
              </w:rPr>
              <w:t>Биметаллические и газовые термометры</w:t>
            </w:r>
            <w:r w:rsidR="00034345">
              <w:rPr>
                <w:noProof/>
                <w:webHidden/>
              </w:rPr>
              <w:tab/>
            </w:r>
            <w:r>
              <w:rPr>
                <w:noProof/>
                <w:webHidden/>
              </w:rPr>
              <w:fldChar w:fldCharType="begin"/>
            </w:r>
            <w:r w:rsidR="00034345">
              <w:rPr>
                <w:noProof/>
                <w:webHidden/>
              </w:rPr>
              <w:instrText xml:space="preserve"> PAGEREF _Toc475710003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4" w:history="1">
            <w:r w:rsidR="00034345" w:rsidRPr="002657C5">
              <w:rPr>
                <w:rStyle w:val="a7"/>
                <w:rFonts w:eastAsia="Times New Roman"/>
                <w:noProof/>
                <w:lang w:eastAsia="ru-RU"/>
              </w:rPr>
              <w:t>Термопара</w:t>
            </w:r>
            <w:r w:rsidR="00034345">
              <w:rPr>
                <w:noProof/>
                <w:webHidden/>
              </w:rPr>
              <w:tab/>
            </w:r>
            <w:r>
              <w:rPr>
                <w:noProof/>
                <w:webHidden/>
              </w:rPr>
              <w:fldChar w:fldCharType="begin"/>
            </w:r>
            <w:r w:rsidR="00034345">
              <w:rPr>
                <w:noProof/>
                <w:webHidden/>
              </w:rPr>
              <w:instrText xml:space="preserve"> PAGEREF _Toc475710004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5" w:history="1">
            <w:r w:rsidR="00034345" w:rsidRPr="002657C5">
              <w:rPr>
                <w:rStyle w:val="a7"/>
                <w:rFonts w:eastAsia="Times New Roman"/>
                <w:noProof/>
                <w:lang w:eastAsia="ru-RU"/>
              </w:rPr>
              <w:t>Термометры сопротивления и термисторы</w:t>
            </w:r>
            <w:r w:rsidR="00034345">
              <w:rPr>
                <w:noProof/>
                <w:webHidden/>
              </w:rPr>
              <w:tab/>
            </w:r>
            <w:r>
              <w:rPr>
                <w:noProof/>
                <w:webHidden/>
              </w:rPr>
              <w:fldChar w:fldCharType="begin"/>
            </w:r>
            <w:r w:rsidR="00034345">
              <w:rPr>
                <w:noProof/>
                <w:webHidden/>
              </w:rPr>
              <w:instrText xml:space="preserve"> PAGEREF _Toc475710005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6" w:history="1">
            <w:r w:rsidR="00034345" w:rsidRPr="002657C5">
              <w:rPr>
                <w:rStyle w:val="a7"/>
                <w:rFonts w:eastAsia="Times New Roman"/>
                <w:noProof/>
                <w:lang w:eastAsia="ru-RU"/>
              </w:rPr>
              <w:t>Интегральные датчики температуры (IC temperature sensors)</w:t>
            </w:r>
            <w:r w:rsidR="00034345">
              <w:rPr>
                <w:noProof/>
                <w:webHidden/>
              </w:rPr>
              <w:tab/>
            </w:r>
            <w:r>
              <w:rPr>
                <w:noProof/>
                <w:webHidden/>
              </w:rPr>
              <w:fldChar w:fldCharType="begin"/>
            </w:r>
            <w:r w:rsidR="00034345">
              <w:rPr>
                <w:noProof/>
                <w:webHidden/>
              </w:rPr>
              <w:instrText xml:space="preserve"> PAGEREF _Toc475710006 \h </w:instrText>
            </w:r>
            <w:r>
              <w:rPr>
                <w:noProof/>
                <w:webHidden/>
              </w:rPr>
            </w:r>
            <w:r>
              <w:rPr>
                <w:noProof/>
                <w:webHidden/>
              </w:rPr>
              <w:fldChar w:fldCharType="separate"/>
            </w:r>
            <w:r w:rsidR="00034345">
              <w:rPr>
                <w:noProof/>
                <w:webHidden/>
              </w:rPr>
              <w:t>16</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7" w:history="1">
            <w:r w:rsidR="00034345" w:rsidRPr="002657C5">
              <w:rPr>
                <w:rStyle w:val="a7"/>
                <w:rFonts w:eastAsia="Times New Roman"/>
                <w:noProof/>
                <w:lang w:eastAsia="ru-RU"/>
              </w:rPr>
              <w:t>Измерение pH</w:t>
            </w:r>
            <w:r w:rsidR="00034345">
              <w:rPr>
                <w:noProof/>
                <w:webHidden/>
              </w:rPr>
              <w:tab/>
            </w:r>
            <w:r>
              <w:rPr>
                <w:noProof/>
                <w:webHidden/>
              </w:rPr>
              <w:fldChar w:fldCharType="begin"/>
            </w:r>
            <w:r w:rsidR="00034345">
              <w:rPr>
                <w:noProof/>
                <w:webHidden/>
              </w:rPr>
              <w:instrText xml:space="preserve"> PAGEREF _Toc475710007 \h </w:instrText>
            </w:r>
            <w:r>
              <w:rPr>
                <w:noProof/>
                <w:webHidden/>
              </w:rPr>
            </w:r>
            <w:r>
              <w:rPr>
                <w:noProof/>
                <w:webHidden/>
              </w:rPr>
              <w:fldChar w:fldCharType="separate"/>
            </w:r>
            <w:r w:rsidR="00034345">
              <w:rPr>
                <w:noProof/>
                <w:webHidden/>
              </w:rPr>
              <w:t>17</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08" w:history="1">
            <w:r w:rsidR="00034345" w:rsidRPr="002657C5">
              <w:rPr>
                <w:rStyle w:val="a7"/>
                <w:noProof/>
              </w:rPr>
              <w:t>Измерение концентрации растворенного кислорода</w:t>
            </w:r>
            <w:r w:rsidR="00034345">
              <w:rPr>
                <w:noProof/>
                <w:webHidden/>
              </w:rPr>
              <w:tab/>
            </w:r>
            <w:r>
              <w:rPr>
                <w:noProof/>
                <w:webHidden/>
              </w:rPr>
              <w:fldChar w:fldCharType="begin"/>
            </w:r>
            <w:r w:rsidR="00034345">
              <w:rPr>
                <w:noProof/>
                <w:webHidden/>
              </w:rPr>
              <w:instrText xml:space="preserve"> PAGEREF _Toc475710008 \h </w:instrText>
            </w:r>
            <w:r>
              <w:rPr>
                <w:noProof/>
                <w:webHidden/>
              </w:rPr>
            </w:r>
            <w:r>
              <w:rPr>
                <w:noProof/>
                <w:webHidden/>
              </w:rPr>
              <w:fldChar w:fldCharType="separate"/>
            </w:r>
            <w:r w:rsidR="00034345">
              <w:rPr>
                <w:noProof/>
                <w:webHidden/>
              </w:rPr>
              <w:t>17</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09" w:history="1">
            <w:r w:rsidR="00034345" w:rsidRPr="002657C5">
              <w:rPr>
                <w:rStyle w:val="a7"/>
                <w:rFonts w:eastAsia="Times New Roman"/>
                <w:noProof/>
                <w:lang w:eastAsia="ru-RU"/>
              </w:rPr>
              <w:t>СРЕДА И ЭЛЕКТРОНИКА</w:t>
            </w:r>
            <w:r w:rsidR="00034345">
              <w:rPr>
                <w:noProof/>
                <w:webHidden/>
              </w:rPr>
              <w:tab/>
            </w:r>
            <w:r>
              <w:rPr>
                <w:noProof/>
                <w:webHidden/>
              </w:rPr>
              <w:fldChar w:fldCharType="begin"/>
            </w:r>
            <w:r w:rsidR="00034345">
              <w:rPr>
                <w:noProof/>
                <w:webHidden/>
              </w:rPr>
              <w:instrText xml:space="preserve"> PAGEREF _Toc475710009 \h </w:instrText>
            </w:r>
            <w:r>
              <w:rPr>
                <w:noProof/>
                <w:webHidden/>
              </w:rPr>
            </w:r>
            <w:r>
              <w:rPr>
                <w:noProof/>
                <w:webHidden/>
              </w:rPr>
              <w:fldChar w:fldCharType="separate"/>
            </w:r>
            <w:r w:rsidR="00034345">
              <w:rPr>
                <w:noProof/>
                <w:webHidden/>
              </w:rPr>
              <w:t>17</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0" w:history="1">
            <w:r w:rsidR="00034345" w:rsidRPr="002657C5">
              <w:rPr>
                <w:rStyle w:val="a7"/>
                <w:rFonts w:eastAsia="Times New Roman"/>
                <w:noProof/>
                <w:lang w:eastAsia="ru-RU"/>
              </w:rPr>
              <w:t>Автоматический контроль</w:t>
            </w:r>
            <w:r w:rsidR="00034345">
              <w:rPr>
                <w:noProof/>
                <w:webHidden/>
              </w:rPr>
              <w:tab/>
            </w:r>
            <w:r>
              <w:rPr>
                <w:noProof/>
                <w:webHidden/>
              </w:rPr>
              <w:fldChar w:fldCharType="begin"/>
            </w:r>
            <w:r w:rsidR="00034345">
              <w:rPr>
                <w:noProof/>
                <w:webHidden/>
              </w:rPr>
              <w:instrText xml:space="preserve"> PAGEREF _Toc475710010 \h </w:instrText>
            </w:r>
            <w:r>
              <w:rPr>
                <w:noProof/>
                <w:webHidden/>
              </w:rPr>
            </w:r>
            <w:r>
              <w:rPr>
                <w:noProof/>
                <w:webHidden/>
              </w:rPr>
              <w:fldChar w:fldCharType="separate"/>
            </w:r>
            <w:r w:rsidR="00034345">
              <w:rPr>
                <w:noProof/>
                <w:webHidden/>
              </w:rPr>
              <w:t>17</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1" w:history="1">
            <w:r w:rsidR="00034345" w:rsidRPr="002657C5">
              <w:rPr>
                <w:rStyle w:val="a7"/>
                <w:rFonts w:eastAsia="Times New Roman"/>
                <w:noProof/>
                <w:lang w:eastAsia="ru-RU"/>
              </w:rPr>
              <w:t>Микроконтроллеры</w:t>
            </w:r>
            <w:r w:rsidR="00034345">
              <w:rPr>
                <w:noProof/>
                <w:webHidden/>
              </w:rPr>
              <w:tab/>
            </w:r>
            <w:r>
              <w:rPr>
                <w:noProof/>
                <w:webHidden/>
              </w:rPr>
              <w:fldChar w:fldCharType="begin"/>
            </w:r>
            <w:r w:rsidR="00034345">
              <w:rPr>
                <w:noProof/>
                <w:webHidden/>
              </w:rPr>
              <w:instrText xml:space="preserve"> PAGEREF _Toc475710011 \h </w:instrText>
            </w:r>
            <w:r>
              <w:rPr>
                <w:noProof/>
                <w:webHidden/>
              </w:rPr>
            </w:r>
            <w:r>
              <w:rPr>
                <w:noProof/>
                <w:webHidden/>
              </w:rPr>
              <w:fldChar w:fldCharType="separate"/>
            </w:r>
            <w:r w:rsidR="00034345">
              <w:rPr>
                <w:noProof/>
                <w:webHidden/>
              </w:rPr>
              <w:t>18</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2" w:history="1">
            <w:r w:rsidR="00034345" w:rsidRPr="002657C5">
              <w:rPr>
                <w:rStyle w:val="a7"/>
                <w:rFonts w:eastAsia="Times New Roman"/>
                <w:noProof/>
                <w:lang w:eastAsia="ru-RU"/>
              </w:rPr>
              <w:t>Потенциал энергосбережения</w:t>
            </w:r>
            <w:r w:rsidR="00034345">
              <w:rPr>
                <w:noProof/>
                <w:webHidden/>
              </w:rPr>
              <w:tab/>
            </w:r>
            <w:r>
              <w:rPr>
                <w:noProof/>
                <w:webHidden/>
              </w:rPr>
              <w:fldChar w:fldCharType="begin"/>
            </w:r>
            <w:r w:rsidR="00034345">
              <w:rPr>
                <w:noProof/>
                <w:webHidden/>
              </w:rPr>
              <w:instrText xml:space="preserve"> PAGEREF _Toc475710012 \h </w:instrText>
            </w:r>
            <w:r>
              <w:rPr>
                <w:noProof/>
                <w:webHidden/>
              </w:rPr>
            </w:r>
            <w:r>
              <w:rPr>
                <w:noProof/>
                <w:webHidden/>
              </w:rPr>
              <w:fldChar w:fldCharType="separate"/>
            </w:r>
            <w:r w:rsidR="00034345">
              <w:rPr>
                <w:noProof/>
                <w:webHidden/>
              </w:rPr>
              <w:t>19</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13" w:history="1">
            <w:r w:rsidR="00034345" w:rsidRPr="002657C5">
              <w:rPr>
                <w:rStyle w:val="a7"/>
                <w:rFonts w:eastAsia="Times New Roman"/>
                <w:noProof/>
                <w:lang w:eastAsia="ru-RU"/>
              </w:rPr>
              <w:t>ИНЖЕНЕРНО-БИОЛОГИЧЕСКАЯ СИСТЕМА</w:t>
            </w:r>
            <w:r w:rsidR="00034345">
              <w:rPr>
                <w:noProof/>
                <w:webHidden/>
              </w:rPr>
              <w:tab/>
            </w:r>
            <w:r>
              <w:rPr>
                <w:noProof/>
                <w:webHidden/>
              </w:rPr>
              <w:fldChar w:fldCharType="begin"/>
            </w:r>
            <w:r w:rsidR="00034345">
              <w:rPr>
                <w:noProof/>
                <w:webHidden/>
              </w:rPr>
              <w:instrText xml:space="preserve"> PAGEREF _Toc475710013 \h </w:instrText>
            </w:r>
            <w:r>
              <w:rPr>
                <w:noProof/>
                <w:webHidden/>
              </w:rPr>
            </w:r>
            <w:r>
              <w:rPr>
                <w:noProof/>
                <w:webHidden/>
              </w:rPr>
              <w:fldChar w:fldCharType="separate"/>
            </w:r>
            <w:r w:rsidR="00034345">
              <w:rPr>
                <w:noProof/>
                <w:webHidden/>
              </w:rPr>
              <w:t>20</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4" w:history="1">
            <w:r w:rsidR="00034345" w:rsidRPr="002657C5">
              <w:rPr>
                <w:rStyle w:val="a7"/>
                <w:rFonts w:eastAsia="Times New Roman"/>
                <w:noProof/>
                <w:lang w:eastAsia="ru-RU"/>
              </w:rPr>
              <w:t>Микрофлора биофильтров и качество воды.</w:t>
            </w:r>
            <w:r w:rsidR="00034345">
              <w:rPr>
                <w:noProof/>
                <w:webHidden/>
              </w:rPr>
              <w:tab/>
            </w:r>
            <w:r>
              <w:rPr>
                <w:noProof/>
                <w:webHidden/>
              </w:rPr>
              <w:fldChar w:fldCharType="begin"/>
            </w:r>
            <w:r w:rsidR="00034345">
              <w:rPr>
                <w:noProof/>
                <w:webHidden/>
              </w:rPr>
              <w:instrText xml:space="preserve"> PAGEREF _Toc475710014 \h </w:instrText>
            </w:r>
            <w:r>
              <w:rPr>
                <w:noProof/>
                <w:webHidden/>
              </w:rPr>
            </w:r>
            <w:r>
              <w:rPr>
                <w:noProof/>
                <w:webHidden/>
              </w:rPr>
              <w:fldChar w:fldCharType="separate"/>
            </w:r>
            <w:r w:rsidR="00034345">
              <w:rPr>
                <w:noProof/>
                <w:webHidden/>
              </w:rPr>
              <w:t>20</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5" w:history="1">
            <w:r w:rsidR="00034345" w:rsidRPr="002657C5">
              <w:rPr>
                <w:rStyle w:val="a7"/>
                <w:rFonts w:eastAsia="Times New Roman"/>
                <w:noProof/>
                <w:lang w:eastAsia="ru-RU"/>
              </w:rPr>
              <w:t>Биологическая фильтрация</w:t>
            </w:r>
            <w:r w:rsidR="00034345">
              <w:rPr>
                <w:noProof/>
                <w:webHidden/>
              </w:rPr>
              <w:tab/>
            </w:r>
            <w:r>
              <w:rPr>
                <w:noProof/>
                <w:webHidden/>
              </w:rPr>
              <w:fldChar w:fldCharType="begin"/>
            </w:r>
            <w:r w:rsidR="00034345">
              <w:rPr>
                <w:noProof/>
                <w:webHidden/>
              </w:rPr>
              <w:instrText xml:space="preserve"> PAGEREF _Toc475710015 \h </w:instrText>
            </w:r>
            <w:r>
              <w:rPr>
                <w:noProof/>
                <w:webHidden/>
              </w:rPr>
            </w:r>
            <w:r>
              <w:rPr>
                <w:noProof/>
                <w:webHidden/>
              </w:rPr>
              <w:fldChar w:fldCharType="separate"/>
            </w:r>
            <w:r w:rsidR="00034345">
              <w:rPr>
                <w:noProof/>
                <w:webHidden/>
              </w:rPr>
              <w:t>20</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6" w:history="1">
            <w:r w:rsidR="00034345" w:rsidRPr="002657C5">
              <w:rPr>
                <w:rStyle w:val="a7"/>
                <w:rFonts w:eastAsia="Times New Roman"/>
                <w:noProof/>
                <w:lang w:eastAsia="ru-RU"/>
              </w:rPr>
              <w:t>Биопленка бактерий</w:t>
            </w:r>
            <w:r w:rsidR="00034345">
              <w:rPr>
                <w:noProof/>
                <w:webHidden/>
              </w:rPr>
              <w:tab/>
            </w:r>
            <w:r>
              <w:rPr>
                <w:noProof/>
                <w:webHidden/>
              </w:rPr>
              <w:fldChar w:fldCharType="begin"/>
            </w:r>
            <w:r w:rsidR="00034345">
              <w:rPr>
                <w:noProof/>
                <w:webHidden/>
              </w:rPr>
              <w:instrText xml:space="preserve"> PAGEREF _Toc475710016 \h </w:instrText>
            </w:r>
            <w:r>
              <w:rPr>
                <w:noProof/>
                <w:webHidden/>
              </w:rPr>
            </w:r>
            <w:r>
              <w:rPr>
                <w:noProof/>
                <w:webHidden/>
              </w:rPr>
              <w:fldChar w:fldCharType="separate"/>
            </w:r>
            <w:r w:rsidR="00034345">
              <w:rPr>
                <w:noProof/>
                <w:webHidden/>
              </w:rPr>
              <w:t>20</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7" w:history="1">
            <w:r w:rsidR="00034345" w:rsidRPr="002657C5">
              <w:rPr>
                <w:rStyle w:val="a7"/>
                <w:rFonts w:eastAsia="Times New Roman"/>
                <w:noProof/>
                <w:lang w:eastAsia="ru-RU"/>
              </w:rPr>
              <w:t>Формирование биопленки</w:t>
            </w:r>
            <w:r w:rsidR="00034345">
              <w:rPr>
                <w:noProof/>
                <w:webHidden/>
              </w:rPr>
              <w:tab/>
            </w:r>
            <w:r>
              <w:rPr>
                <w:noProof/>
                <w:webHidden/>
              </w:rPr>
              <w:fldChar w:fldCharType="begin"/>
            </w:r>
            <w:r w:rsidR="00034345">
              <w:rPr>
                <w:noProof/>
                <w:webHidden/>
              </w:rPr>
              <w:instrText xml:space="preserve"> PAGEREF _Toc475710017 \h </w:instrText>
            </w:r>
            <w:r>
              <w:rPr>
                <w:noProof/>
                <w:webHidden/>
              </w:rPr>
            </w:r>
            <w:r>
              <w:rPr>
                <w:noProof/>
                <w:webHidden/>
              </w:rPr>
              <w:fldChar w:fldCharType="separate"/>
            </w:r>
            <w:r w:rsidR="00034345">
              <w:rPr>
                <w:noProof/>
                <w:webHidden/>
              </w:rPr>
              <w:t>21</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8" w:history="1">
            <w:r w:rsidR="00034345" w:rsidRPr="002657C5">
              <w:rPr>
                <w:rStyle w:val="a7"/>
                <w:rFonts w:eastAsia="Times New Roman"/>
                <w:noProof/>
                <w:lang w:eastAsia="ru-RU"/>
              </w:rPr>
              <w:t>Бактериальная очистка</w:t>
            </w:r>
            <w:r w:rsidR="00034345">
              <w:rPr>
                <w:noProof/>
                <w:webHidden/>
              </w:rPr>
              <w:tab/>
            </w:r>
            <w:r>
              <w:rPr>
                <w:noProof/>
                <w:webHidden/>
              </w:rPr>
              <w:fldChar w:fldCharType="begin"/>
            </w:r>
            <w:r w:rsidR="00034345">
              <w:rPr>
                <w:noProof/>
                <w:webHidden/>
              </w:rPr>
              <w:instrText xml:space="preserve"> PAGEREF _Toc475710018 \h </w:instrText>
            </w:r>
            <w:r>
              <w:rPr>
                <w:noProof/>
                <w:webHidden/>
              </w:rPr>
            </w:r>
            <w:r>
              <w:rPr>
                <w:noProof/>
                <w:webHidden/>
              </w:rPr>
              <w:fldChar w:fldCharType="separate"/>
            </w:r>
            <w:r w:rsidR="00034345">
              <w:rPr>
                <w:noProof/>
                <w:webHidden/>
              </w:rPr>
              <w:t>22</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19" w:history="1">
            <w:r w:rsidR="00034345" w:rsidRPr="002657C5">
              <w:rPr>
                <w:rStyle w:val="a7"/>
                <w:noProof/>
              </w:rPr>
              <w:t>Влияние концентрации щелочей на удаление амммония</w:t>
            </w:r>
            <w:r w:rsidR="00034345">
              <w:rPr>
                <w:noProof/>
                <w:webHidden/>
              </w:rPr>
              <w:tab/>
            </w:r>
            <w:r>
              <w:rPr>
                <w:noProof/>
                <w:webHidden/>
              </w:rPr>
              <w:fldChar w:fldCharType="begin"/>
            </w:r>
            <w:r w:rsidR="00034345">
              <w:rPr>
                <w:noProof/>
                <w:webHidden/>
              </w:rPr>
              <w:instrText xml:space="preserve"> PAGEREF _Toc475710019 \h </w:instrText>
            </w:r>
            <w:r>
              <w:rPr>
                <w:noProof/>
                <w:webHidden/>
              </w:rPr>
            </w:r>
            <w:r>
              <w:rPr>
                <w:noProof/>
                <w:webHidden/>
              </w:rPr>
              <w:fldChar w:fldCharType="separate"/>
            </w:r>
            <w:r w:rsidR="00034345">
              <w:rPr>
                <w:noProof/>
                <w:webHidden/>
              </w:rPr>
              <w:t>24</w:t>
            </w:r>
            <w:r>
              <w:rPr>
                <w:noProof/>
                <w:webHidden/>
              </w:rPr>
              <w:fldChar w:fldCharType="end"/>
            </w:r>
          </w:hyperlink>
        </w:p>
        <w:p w:rsidR="00034345" w:rsidRDefault="004A0687">
          <w:pPr>
            <w:pStyle w:val="31"/>
            <w:tabs>
              <w:tab w:val="right" w:leader="dot" w:pos="9345"/>
            </w:tabs>
            <w:rPr>
              <w:rFonts w:eastAsiaTheme="minorEastAsia"/>
              <w:noProof/>
              <w:lang w:eastAsia="ru-RU"/>
            </w:rPr>
          </w:pPr>
          <w:hyperlink w:anchor="_Toc475710020" w:history="1">
            <w:r w:rsidR="00034345" w:rsidRPr="002657C5">
              <w:rPr>
                <w:rStyle w:val="a7"/>
                <w:rFonts w:eastAsia="Times New Roman"/>
                <w:noProof/>
                <w:lang w:eastAsia="ru-RU"/>
              </w:rPr>
              <w:t>Разнообразие метаболически-активных бактериальных фракций в биологическом фильтре морской системы с рециркуляцией воды</w:t>
            </w:r>
            <w:r w:rsidR="00034345">
              <w:rPr>
                <w:noProof/>
                <w:webHidden/>
              </w:rPr>
              <w:tab/>
            </w:r>
            <w:r>
              <w:rPr>
                <w:noProof/>
                <w:webHidden/>
              </w:rPr>
              <w:fldChar w:fldCharType="begin"/>
            </w:r>
            <w:r w:rsidR="00034345">
              <w:rPr>
                <w:noProof/>
                <w:webHidden/>
              </w:rPr>
              <w:instrText xml:space="preserve"> PAGEREF _Toc475710020 \h </w:instrText>
            </w:r>
            <w:r>
              <w:rPr>
                <w:noProof/>
                <w:webHidden/>
              </w:rPr>
            </w:r>
            <w:r>
              <w:rPr>
                <w:noProof/>
                <w:webHidden/>
              </w:rPr>
              <w:fldChar w:fldCharType="separate"/>
            </w:r>
            <w:r w:rsidR="00034345">
              <w:rPr>
                <w:noProof/>
                <w:webHidden/>
              </w:rPr>
              <w:t>26</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21" w:history="1">
            <w:r w:rsidR="00034345" w:rsidRPr="002657C5">
              <w:rPr>
                <w:rStyle w:val="a7"/>
                <w:noProof/>
              </w:rPr>
              <w:t>10 АСПЕКТОВ ВЕДЕНИЯ ХОЗЯЙСТВА, ОСНОВАННОГО НА СИСТЕМЕ АКВАПОНИКИ.</w:t>
            </w:r>
            <w:r w:rsidR="00034345">
              <w:rPr>
                <w:noProof/>
                <w:webHidden/>
              </w:rPr>
              <w:tab/>
            </w:r>
            <w:r>
              <w:rPr>
                <w:noProof/>
                <w:webHidden/>
              </w:rPr>
              <w:fldChar w:fldCharType="begin"/>
            </w:r>
            <w:r w:rsidR="00034345">
              <w:rPr>
                <w:noProof/>
                <w:webHidden/>
              </w:rPr>
              <w:instrText xml:space="preserve"> PAGEREF _Toc475710021 \h </w:instrText>
            </w:r>
            <w:r>
              <w:rPr>
                <w:noProof/>
                <w:webHidden/>
              </w:rPr>
            </w:r>
            <w:r>
              <w:rPr>
                <w:noProof/>
                <w:webHidden/>
              </w:rPr>
              <w:fldChar w:fldCharType="separate"/>
            </w:r>
            <w:r w:rsidR="00034345">
              <w:rPr>
                <w:noProof/>
                <w:webHidden/>
              </w:rPr>
              <w:t>29</w:t>
            </w:r>
            <w:r>
              <w:rPr>
                <w:noProof/>
                <w:webHidden/>
              </w:rPr>
              <w:fldChar w:fldCharType="end"/>
            </w:r>
          </w:hyperlink>
        </w:p>
        <w:p w:rsidR="00034345" w:rsidRDefault="004A0687">
          <w:pPr>
            <w:pStyle w:val="21"/>
            <w:tabs>
              <w:tab w:val="right" w:leader="dot" w:pos="9345"/>
            </w:tabs>
            <w:rPr>
              <w:rFonts w:eastAsiaTheme="minorEastAsia"/>
              <w:noProof/>
              <w:lang w:eastAsia="ru-RU"/>
            </w:rPr>
          </w:pPr>
          <w:hyperlink w:anchor="_Toc475710022" w:history="1">
            <w:r w:rsidR="00034345" w:rsidRPr="002657C5">
              <w:rPr>
                <w:rStyle w:val="a7"/>
                <w:rFonts w:eastAsia="Times New Roman"/>
                <w:noProof/>
                <w:lang w:eastAsia="ru-RU"/>
              </w:rPr>
              <w:t>Что такое "Аквапоника"</w:t>
            </w:r>
            <w:r w:rsidR="00034345">
              <w:rPr>
                <w:noProof/>
                <w:webHidden/>
              </w:rPr>
              <w:tab/>
            </w:r>
            <w:r>
              <w:rPr>
                <w:noProof/>
                <w:webHidden/>
              </w:rPr>
              <w:fldChar w:fldCharType="begin"/>
            </w:r>
            <w:r w:rsidR="00034345">
              <w:rPr>
                <w:noProof/>
                <w:webHidden/>
              </w:rPr>
              <w:instrText xml:space="preserve"> PAGEREF _Toc475710022 \h </w:instrText>
            </w:r>
            <w:r>
              <w:rPr>
                <w:noProof/>
                <w:webHidden/>
              </w:rPr>
            </w:r>
            <w:r>
              <w:rPr>
                <w:noProof/>
                <w:webHidden/>
              </w:rPr>
              <w:fldChar w:fldCharType="separate"/>
            </w:r>
            <w:r w:rsidR="00034345">
              <w:rPr>
                <w:noProof/>
                <w:webHidden/>
              </w:rPr>
              <w:t>34</w:t>
            </w:r>
            <w:r>
              <w:rPr>
                <w:noProof/>
                <w:webHidden/>
              </w:rPr>
              <w:fldChar w:fldCharType="end"/>
            </w:r>
          </w:hyperlink>
        </w:p>
        <w:p w:rsidR="00034345" w:rsidRDefault="004A0687">
          <w:pPr>
            <w:pStyle w:val="11"/>
            <w:tabs>
              <w:tab w:val="right" w:leader="dot" w:pos="9345"/>
            </w:tabs>
            <w:rPr>
              <w:rFonts w:eastAsiaTheme="minorEastAsia"/>
              <w:noProof/>
              <w:lang w:eastAsia="ru-RU"/>
            </w:rPr>
          </w:pPr>
          <w:hyperlink w:anchor="_Toc475710023" w:history="1">
            <w:r w:rsidR="00034345" w:rsidRPr="002657C5">
              <w:rPr>
                <w:rStyle w:val="a7"/>
                <w:noProof/>
              </w:rPr>
              <w:t>ЛИТЕРАТУРА</w:t>
            </w:r>
            <w:r w:rsidR="00034345">
              <w:rPr>
                <w:noProof/>
                <w:webHidden/>
              </w:rPr>
              <w:tab/>
            </w:r>
            <w:r>
              <w:rPr>
                <w:noProof/>
                <w:webHidden/>
              </w:rPr>
              <w:fldChar w:fldCharType="begin"/>
            </w:r>
            <w:r w:rsidR="00034345">
              <w:rPr>
                <w:noProof/>
                <w:webHidden/>
              </w:rPr>
              <w:instrText xml:space="preserve"> PAGEREF _Toc475710023 \h </w:instrText>
            </w:r>
            <w:r>
              <w:rPr>
                <w:noProof/>
                <w:webHidden/>
              </w:rPr>
            </w:r>
            <w:r>
              <w:rPr>
                <w:noProof/>
                <w:webHidden/>
              </w:rPr>
              <w:fldChar w:fldCharType="separate"/>
            </w:r>
            <w:r w:rsidR="00034345">
              <w:rPr>
                <w:noProof/>
                <w:webHidden/>
              </w:rPr>
              <w:t>36</w:t>
            </w:r>
            <w:r>
              <w:rPr>
                <w:noProof/>
                <w:webHidden/>
              </w:rPr>
              <w:fldChar w:fldCharType="end"/>
            </w:r>
          </w:hyperlink>
        </w:p>
        <w:p w:rsidR="00034345" w:rsidRDefault="004A0687">
          <w:r>
            <w:fldChar w:fldCharType="end"/>
          </w:r>
        </w:p>
      </w:sdtContent>
    </w:sdt>
    <w:p w:rsidR="00034345" w:rsidRDefault="00034345">
      <w:pPr>
        <w:rPr>
          <w:rFonts w:asciiTheme="majorHAnsi" w:eastAsiaTheme="majorEastAsia" w:hAnsiTheme="majorHAnsi" w:cstheme="majorBidi"/>
          <w:b/>
          <w:bCs/>
          <w:color w:val="365F91" w:themeColor="accent1" w:themeShade="BF"/>
          <w:sz w:val="28"/>
          <w:szCs w:val="28"/>
        </w:rPr>
      </w:pPr>
      <w:r>
        <w:br w:type="page"/>
      </w:r>
    </w:p>
    <w:p w:rsidR="003D6A2F" w:rsidRDefault="00AA67CF" w:rsidP="00A74807">
      <w:pPr>
        <w:pStyle w:val="1"/>
      </w:pPr>
      <w:bookmarkStart w:id="0" w:name="_Toc475709996"/>
      <w:r>
        <w:lastRenderedPageBreak/>
        <w:t>Кейс</w:t>
      </w:r>
      <w:r w:rsidR="003D6A2F">
        <w:t xml:space="preserve"> "АКВАБИОТА"</w:t>
      </w:r>
      <w:bookmarkEnd w:id="0"/>
    </w:p>
    <w:p w:rsidR="004C5F47" w:rsidRDefault="003D6A2F" w:rsidP="004C5F47">
      <w:pPr>
        <w:ind w:firstLine="142"/>
        <w:jc w:val="center"/>
        <w:rPr>
          <w:rFonts w:ascii="Times New Roman" w:hAnsi="Times New Roman" w:cs="Times New Roman"/>
          <w:b/>
          <w:sz w:val="24"/>
          <w:szCs w:val="24"/>
        </w:rPr>
      </w:pPr>
      <w:r>
        <w:rPr>
          <w:rFonts w:ascii="Times New Roman" w:hAnsi="Times New Roman" w:cs="Times New Roman"/>
          <w:b/>
          <w:sz w:val="24"/>
          <w:szCs w:val="24"/>
        </w:rPr>
        <w:t>Тема</w:t>
      </w:r>
      <w:r w:rsidR="004C5F47" w:rsidRPr="004C5F47">
        <w:rPr>
          <w:rFonts w:ascii="Times New Roman" w:hAnsi="Times New Roman" w:cs="Times New Roman"/>
          <w:b/>
          <w:sz w:val="24"/>
          <w:szCs w:val="24"/>
        </w:rPr>
        <w:t xml:space="preserve"> "</w:t>
      </w:r>
      <w:r w:rsidR="00E56C46">
        <w:rPr>
          <w:rFonts w:ascii="Times New Roman" w:hAnsi="Times New Roman" w:cs="Times New Roman"/>
          <w:b/>
          <w:sz w:val="24"/>
          <w:szCs w:val="24"/>
        </w:rPr>
        <w:t xml:space="preserve">Конструирование автономных аквариумных систем для исследования параметров </w:t>
      </w:r>
      <w:proofErr w:type="spellStart"/>
      <w:r w:rsidR="00E56C46">
        <w:rPr>
          <w:rFonts w:ascii="Times New Roman" w:hAnsi="Times New Roman" w:cs="Times New Roman"/>
          <w:b/>
          <w:sz w:val="24"/>
          <w:szCs w:val="24"/>
        </w:rPr>
        <w:t>биоты</w:t>
      </w:r>
      <w:proofErr w:type="spellEnd"/>
      <w:r w:rsidR="004C5F47" w:rsidRPr="004C5F47">
        <w:rPr>
          <w:rFonts w:ascii="Times New Roman" w:hAnsi="Times New Roman" w:cs="Times New Roman"/>
          <w:b/>
          <w:sz w:val="24"/>
          <w:szCs w:val="24"/>
        </w:rPr>
        <w:t>"</w:t>
      </w:r>
    </w:p>
    <w:p w:rsidR="00C71927" w:rsidRPr="004C5F47" w:rsidRDefault="00E56C46" w:rsidP="004C5F47">
      <w:pPr>
        <w:ind w:firstLine="142"/>
        <w:jc w:val="center"/>
        <w:rPr>
          <w:rFonts w:ascii="Times New Roman" w:hAnsi="Times New Roman" w:cs="Times New Roman"/>
          <w:b/>
          <w:sz w:val="24"/>
          <w:szCs w:val="24"/>
        </w:rPr>
      </w:pPr>
      <w:r>
        <w:rPr>
          <w:rFonts w:ascii="Times New Roman" w:hAnsi="Times New Roman" w:cs="Times New Roman"/>
          <w:b/>
          <w:sz w:val="24"/>
          <w:szCs w:val="24"/>
        </w:rPr>
        <w:t>Составитель</w:t>
      </w:r>
      <w:r w:rsidR="00C71927">
        <w:rPr>
          <w:rFonts w:ascii="Times New Roman" w:hAnsi="Times New Roman" w:cs="Times New Roman"/>
          <w:b/>
          <w:sz w:val="24"/>
          <w:szCs w:val="24"/>
        </w:rPr>
        <w:t xml:space="preserve"> </w:t>
      </w:r>
      <w:r w:rsidR="005441D7">
        <w:rPr>
          <w:rFonts w:ascii="Times New Roman" w:hAnsi="Times New Roman" w:cs="Times New Roman"/>
          <w:b/>
          <w:sz w:val="24"/>
          <w:szCs w:val="24"/>
        </w:rPr>
        <w:t xml:space="preserve">концепции </w:t>
      </w:r>
      <w:r w:rsidR="00C71927">
        <w:rPr>
          <w:rFonts w:ascii="Times New Roman" w:hAnsi="Times New Roman" w:cs="Times New Roman"/>
          <w:b/>
          <w:sz w:val="24"/>
          <w:szCs w:val="24"/>
        </w:rPr>
        <w:t>проекта Рязанов Иван Анатольевич</w:t>
      </w:r>
    </w:p>
    <w:p w:rsidR="004C5F47" w:rsidRDefault="004C5F47" w:rsidP="004C5F47">
      <w:pPr>
        <w:ind w:firstLine="142"/>
        <w:jc w:val="both"/>
        <w:rPr>
          <w:rFonts w:ascii="Times New Roman" w:hAnsi="Times New Roman" w:cs="Times New Roman"/>
          <w:sz w:val="24"/>
          <w:szCs w:val="24"/>
        </w:rPr>
      </w:pPr>
      <w:r w:rsidRPr="005A205B">
        <w:rPr>
          <w:rFonts w:ascii="Times New Roman" w:hAnsi="Times New Roman" w:cs="Times New Roman"/>
          <w:sz w:val="24"/>
          <w:szCs w:val="24"/>
        </w:rPr>
        <w:t xml:space="preserve">1. </w:t>
      </w:r>
      <w:r w:rsidRPr="00A74807">
        <w:rPr>
          <w:rStyle w:val="20"/>
        </w:rPr>
        <w:t>ПРОБЛЕМНАЯ СИТУАЦИЯ</w:t>
      </w:r>
    </w:p>
    <w:p w:rsidR="005441D7" w:rsidRPr="005441D7" w:rsidRDefault="005441D7" w:rsidP="005441D7">
      <w:pPr>
        <w:ind w:firstLine="142"/>
        <w:rPr>
          <w:rFonts w:ascii="Times New Roman" w:hAnsi="Times New Roman" w:cs="Times New Roman"/>
          <w:b/>
        </w:rPr>
      </w:pPr>
      <w:r w:rsidRPr="005441D7">
        <w:rPr>
          <w:rFonts w:ascii="Times New Roman" w:hAnsi="Times New Roman" w:cs="Times New Roman"/>
        </w:rPr>
        <w:t xml:space="preserve">В данном случае, в качестве не решённой, критической задачи взята Глобальная Экологическая Проблематика (ГЭП) или </w:t>
      </w:r>
      <w:r w:rsidRPr="005441D7">
        <w:rPr>
          <w:rFonts w:ascii="Times New Roman" w:hAnsi="Times New Roman" w:cs="Times New Roman"/>
          <w:b/>
        </w:rPr>
        <w:t xml:space="preserve">выживание человека как элемента современной биосферы Земли. </w:t>
      </w:r>
    </w:p>
    <w:p w:rsidR="005441D7" w:rsidRPr="005441D7" w:rsidRDefault="005441D7" w:rsidP="005441D7">
      <w:pPr>
        <w:ind w:firstLine="142"/>
        <w:jc w:val="both"/>
        <w:rPr>
          <w:rFonts w:ascii="Times New Roman" w:hAnsi="Times New Roman" w:cs="Times New Roman"/>
        </w:rPr>
      </w:pPr>
      <w:r w:rsidRPr="005441D7">
        <w:rPr>
          <w:rFonts w:ascii="Times New Roman" w:hAnsi="Times New Roman" w:cs="Times New Roman"/>
        </w:rPr>
        <w:t xml:space="preserve">В отличие от стремления решить проблему выживания через создание рекреационных природных территорий, для авторов пособия ближе идея сохранения человеческой цивилизации через развитие биосферы, усложнение связей внутри биоценозов и создание устойчивой ноосферы, как целостной системы из двух компонент: биосферы, ведущая </w:t>
      </w:r>
      <w:proofErr w:type="gramStart"/>
      <w:r w:rsidRPr="005441D7">
        <w:rPr>
          <w:rFonts w:ascii="Times New Roman" w:hAnsi="Times New Roman" w:cs="Times New Roman"/>
        </w:rPr>
        <w:t>роль</w:t>
      </w:r>
      <w:proofErr w:type="gramEnd"/>
      <w:r w:rsidRPr="005441D7">
        <w:rPr>
          <w:rFonts w:ascii="Times New Roman" w:hAnsi="Times New Roman" w:cs="Times New Roman"/>
        </w:rPr>
        <w:t xml:space="preserve"> в развитии которой принадлежит человеку и </w:t>
      </w:r>
      <w:proofErr w:type="spellStart"/>
      <w:r w:rsidRPr="005441D7">
        <w:rPr>
          <w:rFonts w:ascii="Times New Roman" w:hAnsi="Times New Roman" w:cs="Times New Roman"/>
        </w:rPr>
        <w:t>техносферы</w:t>
      </w:r>
      <w:proofErr w:type="spellEnd"/>
      <w:r w:rsidRPr="005441D7">
        <w:rPr>
          <w:rFonts w:ascii="Times New Roman" w:hAnsi="Times New Roman" w:cs="Times New Roman"/>
        </w:rPr>
        <w:t xml:space="preserve">, но </w:t>
      </w:r>
      <w:proofErr w:type="spellStart"/>
      <w:r w:rsidRPr="005441D7">
        <w:rPr>
          <w:rFonts w:ascii="Times New Roman" w:hAnsi="Times New Roman" w:cs="Times New Roman"/>
        </w:rPr>
        <w:t>техносферы</w:t>
      </w:r>
      <w:proofErr w:type="spellEnd"/>
      <w:r w:rsidRPr="005441D7">
        <w:rPr>
          <w:rFonts w:ascii="Times New Roman" w:hAnsi="Times New Roman" w:cs="Times New Roman"/>
        </w:rPr>
        <w:t>, не противоречащей в своём развитии направлению развития живого. Т.о. мы говорим о развитии и</w:t>
      </w:r>
      <w:r w:rsidR="00AA67CF">
        <w:rPr>
          <w:rFonts w:ascii="Times New Roman" w:hAnsi="Times New Roman" w:cs="Times New Roman"/>
        </w:rPr>
        <w:t>деи Вернадского о ноосфере</w:t>
      </w:r>
      <w:r w:rsidRPr="005441D7">
        <w:rPr>
          <w:rFonts w:ascii="Times New Roman" w:hAnsi="Times New Roman" w:cs="Times New Roman"/>
        </w:rPr>
        <w:t>.</w:t>
      </w:r>
    </w:p>
    <w:p w:rsidR="004C5F47" w:rsidRDefault="004C5F47" w:rsidP="005441D7">
      <w:pPr>
        <w:ind w:firstLine="142"/>
        <w:jc w:val="both"/>
        <w:rPr>
          <w:rFonts w:ascii="Times New Roman" w:hAnsi="Times New Roman" w:cs="Times New Roman"/>
          <w:sz w:val="24"/>
          <w:szCs w:val="24"/>
        </w:rPr>
      </w:pPr>
      <w:r>
        <w:rPr>
          <w:rFonts w:ascii="Times New Roman" w:hAnsi="Times New Roman" w:cs="Times New Roman"/>
          <w:sz w:val="24"/>
          <w:szCs w:val="24"/>
        </w:rPr>
        <w:t>2</w:t>
      </w:r>
      <w:r w:rsidRPr="005A205B">
        <w:rPr>
          <w:rFonts w:ascii="Times New Roman" w:hAnsi="Times New Roman" w:cs="Times New Roman"/>
          <w:sz w:val="24"/>
          <w:szCs w:val="24"/>
        </w:rPr>
        <w:t xml:space="preserve">. </w:t>
      </w:r>
      <w:r w:rsidRPr="00A74807">
        <w:rPr>
          <w:rStyle w:val="20"/>
        </w:rPr>
        <w:t>ПРИВЯЗКА К ПРЕДМЕТНЫМ ОБЛАСТЯМ ЗНАНИЯ</w:t>
      </w:r>
    </w:p>
    <w:p w:rsidR="004C5F47" w:rsidRDefault="004C5F47" w:rsidP="004C5F47">
      <w:pPr>
        <w:ind w:firstLine="142"/>
        <w:jc w:val="both"/>
        <w:rPr>
          <w:rFonts w:ascii="Times New Roman" w:hAnsi="Times New Roman" w:cs="Times New Roman"/>
          <w:sz w:val="24"/>
          <w:szCs w:val="24"/>
        </w:rPr>
      </w:pPr>
      <w:proofErr w:type="gramStart"/>
      <w:r>
        <w:rPr>
          <w:rFonts w:ascii="Times New Roman" w:hAnsi="Times New Roman" w:cs="Times New Roman"/>
          <w:sz w:val="24"/>
          <w:szCs w:val="24"/>
        </w:rPr>
        <w:t>Экология, гидробиология, ихтиология, зоология беспозвоночных, ботаника низших растений, ботаника высших растений, биохимия, биофизика, неорганическая и органическая химии, инженерное дело, материаловедение</w:t>
      </w:r>
      <w:r w:rsidR="005441D7">
        <w:rPr>
          <w:rFonts w:ascii="Times New Roman" w:hAnsi="Times New Roman" w:cs="Times New Roman"/>
          <w:sz w:val="24"/>
          <w:szCs w:val="24"/>
        </w:rPr>
        <w:t>, технология</w:t>
      </w:r>
      <w:r>
        <w:rPr>
          <w:rFonts w:ascii="Times New Roman" w:hAnsi="Times New Roman" w:cs="Times New Roman"/>
          <w:sz w:val="24"/>
          <w:szCs w:val="24"/>
        </w:rPr>
        <w:t>.</w:t>
      </w:r>
      <w:proofErr w:type="gramEnd"/>
    </w:p>
    <w:p w:rsidR="00440A51" w:rsidRDefault="004C5F47" w:rsidP="004C5F47">
      <w:pPr>
        <w:ind w:firstLine="142"/>
        <w:jc w:val="both"/>
        <w:rPr>
          <w:rFonts w:ascii="Times New Roman" w:hAnsi="Times New Roman" w:cs="Times New Roman"/>
          <w:sz w:val="24"/>
          <w:szCs w:val="24"/>
        </w:rPr>
      </w:pPr>
      <w:r>
        <w:rPr>
          <w:rFonts w:ascii="Times New Roman" w:hAnsi="Times New Roman" w:cs="Times New Roman"/>
          <w:sz w:val="24"/>
          <w:szCs w:val="24"/>
        </w:rPr>
        <w:t xml:space="preserve">В рамках создания </w:t>
      </w:r>
      <w:r w:rsidR="005441D7" w:rsidRPr="005441D7">
        <w:rPr>
          <w:rFonts w:ascii="Times New Roman" w:hAnsi="Times New Roman" w:cs="Times New Roman"/>
          <w:sz w:val="24"/>
          <w:szCs w:val="24"/>
        </w:rPr>
        <w:t xml:space="preserve">автономных аквариумных систем для исследования параметров </w:t>
      </w:r>
      <w:proofErr w:type="spellStart"/>
      <w:r w:rsidR="005441D7" w:rsidRPr="005441D7">
        <w:rPr>
          <w:rFonts w:ascii="Times New Roman" w:hAnsi="Times New Roman" w:cs="Times New Roman"/>
          <w:sz w:val="24"/>
          <w:szCs w:val="24"/>
        </w:rPr>
        <w:t>биоты</w:t>
      </w:r>
      <w:proofErr w:type="spellEnd"/>
      <w:r w:rsidR="005441D7" w:rsidRPr="005441D7">
        <w:rPr>
          <w:rFonts w:ascii="Times New Roman" w:hAnsi="Times New Roman" w:cs="Times New Roman"/>
          <w:sz w:val="24"/>
          <w:szCs w:val="24"/>
        </w:rPr>
        <w:t xml:space="preserve"> </w:t>
      </w:r>
      <w:r w:rsidRPr="005441D7">
        <w:rPr>
          <w:rFonts w:ascii="Times New Roman" w:hAnsi="Times New Roman" w:cs="Times New Roman"/>
          <w:sz w:val="24"/>
          <w:szCs w:val="24"/>
        </w:rPr>
        <w:t>отработ</w:t>
      </w:r>
      <w:r>
        <w:rPr>
          <w:rFonts w:ascii="Times New Roman" w:hAnsi="Times New Roman" w:cs="Times New Roman"/>
          <w:sz w:val="24"/>
          <w:szCs w:val="24"/>
        </w:rPr>
        <w:t>аны:</w:t>
      </w:r>
    </w:p>
    <w:p w:rsidR="005441D7" w:rsidRDefault="005441D7" w:rsidP="00440A51">
      <w:pPr>
        <w:jc w:val="both"/>
        <w:rPr>
          <w:rFonts w:ascii="Times New Roman" w:hAnsi="Times New Roman" w:cs="Times New Roman"/>
          <w:sz w:val="24"/>
          <w:szCs w:val="24"/>
        </w:rPr>
      </w:pPr>
      <w:r>
        <w:rPr>
          <w:rFonts w:ascii="Times New Roman" w:hAnsi="Times New Roman" w:cs="Times New Roman"/>
          <w:sz w:val="24"/>
          <w:szCs w:val="24"/>
        </w:rPr>
        <w:t>Биологической группой проекта:</w:t>
      </w:r>
    </w:p>
    <w:p w:rsidR="004C5F47" w:rsidRDefault="004C5F47" w:rsidP="004C5F47">
      <w:pPr>
        <w:pStyle w:val="a3"/>
        <w:numPr>
          <w:ilvl w:val="0"/>
          <w:numId w:val="1"/>
        </w:numPr>
        <w:jc w:val="both"/>
        <w:rPr>
          <w:rFonts w:ascii="Times New Roman" w:hAnsi="Times New Roman" w:cs="Times New Roman"/>
          <w:sz w:val="24"/>
          <w:szCs w:val="24"/>
        </w:rPr>
      </w:pPr>
      <w:r w:rsidRPr="00B22AE0">
        <w:rPr>
          <w:rFonts w:ascii="Times New Roman" w:hAnsi="Times New Roman" w:cs="Times New Roman"/>
          <w:sz w:val="24"/>
          <w:szCs w:val="24"/>
        </w:rPr>
        <w:t xml:space="preserve">способы биологической индикации уровня загрязнённости </w:t>
      </w:r>
      <w:proofErr w:type="spellStart"/>
      <w:r w:rsidRPr="00B22AE0">
        <w:rPr>
          <w:rFonts w:ascii="Times New Roman" w:hAnsi="Times New Roman" w:cs="Times New Roman"/>
          <w:sz w:val="24"/>
          <w:szCs w:val="24"/>
        </w:rPr>
        <w:t>рециркулируемой</w:t>
      </w:r>
      <w:proofErr w:type="spellEnd"/>
      <w:r w:rsidRPr="00B22AE0">
        <w:rPr>
          <w:rFonts w:ascii="Times New Roman" w:hAnsi="Times New Roman" w:cs="Times New Roman"/>
          <w:sz w:val="24"/>
          <w:szCs w:val="24"/>
        </w:rPr>
        <w:t xml:space="preserve"> воды,</w:t>
      </w:r>
    </w:p>
    <w:p w:rsidR="004C5F47" w:rsidRDefault="004C5F47" w:rsidP="004C5F47">
      <w:pPr>
        <w:pStyle w:val="a3"/>
        <w:numPr>
          <w:ilvl w:val="0"/>
          <w:numId w:val="1"/>
        </w:numPr>
        <w:jc w:val="both"/>
        <w:rPr>
          <w:rFonts w:ascii="Times New Roman" w:hAnsi="Times New Roman" w:cs="Times New Roman"/>
          <w:sz w:val="24"/>
          <w:szCs w:val="24"/>
        </w:rPr>
      </w:pPr>
      <w:r w:rsidRPr="00B22AE0">
        <w:rPr>
          <w:rFonts w:ascii="Times New Roman" w:hAnsi="Times New Roman" w:cs="Times New Roman"/>
          <w:sz w:val="24"/>
          <w:szCs w:val="24"/>
        </w:rPr>
        <w:t xml:space="preserve">пределы применимости </w:t>
      </w:r>
      <w:proofErr w:type="spellStart"/>
      <w:r w:rsidRPr="00B22AE0">
        <w:rPr>
          <w:rFonts w:ascii="Times New Roman" w:hAnsi="Times New Roman" w:cs="Times New Roman"/>
          <w:sz w:val="24"/>
          <w:szCs w:val="24"/>
        </w:rPr>
        <w:t>экосистемного</w:t>
      </w:r>
      <w:proofErr w:type="spellEnd"/>
      <w:r w:rsidRPr="00B22AE0">
        <w:rPr>
          <w:rFonts w:ascii="Times New Roman" w:hAnsi="Times New Roman" w:cs="Times New Roman"/>
          <w:sz w:val="24"/>
          <w:szCs w:val="24"/>
        </w:rPr>
        <w:t xml:space="preserve"> подхода к закрытым по веществу биологическим системам</w:t>
      </w:r>
      <w:r>
        <w:rPr>
          <w:rFonts w:ascii="Times New Roman" w:hAnsi="Times New Roman" w:cs="Times New Roman"/>
          <w:sz w:val="24"/>
          <w:szCs w:val="24"/>
        </w:rPr>
        <w:t>,</w:t>
      </w:r>
    </w:p>
    <w:p w:rsidR="004C5F47" w:rsidRDefault="004C5F47" w:rsidP="004C5F47">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оптимальные вариации видового состава </w:t>
      </w:r>
      <w:proofErr w:type="spellStart"/>
      <w:r w:rsidR="005441D7">
        <w:rPr>
          <w:rFonts w:ascii="Times New Roman" w:hAnsi="Times New Roman" w:cs="Times New Roman"/>
          <w:sz w:val="24"/>
          <w:szCs w:val="24"/>
        </w:rPr>
        <w:t>биоты</w:t>
      </w:r>
      <w:proofErr w:type="spellEnd"/>
      <w:r>
        <w:rPr>
          <w:rFonts w:ascii="Times New Roman" w:hAnsi="Times New Roman" w:cs="Times New Roman"/>
          <w:sz w:val="24"/>
          <w:szCs w:val="24"/>
        </w:rPr>
        <w:t xml:space="preserve"> и систем биологической очистки.</w:t>
      </w:r>
    </w:p>
    <w:p w:rsidR="005441D7" w:rsidRDefault="005441D7" w:rsidP="005441D7">
      <w:pPr>
        <w:jc w:val="both"/>
        <w:rPr>
          <w:rFonts w:ascii="Times New Roman" w:hAnsi="Times New Roman" w:cs="Times New Roman"/>
          <w:sz w:val="24"/>
          <w:szCs w:val="24"/>
        </w:rPr>
      </w:pPr>
      <w:r>
        <w:rPr>
          <w:rFonts w:ascii="Times New Roman" w:hAnsi="Times New Roman" w:cs="Times New Roman"/>
          <w:sz w:val="24"/>
          <w:szCs w:val="24"/>
        </w:rPr>
        <w:t>Инженерно-конструкторской группой проекта:</w:t>
      </w:r>
    </w:p>
    <w:p w:rsidR="005441D7" w:rsidRDefault="005441D7" w:rsidP="005441D7">
      <w:pPr>
        <w:pStyle w:val="a3"/>
        <w:numPr>
          <w:ilvl w:val="0"/>
          <w:numId w:val="7"/>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технология конструирования и изготовления аквариумных систем (пресноводной, </w:t>
      </w:r>
      <w:proofErr w:type="spellStart"/>
      <w:r>
        <w:rPr>
          <w:rFonts w:ascii="Times New Roman" w:hAnsi="Times New Roman" w:cs="Times New Roman"/>
          <w:sz w:val="24"/>
          <w:szCs w:val="24"/>
        </w:rPr>
        <w:t>солёноводной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солёноводной</w:t>
      </w:r>
      <w:proofErr w:type="spellEnd"/>
      <w:r>
        <w:rPr>
          <w:rFonts w:ascii="Times New Roman" w:hAnsi="Times New Roman" w:cs="Times New Roman"/>
          <w:sz w:val="24"/>
          <w:szCs w:val="24"/>
        </w:rPr>
        <w:t xml:space="preserve"> приливно-отливной);</w:t>
      </w:r>
    </w:p>
    <w:p w:rsidR="005441D7" w:rsidRDefault="005441D7" w:rsidP="005441D7">
      <w:pPr>
        <w:pStyle w:val="a3"/>
        <w:numPr>
          <w:ilvl w:val="0"/>
          <w:numId w:val="7"/>
        </w:numPr>
        <w:ind w:left="851" w:hanging="284"/>
        <w:jc w:val="both"/>
        <w:rPr>
          <w:rFonts w:ascii="Times New Roman" w:hAnsi="Times New Roman" w:cs="Times New Roman"/>
          <w:sz w:val="24"/>
          <w:szCs w:val="24"/>
        </w:rPr>
      </w:pPr>
      <w:r>
        <w:rPr>
          <w:rFonts w:ascii="Times New Roman" w:hAnsi="Times New Roman" w:cs="Times New Roman"/>
          <w:sz w:val="24"/>
          <w:szCs w:val="24"/>
        </w:rPr>
        <w:t>технология проектирования, конструирования и изготовления систем автоматизации и управления за параметрами среды (на базе автоматического контроллера "</w:t>
      </w:r>
      <w:proofErr w:type="spellStart"/>
      <w:r>
        <w:rPr>
          <w:rFonts w:ascii="Times New Roman" w:hAnsi="Times New Roman" w:cs="Times New Roman"/>
          <w:sz w:val="24"/>
          <w:szCs w:val="24"/>
        </w:rPr>
        <w:t>Ардуино</w:t>
      </w:r>
      <w:proofErr w:type="spellEnd"/>
      <w:r>
        <w:rPr>
          <w:rFonts w:ascii="Times New Roman" w:hAnsi="Times New Roman" w:cs="Times New Roman"/>
          <w:sz w:val="24"/>
          <w:szCs w:val="24"/>
        </w:rPr>
        <w:t>").</w:t>
      </w:r>
    </w:p>
    <w:p w:rsidR="005441D7" w:rsidRDefault="005441D7" w:rsidP="005441D7">
      <w:pPr>
        <w:jc w:val="both"/>
        <w:rPr>
          <w:rFonts w:ascii="Times New Roman" w:hAnsi="Times New Roman" w:cs="Times New Roman"/>
          <w:sz w:val="24"/>
          <w:szCs w:val="24"/>
        </w:rPr>
      </w:pPr>
      <w:r>
        <w:rPr>
          <w:rFonts w:ascii="Times New Roman" w:hAnsi="Times New Roman" w:cs="Times New Roman"/>
          <w:sz w:val="24"/>
          <w:szCs w:val="24"/>
        </w:rPr>
        <w:t>Всеми группами проекта:</w:t>
      </w:r>
    </w:p>
    <w:p w:rsidR="005441D7" w:rsidRDefault="005441D7" w:rsidP="005441D7">
      <w:pPr>
        <w:pStyle w:val="a3"/>
        <w:numPr>
          <w:ilvl w:val="0"/>
          <w:numId w:val="8"/>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присвоен принцип создания </w:t>
      </w:r>
      <w:proofErr w:type="spellStart"/>
      <w:r>
        <w:rPr>
          <w:rFonts w:ascii="Times New Roman" w:hAnsi="Times New Roman" w:cs="Times New Roman"/>
          <w:sz w:val="24"/>
          <w:szCs w:val="24"/>
        </w:rPr>
        <w:t>естественно-искуственных</w:t>
      </w:r>
      <w:proofErr w:type="spellEnd"/>
      <w:r>
        <w:rPr>
          <w:rFonts w:ascii="Times New Roman" w:hAnsi="Times New Roman" w:cs="Times New Roman"/>
          <w:sz w:val="24"/>
          <w:szCs w:val="24"/>
        </w:rPr>
        <w:t xml:space="preserve"> систем</w:t>
      </w:r>
      <w:r w:rsidR="004E4C65">
        <w:rPr>
          <w:rFonts w:ascii="Times New Roman" w:hAnsi="Times New Roman" w:cs="Times New Roman"/>
          <w:sz w:val="24"/>
          <w:szCs w:val="24"/>
        </w:rPr>
        <w:t xml:space="preserve"> с биологическим компонентом;</w:t>
      </w:r>
    </w:p>
    <w:p w:rsidR="004E4C65" w:rsidRDefault="004E4C65" w:rsidP="003D6A2F">
      <w:pPr>
        <w:pStyle w:val="a3"/>
        <w:ind w:left="851"/>
        <w:jc w:val="both"/>
        <w:rPr>
          <w:rFonts w:ascii="Times New Roman" w:hAnsi="Times New Roman" w:cs="Times New Roman"/>
          <w:sz w:val="24"/>
          <w:szCs w:val="24"/>
        </w:rPr>
      </w:pPr>
    </w:p>
    <w:p w:rsidR="003D6A2F" w:rsidRPr="005441D7" w:rsidRDefault="003D6A2F" w:rsidP="003D6A2F">
      <w:pPr>
        <w:pStyle w:val="a3"/>
        <w:ind w:left="851"/>
        <w:jc w:val="both"/>
        <w:rPr>
          <w:rFonts w:ascii="Times New Roman" w:hAnsi="Times New Roman" w:cs="Times New Roman"/>
          <w:sz w:val="24"/>
          <w:szCs w:val="24"/>
        </w:rPr>
      </w:pPr>
    </w:p>
    <w:p w:rsidR="004C5F47" w:rsidRPr="005A205B" w:rsidRDefault="004E4C65" w:rsidP="004C5F47">
      <w:pPr>
        <w:ind w:firstLine="142"/>
        <w:jc w:val="both"/>
        <w:rPr>
          <w:rFonts w:ascii="Times New Roman" w:hAnsi="Times New Roman" w:cs="Times New Roman"/>
          <w:sz w:val="24"/>
          <w:szCs w:val="24"/>
        </w:rPr>
      </w:pPr>
      <w:r>
        <w:rPr>
          <w:rFonts w:ascii="Times New Roman" w:hAnsi="Times New Roman" w:cs="Times New Roman"/>
          <w:sz w:val="24"/>
          <w:szCs w:val="24"/>
        </w:rPr>
        <w:lastRenderedPageBreak/>
        <w:t>3</w:t>
      </w:r>
      <w:r w:rsidR="004C5F47" w:rsidRPr="005A205B">
        <w:rPr>
          <w:rFonts w:ascii="Times New Roman" w:hAnsi="Times New Roman" w:cs="Times New Roman"/>
          <w:sz w:val="24"/>
          <w:szCs w:val="24"/>
        </w:rPr>
        <w:t xml:space="preserve">. </w:t>
      </w:r>
      <w:r w:rsidR="004C5F47" w:rsidRPr="00A74807">
        <w:rPr>
          <w:rStyle w:val="20"/>
        </w:rPr>
        <w:t>ЦЕЛИ ПРОЕКТА</w:t>
      </w:r>
    </w:p>
    <w:p w:rsidR="004E4C65" w:rsidRDefault="004C5F47" w:rsidP="004C5F47">
      <w:pPr>
        <w:pStyle w:val="a3"/>
        <w:numPr>
          <w:ilvl w:val="0"/>
          <w:numId w:val="2"/>
        </w:numPr>
        <w:jc w:val="both"/>
        <w:rPr>
          <w:rFonts w:ascii="Times New Roman" w:hAnsi="Times New Roman" w:cs="Times New Roman"/>
          <w:sz w:val="24"/>
          <w:szCs w:val="24"/>
        </w:rPr>
      </w:pPr>
      <w:r w:rsidRPr="004E4C65">
        <w:rPr>
          <w:rFonts w:ascii="Times New Roman" w:hAnsi="Times New Roman" w:cs="Times New Roman"/>
          <w:sz w:val="24"/>
          <w:szCs w:val="24"/>
        </w:rPr>
        <w:t>Создание действующ</w:t>
      </w:r>
      <w:r w:rsidR="004E4C65">
        <w:rPr>
          <w:rFonts w:ascii="Times New Roman" w:hAnsi="Times New Roman" w:cs="Times New Roman"/>
          <w:sz w:val="24"/>
          <w:szCs w:val="24"/>
        </w:rPr>
        <w:t>ей</w:t>
      </w:r>
      <w:r w:rsidRPr="004E4C65">
        <w:rPr>
          <w:rFonts w:ascii="Times New Roman" w:hAnsi="Times New Roman" w:cs="Times New Roman"/>
          <w:sz w:val="24"/>
          <w:szCs w:val="24"/>
        </w:rPr>
        <w:t xml:space="preserve"> </w:t>
      </w:r>
      <w:r w:rsidR="004E4C65">
        <w:rPr>
          <w:rFonts w:ascii="Times New Roman" w:hAnsi="Times New Roman" w:cs="Times New Roman"/>
          <w:sz w:val="24"/>
          <w:szCs w:val="24"/>
        </w:rPr>
        <w:t>модели</w:t>
      </w:r>
      <w:r w:rsidRPr="004E4C65">
        <w:rPr>
          <w:rFonts w:ascii="Times New Roman" w:hAnsi="Times New Roman" w:cs="Times New Roman"/>
          <w:sz w:val="24"/>
          <w:szCs w:val="24"/>
        </w:rPr>
        <w:t xml:space="preserve"> </w:t>
      </w:r>
      <w:r w:rsidR="004E4C65" w:rsidRPr="004E4C65">
        <w:rPr>
          <w:rFonts w:ascii="Times New Roman" w:hAnsi="Times New Roman" w:cs="Times New Roman"/>
          <w:sz w:val="24"/>
          <w:szCs w:val="24"/>
        </w:rPr>
        <w:t xml:space="preserve">аквариумной системы </w:t>
      </w:r>
    </w:p>
    <w:p w:rsidR="004C5F47" w:rsidRPr="004E4C65" w:rsidRDefault="004E4C65" w:rsidP="004C5F4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Проведение экспериментов по определению состояния </w:t>
      </w:r>
      <w:proofErr w:type="spellStart"/>
      <w:r>
        <w:rPr>
          <w:rFonts w:ascii="Times New Roman" w:hAnsi="Times New Roman" w:cs="Times New Roman"/>
          <w:sz w:val="24"/>
          <w:szCs w:val="24"/>
        </w:rPr>
        <w:t>биоты</w:t>
      </w:r>
      <w:proofErr w:type="spellEnd"/>
      <w:r>
        <w:rPr>
          <w:rFonts w:ascii="Times New Roman" w:hAnsi="Times New Roman" w:cs="Times New Roman"/>
          <w:sz w:val="24"/>
          <w:szCs w:val="24"/>
        </w:rPr>
        <w:t xml:space="preserve"> в зависимости от технологии водоочистки и режимов работы инженерной системы модели аквариума</w:t>
      </w:r>
    </w:p>
    <w:p w:rsidR="004C5F47" w:rsidRDefault="004C5F47" w:rsidP="004C5F4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Мониторинг качества воды в акв</w:t>
      </w:r>
      <w:r w:rsidR="004E4C65">
        <w:rPr>
          <w:rFonts w:ascii="Times New Roman" w:hAnsi="Times New Roman" w:cs="Times New Roman"/>
          <w:sz w:val="24"/>
          <w:szCs w:val="24"/>
        </w:rPr>
        <w:t>ариумной</w:t>
      </w:r>
      <w:r>
        <w:rPr>
          <w:rFonts w:ascii="Times New Roman" w:hAnsi="Times New Roman" w:cs="Times New Roman"/>
          <w:sz w:val="24"/>
          <w:szCs w:val="24"/>
        </w:rPr>
        <w:t xml:space="preserve"> системе (биологичес</w:t>
      </w:r>
      <w:r w:rsidR="004E4C65">
        <w:rPr>
          <w:rFonts w:ascii="Times New Roman" w:hAnsi="Times New Roman" w:cs="Times New Roman"/>
          <w:sz w:val="24"/>
          <w:szCs w:val="24"/>
        </w:rPr>
        <w:t xml:space="preserve">кий и химический) для оценки применимости систем водоочистки для обеспечения сохранения коллекции гидробионтов </w:t>
      </w:r>
      <w:proofErr w:type="spellStart"/>
      <w:r w:rsidR="004E4C65">
        <w:rPr>
          <w:rFonts w:ascii="Times New Roman" w:hAnsi="Times New Roman" w:cs="Times New Roman"/>
          <w:sz w:val="24"/>
          <w:szCs w:val="24"/>
        </w:rPr>
        <w:t>Москвариума</w:t>
      </w:r>
      <w:proofErr w:type="spellEnd"/>
    </w:p>
    <w:p w:rsidR="004C5F47" w:rsidRDefault="004C5F47" w:rsidP="004C5F4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Разработка предложений для применения в условиях замкнутых по веществу систем жизнеобеспечения</w:t>
      </w:r>
    </w:p>
    <w:p w:rsidR="004C5F47" w:rsidRPr="005A205B" w:rsidRDefault="004E4C65" w:rsidP="004C5F47">
      <w:pPr>
        <w:ind w:firstLine="142"/>
        <w:jc w:val="both"/>
        <w:rPr>
          <w:rFonts w:ascii="Times New Roman" w:hAnsi="Times New Roman" w:cs="Times New Roman"/>
          <w:sz w:val="24"/>
          <w:szCs w:val="24"/>
        </w:rPr>
      </w:pPr>
      <w:r>
        <w:rPr>
          <w:rFonts w:ascii="Times New Roman" w:hAnsi="Times New Roman" w:cs="Times New Roman"/>
          <w:sz w:val="24"/>
          <w:szCs w:val="24"/>
        </w:rPr>
        <w:t>4</w:t>
      </w:r>
      <w:r w:rsidR="004C5F47" w:rsidRPr="005A205B">
        <w:rPr>
          <w:rFonts w:ascii="Times New Roman" w:hAnsi="Times New Roman" w:cs="Times New Roman"/>
          <w:sz w:val="24"/>
          <w:szCs w:val="24"/>
        </w:rPr>
        <w:t xml:space="preserve">. </w:t>
      </w:r>
      <w:r w:rsidR="004C5F47" w:rsidRPr="00A74807">
        <w:rPr>
          <w:rStyle w:val="20"/>
        </w:rPr>
        <w:t>ПЛАНИРУЕМЫЕ РЕЗУЛЬТАТЫ ПРОЕКТА</w:t>
      </w:r>
    </w:p>
    <w:p w:rsidR="004C5F47" w:rsidRDefault="004C5F47" w:rsidP="004C5F47">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Биологическое, экономическое обоснование, модель работы системы, ТЗ на изготовление системы;</w:t>
      </w:r>
    </w:p>
    <w:p w:rsidR="004C5F47" w:rsidRDefault="004C5F47" w:rsidP="004C5F47">
      <w:pPr>
        <w:pStyle w:val="a3"/>
        <w:numPr>
          <w:ilvl w:val="0"/>
          <w:numId w:val="3"/>
        </w:numPr>
        <w:jc w:val="both"/>
        <w:rPr>
          <w:rFonts w:ascii="Times New Roman" w:hAnsi="Times New Roman" w:cs="Times New Roman"/>
          <w:sz w:val="24"/>
          <w:szCs w:val="24"/>
        </w:rPr>
      </w:pPr>
      <w:r w:rsidRPr="00AD2653">
        <w:rPr>
          <w:rFonts w:ascii="Times New Roman" w:hAnsi="Times New Roman" w:cs="Times New Roman"/>
          <w:sz w:val="24"/>
          <w:szCs w:val="24"/>
        </w:rPr>
        <w:t>Действующ</w:t>
      </w:r>
      <w:r w:rsidR="004E4C65">
        <w:rPr>
          <w:rFonts w:ascii="Times New Roman" w:hAnsi="Times New Roman" w:cs="Times New Roman"/>
          <w:sz w:val="24"/>
          <w:szCs w:val="24"/>
        </w:rPr>
        <w:t>ая</w:t>
      </w:r>
      <w:r w:rsidRPr="00AD2653">
        <w:rPr>
          <w:rFonts w:ascii="Times New Roman" w:hAnsi="Times New Roman" w:cs="Times New Roman"/>
          <w:sz w:val="24"/>
          <w:szCs w:val="24"/>
        </w:rPr>
        <w:t xml:space="preserve"> </w:t>
      </w:r>
      <w:r w:rsidR="004E4C65">
        <w:rPr>
          <w:rFonts w:ascii="Times New Roman" w:hAnsi="Times New Roman" w:cs="Times New Roman"/>
          <w:sz w:val="24"/>
          <w:szCs w:val="24"/>
        </w:rPr>
        <w:t>модель (модели)</w:t>
      </w:r>
      <w:r w:rsidRPr="00AD2653">
        <w:rPr>
          <w:rFonts w:ascii="Times New Roman" w:hAnsi="Times New Roman" w:cs="Times New Roman"/>
          <w:sz w:val="24"/>
          <w:szCs w:val="24"/>
        </w:rPr>
        <w:t xml:space="preserve"> </w:t>
      </w:r>
      <w:r w:rsidR="004E4C65">
        <w:rPr>
          <w:rFonts w:ascii="Times New Roman" w:hAnsi="Times New Roman" w:cs="Times New Roman"/>
          <w:sz w:val="24"/>
          <w:szCs w:val="24"/>
        </w:rPr>
        <w:t>аквариумной системы</w:t>
      </w:r>
      <w:r>
        <w:rPr>
          <w:rFonts w:ascii="Times New Roman" w:hAnsi="Times New Roman" w:cs="Times New Roman"/>
          <w:sz w:val="24"/>
          <w:szCs w:val="24"/>
        </w:rPr>
        <w:t>;</w:t>
      </w:r>
    </w:p>
    <w:p w:rsidR="004E4C65" w:rsidRDefault="004E4C65" w:rsidP="004C5F47">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Ученические статьи по организации различных по водному режиму аквариумов.</w:t>
      </w:r>
    </w:p>
    <w:p w:rsidR="00A61A10" w:rsidRDefault="004E4C65" w:rsidP="004E4C65">
      <w:pPr>
        <w:ind w:firstLine="142"/>
        <w:rPr>
          <w:rFonts w:ascii="Times New Roman" w:hAnsi="Times New Roman" w:cs="Times New Roman"/>
          <w:sz w:val="24"/>
          <w:szCs w:val="24"/>
        </w:rPr>
      </w:pPr>
      <w:r>
        <w:rPr>
          <w:rFonts w:ascii="Times New Roman" w:hAnsi="Times New Roman" w:cs="Times New Roman"/>
          <w:sz w:val="24"/>
          <w:szCs w:val="24"/>
        </w:rPr>
        <w:t xml:space="preserve">5. </w:t>
      </w:r>
      <w:r w:rsidRPr="00A74807">
        <w:rPr>
          <w:rStyle w:val="20"/>
        </w:rPr>
        <w:t>ДОРОЖНАЯ КАРТА МОДУЛЯ</w:t>
      </w:r>
    </w:p>
    <w:tbl>
      <w:tblPr>
        <w:tblStyle w:val="a4"/>
        <w:tblW w:w="9606" w:type="dxa"/>
        <w:tblLayout w:type="fixed"/>
        <w:tblLook w:val="04A0"/>
      </w:tblPr>
      <w:tblGrid>
        <w:gridCol w:w="1490"/>
        <w:gridCol w:w="1737"/>
        <w:gridCol w:w="1984"/>
        <w:gridCol w:w="2127"/>
        <w:gridCol w:w="2268"/>
      </w:tblGrid>
      <w:tr w:rsidR="002E45A0" w:rsidRPr="00F2741E" w:rsidTr="00AD662D">
        <w:tc>
          <w:tcPr>
            <w:tcW w:w="1490" w:type="dxa"/>
            <w:vAlign w:val="center"/>
          </w:tcPr>
          <w:p w:rsidR="002E45A0" w:rsidRPr="00F2741E" w:rsidRDefault="00AD662D" w:rsidP="00C151B8">
            <w:pPr>
              <w:jc w:val="center"/>
              <w:rPr>
                <w:rFonts w:ascii="Times New Roman" w:hAnsi="Times New Roman" w:cs="Times New Roman"/>
                <w:sz w:val="24"/>
                <w:szCs w:val="24"/>
              </w:rPr>
            </w:pPr>
            <w:r>
              <w:rPr>
                <w:rFonts w:ascii="Times New Roman" w:hAnsi="Times New Roman" w:cs="Times New Roman"/>
                <w:sz w:val="24"/>
                <w:szCs w:val="24"/>
              </w:rPr>
              <w:t>Номер занятия</w:t>
            </w:r>
          </w:p>
        </w:tc>
        <w:tc>
          <w:tcPr>
            <w:tcW w:w="1737" w:type="dxa"/>
            <w:vAlign w:val="center"/>
          </w:tcPr>
          <w:p w:rsidR="002E45A0" w:rsidRPr="00F2741E" w:rsidRDefault="002E45A0" w:rsidP="00C151B8">
            <w:pPr>
              <w:jc w:val="center"/>
              <w:rPr>
                <w:rFonts w:ascii="Times New Roman" w:hAnsi="Times New Roman" w:cs="Times New Roman"/>
                <w:sz w:val="24"/>
                <w:szCs w:val="24"/>
              </w:rPr>
            </w:pPr>
            <w:r w:rsidRPr="00F2741E">
              <w:rPr>
                <w:rFonts w:ascii="Times New Roman" w:hAnsi="Times New Roman" w:cs="Times New Roman"/>
                <w:sz w:val="24"/>
                <w:szCs w:val="24"/>
              </w:rPr>
              <w:t>Этап работы</w:t>
            </w:r>
          </w:p>
        </w:tc>
        <w:tc>
          <w:tcPr>
            <w:tcW w:w="1984" w:type="dxa"/>
            <w:vAlign w:val="center"/>
          </w:tcPr>
          <w:p w:rsidR="002E45A0" w:rsidRPr="00F2741E" w:rsidRDefault="002E45A0" w:rsidP="00C151B8">
            <w:pPr>
              <w:jc w:val="center"/>
              <w:rPr>
                <w:rFonts w:ascii="Times New Roman" w:hAnsi="Times New Roman" w:cs="Times New Roman"/>
                <w:sz w:val="24"/>
                <w:szCs w:val="24"/>
              </w:rPr>
            </w:pPr>
            <w:r w:rsidRPr="00F2741E">
              <w:rPr>
                <w:rFonts w:ascii="Times New Roman" w:hAnsi="Times New Roman" w:cs="Times New Roman"/>
                <w:sz w:val="24"/>
                <w:szCs w:val="24"/>
              </w:rPr>
              <w:t>Цель</w:t>
            </w:r>
          </w:p>
        </w:tc>
        <w:tc>
          <w:tcPr>
            <w:tcW w:w="2127" w:type="dxa"/>
            <w:vAlign w:val="center"/>
          </w:tcPr>
          <w:p w:rsidR="002E45A0" w:rsidRPr="00F2741E" w:rsidRDefault="002E45A0" w:rsidP="00C151B8">
            <w:pPr>
              <w:jc w:val="center"/>
              <w:rPr>
                <w:rFonts w:ascii="Times New Roman" w:hAnsi="Times New Roman" w:cs="Times New Roman"/>
                <w:sz w:val="24"/>
                <w:szCs w:val="24"/>
              </w:rPr>
            </w:pPr>
            <w:r w:rsidRPr="00F2741E">
              <w:rPr>
                <w:rFonts w:ascii="Times New Roman" w:hAnsi="Times New Roman" w:cs="Times New Roman"/>
                <w:sz w:val="24"/>
                <w:szCs w:val="24"/>
              </w:rPr>
              <w:t>Описание</w:t>
            </w:r>
          </w:p>
        </w:tc>
        <w:tc>
          <w:tcPr>
            <w:tcW w:w="2268" w:type="dxa"/>
            <w:vAlign w:val="center"/>
          </w:tcPr>
          <w:p w:rsidR="002E45A0" w:rsidRPr="00F2741E" w:rsidRDefault="002E45A0" w:rsidP="00C151B8">
            <w:pPr>
              <w:jc w:val="center"/>
              <w:rPr>
                <w:rFonts w:ascii="Times New Roman" w:hAnsi="Times New Roman" w:cs="Times New Roman"/>
                <w:sz w:val="24"/>
                <w:szCs w:val="24"/>
              </w:rPr>
            </w:pPr>
            <w:r w:rsidRPr="00F2741E">
              <w:rPr>
                <w:rFonts w:ascii="Times New Roman" w:hAnsi="Times New Roman" w:cs="Times New Roman"/>
                <w:sz w:val="24"/>
                <w:szCs w:val="24"/>
              </w:rPr>
              <w:t>Планируемый результат</w:t>
            </w:r>
          </w:p>
        </w:tc>
      </w:tr>
      <w:tr w:rsidR="002E45A0" w:rsidRPr="00F2741E" w:rsidTr="00AD662D">
        <w:tc>
          <w:tcPr>
            <w:tcW w:w="1490" w:type="dxa"/>
          </w:tcPr>
          <w:p w:rsidR="00AF56C8" w:rsidRDefault="00AF56C8" w:rsidP="00A760B9">
            <w:pPr>
              <w:rPr>
                <w:rFonts w:ascii="Times New Roman" w:hAnsi="Times New Roman" w:cs="Times New Roman"/>
                <w:sz w:val="24"/>
                <w:szCs w:val="24"/>
              </w:rPr>
            </w:pPr>
            <w:r>
              <w:rPr>
                <w:rFonts w:ascii="Times New Roman" w:hAnsi="Times New Roman" w:cs="Times New Roman"/>
                <w:sz w:val="24"/>
                <w:szCs w:val="24"/>
              </w:rPr>
              <w:t xml:space="preserve">Запуск </w:t>
            </w:r>
          </w:p>
          <w:p w:rsidR="002E45A0" w:rsidRPr="00F2741E" w:rsidRDefault="00A760B9" w:rsidP="00A760B9">
            <w:pPr>
              <w:rPr>
                <w:rFonts w:ascii="Times New Roman" w:hAnsi="Times New Roman" w:cs="Times New Roman"/>
                <w:sz w:val="24"/>
                <w:szCs w:val="24"/>
              </w:rPr>
            </w:pPr>
            <w:r>
              <w:rPr>
                <w:rFonts w:ascii="Times New Roman" w:hAnsi="Times New Roman" w:cs="Times New Roman"/>
                <w:sz w:val="24"/>
                <w:szCs w:val="24"/>
              </w:rPr>
              <w:t xml:space="preserve">Занятие 1 </w:t>
            </w:r>
            <w:r w:rsidR="00AF56C8">
              <w:rPr>
                <w:rFonts w:ascii="Times New Roman" w:hAnsi="Times New Roman" w:cs="Times New Roman"/>
                <w:sz w:val="24"/>
                <w:szCs w:val="24"/>
              </w:rPr>
              <w:t>такт 1</w:t>
            </w:r>
          </w:p>
        </w:tc>
        <w:tc>
          <w:tcPr>
            <w:tcW w:w="1737" w:type="dxa"/>
          </w:tcPr>
          <w:p w:rsidR="002E45A0" w:rsidRDefault="00AD662D" w:rsidP="00A760B9">
            <w:pPr>
              <w:rPr>
                <w:rFonts w:ascii="Times New Roman" w:hAnsi="Times New Roman" w:cs="Times New Roman"/>
                <w:sz w:val="24"/>
                <w:szCs w:val="24"/>
              </w:rPr>
            </w:pPr>
            <w:proofErr w:type="spellStart"/>
            <w:r>
              <w:rPr>
                <w:rFonts w:ascii="Times New Roman" w:hAnsi="Times New Roman" w:cs="Times New Roman"/>
                <w:sz w:val="24"/>
                <w:szCs w:val="24"/>
              </w:rPr>
              <w:t>Лекция-эксурсия</w:t>
            </w:r>
            <w:proofErr w:type="spellEnd"/>
            <w:r>
              <w:rPr>
                <w:rFonts w:ascii="Times New Roman" w:hAnsi="Times New Roman" w:cs="Times New Roman"/>
                <w:sz w:val="24"/>
                <w:szCs w:val="24"/>
              </w:rPr>
              <w:t xml:space="preserve"> по аквариумным системам </w:t>
            </w:r>
            <w:proofErr w:type="spellStart"/>
            <w:r>
              <w:rPr>
                <w:rFonts w:ascii="Times New Roman" w:hAnsi="Times New Roman" w:cs="Times New Roman"/>
                <w:sz w:val="24"/>
                <w:szCs w:val="24"/>
              </w:rPr>
              <w:t>Москвариума</w:t>
            </w:r>
            <w:proofErr w:type="spellEnd"/>
            <w:r>
              <w:rPr>
                <w:rFonts w:ascii="Times New Roman" w:hAnsi="Times New Roman" w:cs="Times New Roman"/>
                <w:sz w:val="24"/>
                <w:szCs w:val="24"/>
              </w:rPr>
              <w:t>.</w:t>
            </w:r>
          </w:p>
          <w:p w:rsidR="00AD662D"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 xml:space="preserve">Замысел реализации </w:t>
            </w:r>
          </w:p>
        </w:tc>
        <w:tc>
          <w:tcPr>
            <w:tcW w:w="1984"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Выявление принципов функционирования аквариумных систем и методов водоочистки</w:t>
            </w:r>
          </w:p>
        </w:tc>
        <w:tc>
          <w:tcPr>
            <w:tcW w:w="2127"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 xml:space="preserve">Работа с пониманием (как перевести развлекательное мероприятие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самообразовательное)</w:t>
            </w:r>
          </w:p>
        </w:tc>
        <w:tc>
          <w:tcPr>
            <w:tcW w:w="2268"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Постановка задачи по результатам обсуждения лекции-экскурсии</w:t>
            </w:r>
            <w:r w:rsidR="002E45A0">
              <w:rPr>
                <w:rFonts w:ascii="Times New Roman" w:hAnsi="Times New Roman" w:cs="Times New Roman"/>
                <w:sz w:val="24"/>
                <w:szCs w:val="24"/>
              </w:rPr>
              <w:t xml:space="preserve"> </w:t>
            </w:r>
          </w:p>
        </w:tc>
      </w:tr>
      <w:tr w:rsidR="002E45A0" w:rsidRPr="00F2741E" w:rsidTr="00AD662D">
        <w:tc>
          <w:tcPr>
            <w:tcW w:w="1490" w:type="dxa"/>
          </w:tcPr>
          <w:p w:rsidR="00AF56C8" w:rsidRDefault="00AD662D" w:rsidP="00A760B9">
            <w:pPr>
              <w:rPr>
                <w:rFonts w:ascii="Times New Roman" w:hAnsi="Times New Roman" w:cs="Times New Roman"/>
                <w:sz w:val="24"/>
                <w:szCs w:val="24"/>
              </w:rPr>
            </w:pPr>
            <w:r>
              <w:rPr>
                <w:rFonts w:ascii="Times New Roman" w:hAnsi="Times New Roman" w:cs="Times New Roman"/>
                <w:sz w:val="24"/>
                <w:szCs w:val="24"/>
              </w:rPr>
              <w:t>Разделение на подгруппы</w:t>
            </w:r>
          </w:p>
          <w:p w:rsidR="00A760B9" w:rsidRDefault="00A760B9" w:rsidP="00A760B9">
            <w:pPr>
              <w:rPr>
                <w:rFonts w:ascii="Times New Roman" w:hAnsi="Times New Roman" w:cs="Times New Roman"/>
                <w:sz w:val="24"/>
                <w:szCs w:val="24"/>
              </w:rPr>
            </w:pPr>
            <w:r>
              <w:rPr>
                <w:rFonts w:ascii="Times New Roman" w:hAnsi="Times New Roman" w:cs="Times New Roman"/>
                <w:sz w:val="24"/>
                <w:szCs w:val="24"/>
              </w:rPr>
              <w:t xml:space="preserve">Занятие 1 </w:t>
            </w:r>
          </w:p>
          <w:p w:rsidR="002E45A0" w:rsidRPr="00F2741E" w:rsidRDefault="00AF56C8" w:rsidP="00A760B9">
            <w:pPr>
              <w:rPr>
                <w:rFonts w:ascii="Times New Roman" w:hAnsi="Times New Roman" w:cs="Times New Roman"/>
                <w:sz w:val="24"/>
                <w:szCs w:val="24"/>
              </w:rPr>
            </w:pPr>
            <w:r>
              <w:rPr>
                <w:rFonts w:ascii="Times New Roman" w:hAnsi="Times New Roman" w:cs="Times New Roman"/>
                <w:sz w:val="24"/>
                <w:szCs w:val="24"/>
              </w:rPr>
              <w:t>такт 2</w:t>
            </w:r>
          </w:p>
        </w:tc>
        <w:tc>
          <w:tcPr>
            <w:tcW w:w="1737"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 xml:space="preserve">Самоопределение к замыслу </w:t>
            </w:r>
          </w:p>
        </w:tc>
        <w:tc>
          <w:tcPr>
            <w:tcW w:w="1984"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О</w:t>
            </w:r>
            <w:r w:rsidR="002E45A0">
              <w:rPr>
                <w:rFonts w:ascii="Times New Roman" w:hAnsi="Times New Roman" w:cs="Times New Roman"/>
                <w:sz w:val="24"/>
                <w:szCs w:val="24"/>
              </w:rPr>
              <w:t xml:space="preserve">бучение постановке предметных  задач для достижения комплексной цели </w:t>
            </w:r>
            <w:r>
              <w:rPr>
                <w:rFonts w:ascii="Times New Roman" w:hAnsi="Times New Roman" w:cs="Times New Roman"/>
                <w:sz w:val="24"/>
                <w:szCs w:val="24"/>
              </w:rPr>
              <w:t>по реализации задуманного</w:t>
            </w:r>
          </w:p>
        </w:tc>
        <w:tc>
          <w:tcPr>
            <w:tcW w:w="2127" w:type="dxa"/>
          </w:tcPr>
          <w:p w:rsidR="002E45A0" w:rsidRPr="00F2741E" w:rsidRDefault="00AD662D" w:rsidP="00A760B9">
            <w:pPr>
              <w:rPr>
                <w:rFonts w:ascii="Times New Roman" w:hAnsi="Times New Roman" w:cs="Times New Roman"/>
                <w:sz w:val="24"/>
                <w:szCs w:val="24"/>
              </w:rPr>
            </w:pPr>
            <w:r>
              <w:rPr>
                <w:rFonts w:ascii="Times New Roman" w:hAnsi="Times New Roman" w:cs="Times New Roman"/>
                <w:sz w:val="24"/>
                <w:szCs w:val="24"/>
              </w:rPr>
              <w:t xml:space="preserve">Разделение на подгруппы согласно задачам внутри замысла (разработка самого аквариума, разработка инженерных систем обеспечения жизни </w:t>
            </w:r>
            <w:proofErr w:type="spellStart"/>
            <w:r>
              <w:rPr>
                <w:rFonts w:ascii="Times New Roman" w:hAnsi="Times New Roman" w:cs="Times New Roman"/>
                <w:sz w:val="24"/>
                <w:szCs w:val="24"/>
              </w:rPr>
              <w:t>биоты</w:t>
            </w:r>
            <w:proofErr w:type="spellEnd"/>
            <w:r>
              <w:rPr>
                <w:rFonts w:ascii="Times New Roman" w:hAnsi="Times New Roman" w:cs="Times New Roman"/>
                <w:sz w:val="24"/>
                <w:szCs w:val="24"/>
              </w:rPr>
              <w:t xml:space="preserve">, определение компонент </w:t>
            </w:r>
            <w:proofErr w:type="spellStart"/>
            <w:r>
              <w:rPr>
                <w:rFonts w:ascii="Times New Roman" w:hAnsi="Times New Roman" w:cs="Times New Roman"/>
                <w:sz w:val="24"/>
                <w:szCs w:val="24"/>
              </w:rPr>
              <w:t>биоты</w:t>
            </w:r>
            <w:proofErr w:type="spellEnd"/>
            <w:r>
              <w:rPr>
                <w:rFonts w:ascii="Times New Roman" w:hAnsi="Times New Roman" w:cs="Times New Roman"/>
                <w:sz w:val="24"/>
                <w:szCs w:val="24"/>
              </w:rPr>
              <w:t>)</w:t>
            </w:r>
          </w:p>
        </w:tc>
        <w:tc>
          <w:tcPr>
            <w:tcW w:w="2268" w:type="dxa"/>
          </w:tcPr>
          <w:p w:rsidR="002E45A0" w:rsidRPr="00F2741E" w:rsidRDefault="00A760B9" w:rsidP="00A760B9">
            <w:pPr>
              <w:rPr>
                <w:rFonts w:ascii="Times New Roman" w:hAnsi="Times New Roman" w:cs="Times New Roman"/>
                <w:sz w:val="24"/>
                <w:szCs w:val="24"/>
              </w:rPr>
            </w:pPr>
            <w:r>
              <w:rPr>
                <w:rFonts w:ascii="Times New Roman" w:hAnsi="Times New Roman" w:cs="Times New Roman"/>
                <w:sz w:val="24"/>
                <w:szCs w:val="24"/>
              </w:rPr>
              <w:t>Самоопределение учащихся, распределение на подгруппы в рамках выбора типа деятельности.</w:t>
            </w:r>
          </w:p>
        </w:tc>
      </w:tr>
      <w:tr w:rsidR="00AD662D" w:rsidRPr="00F2741E" w:rsidTr="00AD662D">
        <w:tc>
          <w:tcPr>
            <w:tcW w:w="1490" w:type="dxa"/>
          </w:tcPr>
          <w:p w:rsidR="00A760B9" w:rsidRDefault="00A760B9" w:rsidP="00A760B9">
            <w:pPr>
              <w:rPr>
                <w:rFonts w:ascii="Times New Roman" w:hAnsi="Times New Roman" w:cs="Times New Roman"/>
                <w:sz w:val="24"/>
                <w:szCs w:val="24"/>
              </w:rPr>
            </w:pPr>
            <w:r>
              <w:rPr>
                <w:rFonts w:ascii="Times New Roman" w:hAnsi="Times New Roman" w:cs="Times New Roman"/>
                <w:sz w:val="24"/>
                <w:szCs w:val="24"/>
              </w:rPr>
              <w:t>Занятие 2</w:t>
            </w:r>
          </w:p>
          <w:p w:rsidR="00AD662D" w:rsidRDefault="00A760B9" w:rsidP="00A760B9">
            <w:pPr>
              <w:rPr>
                <w:rFonts w:ascii="Times New Roman" w:hAnsi="Times New Roman" w:cs="Times New Roman"/>
                <w:sz w:val="24"/>
                <w:szCs w:val="24"/>
              </w:rPr>
            </w:pPr>
            <w:r>
              <w:rPr>
                <w:rFonts w:ascii="Times New Roman" w:hAnsi="Times New Roman" w:cs="Times New Roman"/>
                <w:sz w:val="24"/>
                <w:szCs w:val="24"/>
              </w:rPr>
              <w:t>такт 3</w:t>
            </w:r>
          </w:p>
        </w:tc>
        <w:tc>
          <w:tcPr>
            <w:tcW w:w="1737" w:type="dxa"/>
          </w:tcPr>
          <w:p w:rsidR="00AD662D" w:rsidRDefault="00A760B9" w:rsidP="00A760B9">
            <w:pPr>
              <w:rPr>
                <w:rFonts w:ascii="Times New Roman" w:hAnsi="Times New Roman" w:cs="Times New Roman"/>
                <w:sz w:val="24"/>
                <w:szCs w:val="24"/>
              </w:rPr>
            </w:pPr>
            <w:r>
              <w:rPr>
                <w:rFonts w:ascii="Times New Roman" w:hAnsi="Times New Roman" w:cs="Times New Roman"/>
                <w:sz w:val="24"/>
                <w:szCs w:val="24"/>
              </w:rPr>
              <w:t>Обсуждение этапов реализации замысла.</w:t>
            </w:r>
          </w:p>
        </w:tc>
        <w:tc>
          <w:tcPr>
            <w:tcW w:w="1984" w:type="dxa"/>
          </w:tcPr>
          <w:p w:rsidR="00AD662D" w:rsidRDefault="00A760B9" w:rsidP="00A760B9">
            <w:pPr>
              <w:rPr>
                <w:rFonts w:ascii="Times New Roman" w:hAnsi="Times New Roman" w:cs="Times New Roman"/>
                <w:sz w:val="24"/>
                <w:szCs w:val="24"/>
              </w:rPr>
            </w:pPr>
            <w:r>
              <w:rPr>
                <w:rFonts w:ascii="Times New Roman" w:hAnsi="Times New Roman" w:cs="Times New Roman"/>
                <w:sz w:val="24"/>
                <w:szCs w:val="24"/>
              </w:rPr>
              <w:t>Обучение планированию собственной деятельности в рамках реализации общего замысла</w:t>
            </w:r>
          </w:p>
        </w:tc>
        <w:tc>
          <w:tcPr>
            <w:tcW w:w="2127" w:type="dxa"/>
          </w:tcPr>
          <w:p w:rsidR="00AD662D" w:rsidRDefault="002C584A" w:rsidP="00A760B9">
            <w:pPr>
              <w:rPr>
                <w:rFonts w:ascii="Times New Roman" w:hAnsi="Times New Roman" w:cs="Times New Roman"/>
                <w:sz w:val="24"/>
                <w:szCs w:val="24"/>
              </w:rPr>
            </w:pPr>
            <w:r>
              <w:rPr>
                <w:rFonts w:ascii="Times New Roman" w:hAnsi="Times New Roman" w:cs="Times New Roman"/>
                <w:sz w:val="24"/>
                <w:szCs w:val="24"/>
              </w:rPr>
              <w:t xml:space="preserve">Внутри и межгрупповая коммуникация, работа в команде, представление результатов в режиме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хакатона</w:t>
            </w:r>
            <w:proofErr w:type="spellEnd"/>
            <w:r>
              <w:rPr>
                <w:rFonts w:ascii="Times New Roman" w:hAnsi="Times New Roman" w:cs="Times New Roman"/>
                <w:sz w:val="24"/>
                <w:szCs w:val="24"/>
              </w:rPr>
              <w:t xml:space="preserve">". </w:t>
            </w:r>
          </w:p>
        </w:tc>
        <w:tc>
          <w:tcPr>
            <w:tcW w:w="2268" w:type="dxa"/>
          </w:tcPr>
          <w:p w:rsidR="00AD662D" w:rsidRDefault="00A760B9" w:rsidP="00A760B9">
            <w:pPr>
              <w:rPr>
                <w:rFonts w:ascii="Times New Roman" w:hAnsi="Times New Roman" w:cs="Times New Roman"/>
                <w:sz w:val="24"/>
                <w:szCs w:val="24"/>
              </w:rPr>
            </w:pPr>
            <w:r>
              <w:rPr>
                <w:rFonts w:ascii="Times New Roman" w:hAnsi="Times New Roman" w:cs="Times New Roman"/>
                <w:sz w:val="24"/>
                <w:szCs w:val="24"/>
              </w:rPr>
              <w:lastRenderedPageBreak/>
              <w:t xml:space="preserve">Список материалов и деталей, необходимых для конструирования системы, анализ литературы по профилю </w:t>
            </w:r>
            <w:r w:rsidR="002C584A">
              <w:rPr>
                <w:rFonts w:ascii="Times New Roman" w:hAnsi="Times New Roman" w:cs="Times New Roman"/>
                <w:sz w:val="24"/>
                <w:szCs w:val="24"/>
              </w:rPr>
              <w:t xml:space="preserve">работы </w:t>
            </w:r>
            <w:r>
              <w:rPr>
                <w:rFonts w:ascii="Times New Roman" w:hAnsi="Times New Roman" w:cs="Times New Roman"/>
                <w:sz w:val="24"/>
                <w:szCs w:val="24"/>
              </w:rPr>
              <w:lastRenderedPageBreak/>
              <w:t>подгрупп</w:t>
            </w:r>
          </w:p>
        </w:tc>
      </w:tr>
      <w:tr w:rsidR="002E45A0" w:rsidRPr="00F2741E" w:rsidTr="00AD662D">
        <w:tc>
          <w:tcPr>
            <w:tcW w:w="1490" w:type="dxa"/>
          </w:tcPr>
          <w:p w:rsidR="00AF56C8" w:rsidRDefault="00A760B9" w:rsidP="00A760B9">
            <w:pPr>
              <w:rPr>
                <w:rFonts w:ascii="Times New Roman" w:hAnsi="Times New Roman" w:cs="Times New Roman"/>
                <w:sz w:val="24"/>
                <w:szCs w:val="24"/>
              </w:rPr>
            </w:pPr>
            <w:r>
              <w:rPr>
                <w:rFonts w:ascii="Times New Roman" w:hAnsi="Times New Roman" w:cs="Times New Roman"/>
                <w:sz w:val="24"/>
                <w:szCs w:val="24"/>
              </w:rPr>
              <w:lastRenderedPageBreak/>
              <w:t xml:space="preserve">Занятие 2 </w:t>
            </w:r>
          </w:p>
          <w:p w:rsidR="002E45A0" w:rsidRDefault="00AF56C8" w:rsidP="00A760B9">
            <w:pPr>
              <w:rPr>
                <w:rFonts w:ascii="Times New Roman" w:hAnsi="Times New Roman" w:cs="Times New Roman"/>
                <w:sz w:val="24"/>
                <w:szCs w:val="24"/>
              </w:rPr>
            </w:pPr>
            <w:r>
              <w:rPr>
                <w:rFonts w:ascii="Times New Roman" w:hAnsi="Times New Roman" w:cs="Times New Roman"/>
                <w:sz w:val="24"/>
                <w:szCs w:val="24"/>
              </w:rPr>
              <w:t xml:space="preserve">такт </w:t>
            </w:r>
            <w:r w:rsidR="00A760B9">
              <w:rPr>
                <w:rFonts w:ascii="Times New Roman" w:hAnsi="Times New Roman" w:cs="Times New Roman"/>
                <w:sz w:val="24"/>
                <w:szCs w:val="24"/>
              </w:rPr>
              <w:t>4</w:t>
            </w:r>
          </w:p>
        </w:tc>
        <w:tc>
          <w:tcPr>
            <w:tcW w:w="1737" w:type="dxa"/>
          </w:tcPr>
          <w:p w:rsidR="002E45A0" w:rsidRDefault="002E45A0" w:rsidP="002C584A">
            <w:pPr>
              <w:rPr>
                <w:rFonts w:ascii="Times New Roman" w:hAnsi="Times New Roman" w:cs="Times New Roman"/>
                <w:sz w:val="24"/>
                <w:szCs w:val="24"/>
              </w:rPr>
            </w:pPr>
            <w:r>
              <w:rPr>
                <w:rFonts w:ascii="Times New Roman" w:hAnsi="Times New Roman" w:cs="Times New Roman"/>
                <w:sz w:val="24"/>
                <w:szCs w:val="24"/>
              </w:rPr>
              <w:t xml:space="preserve">Работа в подгруппах по конкретизации задач </w:t>
            </w:r>
            <w:r w:rsidR="002C584A">
              <w:rPr>
                <w:rFonts w:ascii="Times New Roman" w:hAnsi="Times New Roman" w:cs="Times New Roman"/>
                <w:sz w:val="24"/>
                <w:szCs w:val="24"/>
              </w:rPr>
              <w:t>модуля</w:t>
            </w:r>
            <w:r>
              <w:rPr>
                <w:rFonts w:ascii="Times New Roman" w:hAnsi="Times New Roman" w:cs="Times New Roman"/>
                <w:sz w:val="24"/>
                <w:szCs w:val="24"/>
              </w:rPr>
              <w:t>.</w:t>
            </w:r>
          </w:p>
        </w:tc>
        <w:tc>
          <w:tcPr>
            <w:tcW w:w="1984" w:type="dxa"/>
          </w:tcPr>
          <w:p w:rsidR="002E45A0" w:rsidRDefault="002E45A0" w:rsidP="00A760B9">
            <w:pPr>
              <w:rPr>
                <w:rFonts w:ascii="Times New Roman" w:hAnsi="Times New Roman" w:cs="Times New Roman"/>
                <w:sz w:val="24"/>
                <w:szCs w:val="24"/>
              </w:rPr>
            </w:pPr>
            <w:r>
              <w:rPr>
                <w:rFonts w:ascii="Times New Roman" w:hAnsi="Times New Roman" w:cs="Times New Roman"/>
                <w:sz w:val="24"/>
                <w:szCs w:val="24"/>
              </w:rPr>
              <w:t>Детализация планов работы подгрупп в рамках общего проектного поля. Обучение распределению ролей в профильной подгруппе.</w:t>
            </w:r>
          </w:p>
        </w:tc>
        <w:tc>
          <w:tcPr>
            <w:tcW w:w="2127" w:type="dxa"/>
          </w:tcPr>
          <w:p w:rsidR="002E45A0" w:rsidRPr="00F2741E" w:rsidRDefault="002E45A0" w:rsidP="00A760B9">
            <w:pPr>
              <w:rPr>
                <w:rFonts w:ascii="Times New Roman" w:hAnsi="Times New Roman" w:cs="Times New Roman"/>
                <w:sz w:val="24"/>
                <w:szCs w:val="24"/>
              </w:rPr>
            </w:pPr>
            <w:r>
              <w:rPr>
                <w:rFonts w:ascii="Times New Roman" w:hAnsi="Times New Roman" w:cs="Times New Roman"/>
                <w:sz w:val="24"/>
                <w:szCs w:val="24"/>
              </w:rPr>
              <w:t>Начало межгрупповой коммуникации по согласованию требований к элементам</w:t>
            </w:r>
            <w:r w:rsidR="002C584A">
              <w:rPr>
                <w:rFonts w:ascii="Times New Roman" w:hAnsi="Times New Roman" w:cs="Times New Roman"/>
                <w:sz w:val="24"/>
                <w:szCs w:val="24"/>
              </w:rPr>
              <w:t>.</w:t>
            </w:r>
          </w:p>
        </w:tc>
        <w:tc>
          <w:tcPr>
            <w:tcW w:w="2268" w:type="dxa"/>
          </w:tcPr>
          <w:p w:rsidR="002E45A0" w:rsidRDefault="002E45A0" w:rsidP="00A760B9">
            <w:pPr>
              <w:rPr>
                <w:rFonts w:ascii="Times New Roman" w:hAnsi="Times New Roman" w:cs="Times New Roman"/>
                <w:sz w:val="24"/>
                <w:szCs w:val="24"/>
              </w:rPr>
            </w:pPr>
            <w:r>
              <w:rPr>
                <w:rFonts w:ascii="Times New Roman" w:hAnsi="Times New Roman" w:cs="Times New Roman"/>
                <w:sz w:val="24"/>
                <w:szCs w:val="24"/>
              </w:rPr>
              <w:t xml:space="preserve">Описание элементов проектируемой системы, целей и задач предметной полгруппы. </w:t>
            </w:r>
          </w:p>
        </w:tc>
      </w:tr>
      <w:tr w:rsidR="00EC0FB4" w:rsidRPr="00F2741E" w:rsidTr="00AD662D">
        <w:tc>
          <w:tcPr>
            <w:tcW w:w="1490" w:type="dxa"/>
          </w:tcPr>
          <w:p w:rsidR="00EC0FB4" w:rsidRDefault="00EC0FB4" w:rsidP="00A760B9">
            <w:pPr>
              <w:rPr>
                <w:rFonts w:ascii="Times New Roman" w:hAnsi="Times New Roman" w:cs="Times New Roman"/>
                <w:sz w:val="24"/>
                <w:szCs w:val="24"/>
              </w:rPr>
            </w:pPr>
            <w:r>
              <w:rPr>
                <w:rFonts w:ascii="Times New Roman" w:hAnsi="Times New Roman" w:cs="Times New Roman"/>
                <w:sz w:val="24"/>
                <w:szCs w:val="24"/>
              </w:rPr>
              <w:t>Занятие 3</w:t>
            </w:r>
          </w:p>
          <w:p w:rsidR="00EC0FB4" w:rsidRDefault="00EC0FB4" w:rsidP="00A760B9">
            <w:pPr>
              <w:rPr>
                <w:rFonts w:ascii="Times New Roman" w:hAnsi="Times New Roman" w:cs="Times New Roman"/>
                <w:sz w:val="24"/>
                <w:szCs w:val="24"/>
              </w:rPr>
            </w:pPr>
            <w:r>
              <w:rPr>
                <w:rFonts w:ascii="Times New Roman" w:hAnsi="Times New Roman" w:cs="Times New Roman"/>
                <w:sz w:val="24"/>
                <w:szCs w:val="24"/>
              </w:rPr>
              <w:t>Такт 5</w:t>
            </w:r>
          </w:p>
        </w:tc>
        <w:tc>
          <w:tcPr>
            <w:tcW w:w="1737" w:type="dxa"/>
            <w:vMerge w:val="restart"/>
          </w:tcPr>
          <w:p w:rsidR="00EC0FB4" w:rsidRDefault="00EC0FB4" w:rsidP="00A760B9">
            <w:pPr>
              <w:rPr>
                <w:rFonts w:ascii="Times New Roman" w:hAnsi="Times New Roman" w:cs="Times New Roman"/>
                <w:sz w:val="24"/>
                <w:szCs w:val="24"/>
              </w:rPr>
            </w:pPr>
            <w:r>
              <w:rPr>
                <w:rFonts w:ascii="Times New Roman" w:hAnsi="Times New Roman" w:cs="Times New Roman"/>
                <w:sz w:val="24"/>
                <w:szCs w:val="24"/>
              </w:rPr>
              <w:t>Работа в подгруппах по реализации замысла.</w:t>
            </w:r>
          </w:p>
        </w:tc>
        <w:tc>
          <w:tcPr>
            <w:tcW w:w="1984" w:type="dxa"/>
            <w:vMerge w:val="restart"/>
          </w:tcPr>
          <w:p w:rsidR="00EC0FB4" w:rsidRDefault="00EC0FB4" w:rsidP="002C584A">
            <w:pPr>
              <w:rPr>
                <w:rFonts w:ascii="Times New Roman" w:hAnsi="Times New Roman" w:cs="Times New Roman"/>
                <w:sz w:val="24"/>
                <w:szCs w:val="24"/>
              </w:rPr>
            </w:pPr>
            <w:r>
              <w:rPr>
                <w:rFonts w:ascii="Times New Roman" w:hAnsi="Times New Roman" w:cs="Times New Roman"/>
                <w:sz w:val="24"/>
                <w:szCs w:val="24"/>
              </w:rPr>
              <w:t>Обучение основам деятельности в рамках выбранного профиля (</w:t>
            </w:r>
            <w:proofErr w:type="spellStart"/>
            <w:r>
              <w:rPr>
                <w:rFonts w:ascii="Times New Roman" w:hAnsi="Times New Roman" w:cs="Times New Roman"/>
                <w:sz w:val="24"/>
                <w:szCs w:val="24"/>
              </w:rPr>
              <w:t>инж</w:t>
            </w:r>
            <w:proofErr w:type="spellEnd"/>
            <w:r>
              <w:rPr>
                <w:rFonts w:ascii="Times New Roman" w:hAnsi="Times New Roman" w:cs="Times New Roman"/>
                <w:sz w:val="24"/>
                <w:szCs w:val="24"/>
              </w:rPr>
              <w:t>, биол.) на примере решения конкретных задач модуля</w:t>
            </w:r>
          </w:p>
        </w:tc>
        <w:tc>
          <w:tcPr>
            <w:tcW w:w="2127" w:type="dxa"/>
            <w:vMerge w:val="restart"/>
          </w:tcPr>
          <w:p w:rsidR="00EC0FB4" w:rsidRPr="00315E5E" w:rsidRDefault="00EC0FB4" w:rsidP="002C584A">
            <w:pPr>
              <w:rPr>
                <w:rFonts w:ascii="Times New Roman" w:hAnsi="Times New Roman" w:cs="Times New Roman"/>
                <w:sz w:val="24"/>
                <w:szCs w:val="24"/>
              </w:rPr>
            </w:pPr>
            <w:r>
              <w:rPr>
                <w:rFonts w:ascii="Times New Roman" w:hAnsi="Times New Roman" w:cs="Times New Roman"/>
                <w:sz w:val="24"/>
                <w:szCs w:val="24"/>
              </w:rPr>
              <w:t>Моделирование поведения биологической системы, подбор оборудования отработка методик, 3</w:t>
            </w:r>
            <w:r>
              <w:rPr>
                <w:rFonts w:ascii="Times New Roman" w:hAnsi="Times New Roman" w:cs="Times New Roman"/>
                <w:sz w:val="24"/>
                <w:szCs w:val="24"/>
                <w:lang w:val="en-US"/>
              </w:rPr>
              <w:t>D</w:t>
            </w:r>
            <w:r>
              <w:rPr>
                <w:rFonts w:ascii="Times New Roman" w:hAnsi="Times New Roman" w:cs="Times New Roman"/>
                <w:sz w:val="24"/>
                <w:szCs w:val="24"/>
              </w:rPr>
              <w:t>- моделирование и черчение деталей системы</w:t>
            </w:r>
          </w:p>
        </w:tc>
        <w:tc>
          <w:tcPr>
            <w:tcW w:w="2268" w:type="dxa"/>
          </w:tcPr>
          <w:p w:rsidR="00EC0FB4" w:rsidRDefault="00EC0FB4" w:rsidP="00A760B9">
            <w:pPr>
              <w:rPr>
                <w:rFonts w:ascii="Times New Roman" w:hAnsi="Times New Roman" w:cs="Times New Roman"/>
                <w:sz w:val="24"/>
                <w:szCs w:val="24"/>
              </w:rPr>
            </w:pPr>
            <w:r>
              <w:rPr>
                <w:rFonts w:ascii="Times New Roman" w:hAnsi="Times New Roman" w:cs="Times New Roman"/>
                <w:sz w:val="24"/>
                <w:szCs w:val="24"/>
              </w:rPr>
              <w:t>Оборудование собрано (в первом приближении), методики определены, средства реализации задач осваиваются</w:t>
            </w:r>
          </w:p>
        </w:tc>
      </w:tr>
      <w:tr w:rsidR="00EC0FB4" w:rsidRPr="00F2741E" w:rsidTr="00AD662D">
        <w:tc>
          <w:tcPr>
            <w:tcW w:w="1490" w:type="dxa"/>
          </w:tcPr>
          <w:p w:rsidR="00EC0FB4" w:rsidRDefault="00D067F6" w:rsidP="00A760B9">
            <w:pPr>
              <w:rPr>
                <w:rFonts w:ascii="Times New Roman" w:hAnsi="Times New Roman" w:cs="Times New Roman"/>
                <w:sz w:val="24"/>
                <w:szCs w:val="24"/>
              </w:rPr>
            </w:pPr>
            <w:r>
              <w:rPr>
                <w:rFonts w:ascii="Times New Roman" w:hAnsi="Times New Roman" w:cs="Times New Roman"/>
                <w:sz w:val="24"/>
                <w:szCs w:val="24"/>
              </w:rPr>
              <w:t>Занятие 4</w:t>
            </w:r>
          </w:p>
          <w:p w:rsidR="00EC0FB4" w:rsidRDefault="00EC0FB4" w:rsidP="002C584A">
            <w:pPr>
              <w:rPr>
                <w:rFonts w:ascii="Times New Roman" w:hAnsi="Times New Roman" w:cs="Times New Roman"/>
                <w:sz w:val="24"/>
                <w:szCs w:val="24"/>
              </w:rPr>
            </w:pPr>
            <w:r>
              <w:rPr>
                <w:rFonts w:ascii="Times New Roman" w:hAnsi="Times New Roman" w:cs="Times New Roman"/>
                <w:sz w:val="24"/>
                <w:szCs w:val="24"/>
              </w:rPr>
              <w:t>такт 6</w:t>
            </w:r>
          </w:p>
        </w:tc>
        <w:tc>
          <w:tcPr>
            <w:tcW w:w="1737" w:type="dxa"/>
            <w:vMerge/>
          </w:tcPr>
          <w:p w:rsidR="00EC0FB4" w:rsidRDefault="00EC0FB4" w:rsidP="002C584A">
            <w:pPr>
              <w:rPr>
                <w:rFonts w:ascii="Times New Roman" w:hAnsi="Times New Roman" w:cs="Times New Roman"/>
                <w:sz w:val="24"/>
                <w:szCs w:val="24"/>
              </w:rPr>
            </w:pPr>
          </w:p>
        </w:tc>
        <w:tc>
          <w:tcPr>
            <w:tcW w:w="1984" w:type="dxa"/>
            <w:vMerge/>
          </w:tcPr>
          <w:p w:rsidR="00EC0FB4" w:rsidRDefault="00EC0FB4" w:rsidP="00A760B9">
            <w:pPr>
              <w:rPr>
                <w:rFonts w:ascii="Times New Roman" w:hAnsi="Times New Roman" w:cs="Times New Roman"/>
                <w:sz w:val="24"/>
                <w:szCs w:val="24"/>
              </w:rPr>
            </w:pPr>
          </w:p>
        </w:tc>
        <w:tc>
          <w:tcPr>
            <w:tcW w:w="2127" w:type="dxa"/>
            <w:vMerge/>
          </w:tcPr>
          <w:p w:rsidR="00EC0FB4" w:rsidRPr="00F2741E" w:rsidRDefault="00EC0FB4" w:rsidP="00A760B9">
            <w:pPr>
              <w:rPr>
                <w:rFonts w:ascii="Times New Roman" w:hAnsi="Times New Roman" w:cs="Times New Roman"/>
                <w:sz w:val="24"/>
                <w:szCs w:val="24"/>
              </w:rPr>
            </w:pPr>
          </w:p>
        </w:tc>
        <w:tc>
          <w:tcPr>
            <w:tcW w:w="2268" w:type="dxa"/>
          </w:tcPr>
          <w:p w:rsidR="00EC0FB4" w:rsidRDefault="00EC0FB4" w:rsidP="00A760B9">
            <w:pPr>
              <w:rPr>
                <w:rFonts w:ascii="Times New Roman" w:hAnsi="Times New Roman" w:cs="Times New Roman"/>
                <w:sz w:val="24"/>
                <w:szCs w:val="24"/>
              </w:rPr>
            </w:pPr>
            <w:r>
              <w:rPr>
                <w:rFonts w:ascii="Times New Roman" w:hAnsi="Times New Roman" w:cs="Times New Roman"/>
                <w:sz w:val="24"/>
                <w:szCs w:val="24"/>
              </w:rPr>
              <w:t xml:space="preserve">Постановка методов, получение чертежей для сборки системы, точное определение с видовым составом и </w:t>
            </w:r>
            <w:proofErr w:type="spellStart"/>
            <w:r>
              <w:rPr>
                <w:rFonts w:ascii="Times New Roman" w:hAnsi="Times New Roman" w:cs="Times New Roman"/>
                <w:sz w:val="24"/>
                <w:szCs w:val="24"/>
              </w:rPr>
              <w:t>источинком</w:t>
            </w:r>
            <w:proofErr w:type="spellEnd"/>
            <w:r>
              <w:rPr>
                <w:rFonts w:ascii="Times New Roman" w:hAnsi="Times New Roman" w:cs="Times New Roman"/>
                <w:sz w:val="24"/>
                <w:szCs w:val="24"/>
              </w:rPr>
              <w:t xml:space="preserve"> ресурсов для работы.</w:t>
            </w:r>
          </w:p>
        </w:tc>
      </w:tr>
      <w:tr w:rsidR="002E45A0" w:rsidRPr="00F2741E" w:rsidTr="00AD662D">
        <w:tc>
          <w:tcPr>
            <w:tcW w:w="1490" w:type="dxa"/>
          </w:tcPr>
          <w:p w:rsidR="00AF56C8" w:rsidRDefault="00CD2B90" w:rsidP="00A760B9">
            <w:pPr>
              <w:rPr>
                <w:rFonts w:ascii="Times New Roman" w:hAnsi="Times New Roman" w:cs="Times New Roman"/>
                <w:sz w:val="24"/>
                <w:szCs w:val="24"/>
              </w:rPr>
            </w:pPr>
            <w:r>
              <w:rPr>
                <w:rFonts w:ascii="Times New Roman" w:hAnsi="Times New Roman" w:cs="Times New Roman"/>
                <w:sz w:val="24"/>
                <w:szCs w:val="24"/>
              </w:rPr>
              <w:t xml:space="preserve">Занятие </w:t>
            </w:r>
            <w:r w:rsidR="00D067F6">
              <w:rPr>
                <w:rFonts w:ascii="Times New Roman" w:hAnsi="Times New Roman" w:cs="Times New Roman"/>
                <w:sz w:val="24"/>
                <w:szCs w:val="24"/>
              </w:rPr>
              <w:t>5</w:t>
            </w:r>
          </w:p>
          <w:p w:rsidR="002E45A0" w:rsidRDefault="00AF56C8" w:rsidP="00CD2B90">
            <w:pPr>
              <w:rPr>
                <w:rFonts w:ascii="Times New Roman" w:hAnsi="Times New Roman" w:cs="Times New Roman"/>
                <w:sz w:val="24"/>
                <w:szCs w:val="24"/>
              </w:rPr>
            </w:pPr>
            <w:r>
              <w:rPr>
                <w:rFonts w:ascii="Times New Roman" w:hAnsi="Times New Roman" w:cs="Times New Roman"/>
                <w:sz w:val="24"/>
                <w:szCs w:val="24"/>
              </w:rPr>
              <w:t xml:space="preserve">такт </w:t>
            </w:r>
            <w:r w:rsidR="00CD2B90">
              <w:rPr>
                <w:rFonts w:ascii="Times New Roman" w:hAnsi="Times New Roman" w:cs="Times New Roman"/>
                <w:sz w:val="24"/>
                <w:szCs w:val="24"/>
              </w:rPr>
              <w:t>7</w:t>
            </w:r>
          </w:p>
        </w:tc>
        <w:tc>
          <w:tcPr>
            <w:tcW w:w="1737" w:type="dxa"/>
          </w:tcPr>
          <w:p w:rsidR="002E45A0" w:rsidRDefault="002E45A0" w:rsidP="00A760B9">
            <w:pPr>
              <w:rPr>
                <w:rFonts w:ascii="Times New Roman" w:hAnsi="Times New Roman" w:cs="Times New Roman"/>
                <w:sz w:val="24"/>
                <w:szCs w:val="24"/>
              </w:rPr>
            </w:pPr>
            <w:r>
              <w:rPr>
                <w:rFonts w:ascii="Times New Roman" w:hAnsi="Times New Roman" w:cs="Times New Roman"/>
                <w:sz w:val="24"/>
                <w:szCs w:val="24"/>
              </w:rPr>
              <w:t>Общая работа группы проекта по объединению результатов подготовительного этапа</w:t>
            </w:r>
          </w:p>
        </w:tc>
        <w:tc>
          <w:tcPr>
            <w:tcW w:w="1984" w:type="dxa"/>
          </w:tcPr>
          <w:p w:rsidR="002E45A0" w:rsidRDefault="002E45A0" w:rsidP="00A760B9">
            <w:pPr>
              <w:rPr>
                <w:rFonts w:ascii="Times New Roman" w:hAnsi="Times New Roman" w:cs="Times New Roman"/>
                <w:sz w:val="24"/>
                <w:szCs w:val="24"/>
              </w:rPr>
            </w:pPr>
            <w:r>
              <w:rPr>
                <w:rFonts w:ascii="Times New Roman" w:hAnsi="Times New Roman" w:cs="Times New Roman"/>
                <w:sz w:val="24"/>
                <w:szCs w:val="24"/>
              </w:rPr>
              <w:t xml:space="preserve">Обучение </w:t>
            </w:r>
            <w:proofErr w:type="spellStart"/>
            <w:r>
              <w:rPr>
                <w:rFonts w:ascii="Times New Roman" w:hAnsi="Times New Roman" w:cs="Times New Roman"/>
                <w:sz w:val="24"/>
                <w:szCs w:val="24"/>
              </w:rPr>
              <w:t>межпредметной</w:t>
            </w:r>
            <w:proofErr w:type="spellEnd"/>
            <w:r>
              <w:rPr>
                <w:rFonts w:ascii="Times New Roman" w:hAnsi="Times New Roman" w:cs="Times New Roman"/>
                <w:sz w:val="24"/>
                <w:szCs w:val="24"/>
              </w:rPr>
              <w:t xml:space="preserve"> коммуникации. Выявление проблемных зон в работе групп</w:t>
            </w:r>
          </w:p>
        </w:tc>
        <w:tc>
          <w:tcPr>
            <w:tcW w:w="2127" w:type="dxa"/>
          </w:tcPr>
          <w:p w:rsidR="002E45A0" w:rsidRPr="00F2741E" w:rsidRDefault="002E45A0" w:rsidP="00CD2B90">
            <w:pPr>
              <w:rPr>
                <w:rFonts w:ascii="Times New Roman" w:hAnsi="Times New Roman" w:cs="Times New Roman"/>
                <w:sz w:val="24"/>
                <w:szCs w:val="24"/>
              </w:rPr>
            </w:pPr>
            <w:r>
              <w:rPr>
                <w:rFonts w:ascii="Times New Roman" w:hAnsi="Times New Roman" w:cs="Times New Roman"/>
                <w:sz w:val="24"/>
                <w:szCs w:val="24"/>
              </w:rPr>
              <w:t xml:space="preserve">Представление </w:t>
            </w:r>
            <w:proofErr w:type="spellStart"/>
            <w:r>
              <w:rPr>
                <w:rFonts w:ascii="Times New Roman" w:hAnsi="Times New Roman" w:cs="Times New Roman"/>
                <w:sz w:val="24"/>
                <w:szCs w:val="24"/>
              </w:rPr>
              <w:t>микродокладов</w:t>
            </w:r>
            <w:proofErr w:type="spellEnd"/>
            <w:r>
              <w:rPr>
                <w:rFonts w:ascii="Times New Roman" w:hAnsi="Times New Roman" w:cs="Times New Roman"/>
                <w:sz w:val="24"/>
                <w:szCs w:val="24"/>
              </w:rPr>
              <w:t xml:space="preserve"> в режиме производственного совещания по </w:t>
            </w:r>
            <w:r w:rsidR="00CD2B90">
              <w:rPr>
                <w:rFonts w:ascii="Times New Roman" w:hAnsi="Times New Roman" w:cs="Times New Roman"/>
                <w:sz w:val="24"/>
                <w:szCs w:val="24"/>
              </w:rPr>
              <w:t xml:space="preserve">промежуточным </w:t>
            </w:r>
            <w:r>
              <w:rPr>
                <w:rFonts w:ascii="Times New Roman" w:hAnsi="Times New Roman" w:cs="Times New Roman"/>
                <w:sz w:val="24"/>
                <w:szCs w:val="24"/>
              </w:rPr>
              <w:t xml:space="preserve">итогам работы. Обсуждение плана </w:t>
            </w:r>
            <w:r w:rsidR="00CD2B90">
              <w:rPr>
                <w:rFonts w:ascii="Times New Roman" w:hAnsi="Times New Roman" w:cs="Times New Roman"/>
                <w:sz w:val="24"/>
                <w:szCs w:val="24"/>
              </w:rPr>
              <w:t xml:space="preserve">дальнейшей </w:t>
            </w:r>
            <w:r>
              <w:rPr>
                <w:rFonts w:ascii="Times New Roman" w:hAnsi="Times New Roman" w:cs="Times New Roman"/>
                <w:sz w:val="24"/>
                <w:szCs w:val="24"/>
              </w:rPr>
              <w:t>работы</w:t>
            </w:r>
            <w:r w:rsidR="00CD2B90">
              <w:rPr>
                <w:rFonts w:ascii="Times New Roman" w:hAnsi="Times New Roman" w:cs="Times New Roman"/>
                <w:sz w:val="24"/>
                <w:szCs w:val="24"/>
              </w:rPr>
              <w:t>.</w:t>
            </w:r>
          </w:p>
        </w:tc>
        <w:tc>
          <w:tcPr>
            <w:tcW w:w="2268" w:type="dxa"/>
          </w:tcPr>
          <w:p w:rsidR="002E45A0" w:rsidRDefault="002E45A0" w:rsidP="00A760B9">
            <w:pPr>
              <w:rPr>
                <w:rFonts w:ascii="Times New Roman" w:hAnsi="Times New Roman" w:cs="Times New Roman"/>
                <w:sz w:val="24"/>
                <w:szCs w:val="24"/>
              </w:rPr>
            </w:pPr>
            <w:r>
              <w:rPr>
                <w:rFonts w:ascii="Times New Roman" w:hAnsi="Times New Roman" w:cs="Times New Roman"/>
                <w:sz w:val="24"/>
                <w:szCs w:val="24"/>
              </w:rPr>
              <w:t xml:space="preserve">Детализация плана работы на </w:t>
            </w:r>
            <w:r w:rsidR="00CD2B90">
              <w:rPr>
                <w:rFonts w:ascii="Times New Roman" w:hAnsi="Times New Roman" w:cs="Times New Roman"/>
                <w:sz w:val="24"/>
                <w:szCs w:val="24"/>
              </w:rPr>
              <w:t>весь период образовательного модуля</w:t>
            </w:r>
            <w:r>
              <w:rPr>
                <w:rFonts w:ascii="Times New Roman" w:hAnsi="Times New Roman" w:cs="Times New Roman"/>
                <w:sz w:val="24"/>
                <w:szCs w:val="24"/>
              </w:rPr>
              <w:t>. Синхронизация работ между подгруппами.</w:t>
            </w:r>
          </w:p>
          <w:p w:rsidR="002E45A0" w:rsidRDefault="002E45A0" w:rsidP="00CD2B90">
            <w:pPr>
              <w:rPr>
                <w:rFonts w:ascii="Times New Roman" w:hAnsi="Times New Roman" w:cs="Times New Roman"/>
                <w:sz w:val="24"/>
                <w:szCs w:val="24"/>
              </w:rPr>
            </w:pPr>
            <w:r>
              <w:rPr>
                <w:rFonts w:ascii="Times New Roman" w:hAnsi="Times New Roman" w:cs="Times New Roman"/>
                <w:sz w:val="24"/>
                <w:szCs w:val="24"/>
              </w:rPr>
              <w:t xml:space="preserve">Формирование общего отчёта по работе на </w:t>
            </w:r>
            <w:r w:rsidR="004C1F29">
              <w:rPr>
                <w:rFonts w:ascii="Times New Roman" w:hAnsi="Times New Roman" w:cs="Times New Roman"/>
                <w:sz w:val="24"/>
                <w:szCs w:val="24"/>
              </w:rPr>
              <w:t xml:space="preserve">этапе запуска </w:t>
            </w:r>
            <w:r w:rsidR="00CD2B90">
              <w:rPr>
                <w:rFonts w:ascii="Times New Roman" w:hAnsi="Times New Roman" w:cs="Times New Roman"/>
                <w:sz w:val="24"/>
                <w:szCs w:val="24"/>
              </w:rPr>
              <w:t>реализации замысла</w:t>
            </w:r>
            <w:r>
              <w:rPr>
                <w:rFonts w:ascii="Times New Roman" w:hAnsi="Times New Roman" w:cs="Times New Roman"/>
                <w:sz w:val="24"/>
                <w:szCs w:val="24"/>
              </w:rPr>
              <w:t>.</w:t>
            </w:r>
          </w:p>
        </w:tc>
      </w:tr>
      <w:tr w:rsidR="00CD2B90" w:rsidRPr="00F2741E" w:rsidTr="00AD662D">
        <w:tc>
          <w:tcPr>
            <w:tcW w:w="1490" w:type="dxa"/>
          </w:tcPr>
          <w:p w:rsidR="00CD2B90" w:rsidRDefault="00CD2B90" w:rsidP="00A760B9">
            <w:pPr>
              <w:rPr>
                <w:rFonts w:ascii="Times New Roman" w:hAnsi="Times New Roman" w:cs="Times New Roman"/>
                <w:sz w:val="24"/>
                <w:szCs w:val="24"/>
              </w:rPr>
            </w:pPr>
            <w:r>
              <w:rPr>
                <w:rFonts w:ascii="Times New Roman" w:hAnsi="Times New Roman" w:cs="Times New Roman"/>
                <w:sz w:val="24"/>
                <w:szCs w:val="24"/>
              </w:rPr>
              <w:t xml:space="preserve">Занятие </w:t>
            </w:r>
            <w:r w:rsidR="00D067F6">
              <w:rPr>
                <w:rFonts w:ascii="Times New Roman" w:hAnsi="Times New Roman" w:cs="Times New Roman"/>
                <w:sz w:val="24"/>
                <w:szCs w:val="24"/>
              </w:rPr>
              <w:t>6</w:t>
            </w:r>
          </w:p>
          <w:p w:rsidR="00CD2B90" w:rsidRDefault="00CD2B90" w:rsidP="00A760B9">
            <w:pPr>
              <w:rPr>
                <w:rFonts w:ascii="Times New Roman" w:hAnsi="Times New Roman" w:cs="Times New Roman"/>
                <w:sz w:val="24"/>
                <w:szCs w:val="24"/>
              </w:rPr>
            </w:pPr>
            <w:r>
              <w:rPr>
                <w:rFonts w:ascii="Times New Roman" w:hAnsi="Times New Roman" w:cs="Times New Roman"/>
                <w:sz w:val="24"/>
                <w:szCs w:val="24"/>
              </w:rPr>
              <w:t>Такт 8</w:t>
            </w:r>
          </w:p>
        </w:tc>
        <w:tc>
          <w:tcPr>
            <w:tcW w:w="1737" w:type="dxa"/>
          </w:tcPr>
          <w:p w:rsidR="00CD2B90" w:rsidRDefault="00CD2B90" w:rsidP="00A760B9">
            <w:pPr>
              <w:rPr>
                <w:rFonts w:ascii="Times New Roman" w:hAnsi="Times New Roman" w:cs="Times New Roman"/>
                <w:sz w:val="24"/>
                <w:szCs w:val="24"/>
              </w:rPr>
            </w:pPr>
            <w:r>
              <w:rPr>
                <w:rFonts w:ascii="Times New Roman" w:hAnsi="Times New Roman" w:cs="Times New Roman"/>
                <w:sz w:val="24"/>
                <w:szCs w:val="24"/>
              </w:rPr>
              <w:t>Работа в подгруппах по реализации замысла</w:t>
            </w:r>
          </w:p>
        </w:tc>
        <w:tc>
          <w:tcPr>
            <w:tcW w:w="1984" w:type="dxa"/>
          </w:tcPr>
          <w:p w:rsidR="00CD2B90" w:rsidRDefault="00CD2B90" w:rsidP="00A760B9">
            <w:pPr>
              <w:rPr>
                <w:rFonts w:ascii="Times New Roman" w:hAnsi="Times New Roman" w:cs="Times New Roman"/>
                <w:sz w:val="24"/>
                <w:szCs w:val="24"/>
              </w:rPr>
            </w:pPr>
            <w:r>
              <w:rPr>
                <w:rFonts w:ascii="Times New Roman" w:hAnsi="Times New Roman" w:cs="Times New Roman"/>
                <w:sz w:val="24"/>
                <w:szCs w:val="24"/>
              </w:rPr>
              <w:t>Обучение основам деятельности в рамках выбранного профиля (</w:t>
            </w:r>
            <w:proofErr w:type="spellStart"/>
            <w:r>
              <w:rPr>
                <w:rFonts w:ascii="Times New Roman" w:hAnsi="Times New Roman" w:cs="Times New Roman"/>
                <w:sz w:val="24"/>
                <w:szCs w:val="24"/>
              </w:rPr>
              <w:t>инж</w:t>
            </w:r>
            <w:proofErr w:type="spellEnd"/>
            <w:r>
              <w:rPr>
                <w:rFonts w:ascii="Times New Roman" w:hAnsi="Times New Roman" w:cs="Times New Roman"/>
                <w:sz w:val="24"/>
                <w:szCs w:val="24"/>
              </w:rPr>
              <w:t xml:space="preserve">, биол.) на примере решения конкретных </w:t>
            </w:r>
            <w:r>
              <w:rPr>
                <w:rFonts w:ascii="Times New Roman" w:hAnsi="Times New Roman" w:cs="Times New Roman"/>
                <w:sz w:val="24"/>
                <w:szCs w:val="24"/>
              </w:rPr>
              <w:lastRenderedPageBreak/>
              <w:t>задач модуля</w:t>
            </w:r>
          </w:p>
        </w:tc>
        <w:tc>
          <w:tcPr>
            <w:tcW w:w="2127" w:type="dxa"/>
          </w:tcPr>
          <w:p w:rsidR="00CD2B90" w:rsidRDefault="00CD2B90" w:rsidP="00CD2B90">
            <w:pPr>
              <w:rPr>
                <w:rFonts w:ascii="Times New Roman" w:hAnsi="Times New Roman" w:cs="Times New Roman"/>
                <w:sz w:val="24"/>
                <w:szCs w:val="24"/>
              </w:rPr>
            </w:pPr>
            <w:r>
              <w:rPr>
                <w:rFonts w:ascii="Times New Roman" w:hAnsi="Times New Roman" w:cs="Times New Roman"/>
                <w:sz w:val="24"/>
                <w:szCs w:val="24"/>
              </w:rPr>
              <w:lastRenderedPageBreak/>
              <w:t>Изготовление деталей для сборки аквариумных систем.</w:t>
            </w:r>
          </w:p>
          <w:p w:rsidR="00CD2B90" w:rsidRDefault="00CD2B90" w:rsidP="00CD2B90">
            <w:pPr>
              <w:rPr>
                <w:rFonts w:ascii="Times New Roman" w:hAnsi="Times New Roman" w:cs="Times New Roman"/>
                <w:sz w:val="24"/>
                <w:szCs w:val="24"/>
              </w:rPr>
            </w:pPr>
            <w:r>
              <w:rPr>
                <w:rFonts w:ascii="Times New Roman" w:hAnsi="Times New Roman" w:cs="Times New Roman"/>
                <w:sz w:val="24"/>
                <w:szCs w:val="24"/>
              </w:rPr>
              <w:t xml:space="preserve">Определение ограничений в составе </w:t>
            </w:r>
            <w:proofErr w:type="spellStart"/>
            <w:r>
              <w:rPr>
                <w:rFonts w:ascii="Times New Roman" w:hAnsi="Times New Roman" w:cs="Times New Roman"/>
                <w:sz w:val="24"/>
                <w:szCs w:val="24"/>
              </w:rPr>
              <w:t>биоты</w:t>
            </w:r>
            <w:proofErr w:type="spellEnd"/>
          </w:p>
        </w:tc>
        <w:tc>
          <w:tcPr>
            <w:tcW w:w="2268" w:type="dxa"/>
          </w:tcPr>
          <w:p w:rsidR="00CD2B90" w:rsidRDefault="00CD2B90" w:rsidP="00CD2B90">
            <w:pPr>
              <w:rPr>
                <w:rFonts w:ascii="Times New Roman" w:hAnsi="Times New Roman" w:cs="Times New Roman"/>
                <w:sz w:val="24"/>
                <w:szCs w:val="24"/>
              </w:rPr>
            </w:pPr>
            <w:r>
              <w:rPr>
                <w:rFonts w:ascii="Times New Roman" w:hAnsi="Times New Roman" w:cs="Times New Roman"/>
                <w:sz w:val="24"/>
                <w:szCs w:val="24"/>
              </w:rPr>
              <w:t xml:space="preserve">Освоение технологий работы с элементами </w:t>
            </w:r>
            <w:proofErr w:type="spellStart"/>
            <w:r>
              <w:rPr>
                <w:rFonts w:ascii="Times New Roman" w:hAnsi="Times New Roman" w:cs="Times New Roman"/>
                <w:sz w:val="24"/>
                <w:szCs w:val="24"/>
              </w:rPr>
              <w:t>инж</w:t>
            </w:r>
            <w:proofErr w:type="spellEnd"/>
            <w:r>
              <w:rPr>
                <w:rFonts w:ascii="Times New Roman" w:hAnsi="Times New Roman" w:cs="Times New Roman"/>
                <w:sz w:val="24"/>
                <w:szCs w:val="24"/>
              </w:rPr>
              <w:t>. системы и материалами, освоение технологии работы с биообъектами</w:t>
            </w:r>
          </w:p>
        </w:tc>
      </w:tr>
      <w:tr w:rsidR="002E45A0" w:rsidRPr="00F2741E" w:rsidTr="00AD662D">
        <w:tc>
          <w:tcPr>
            <w:tcW w:w="1490" w:type="dxa"/>
          </w:tcPr>
          <w:p w:rsidR="00AF56C8" w:rsidRDefault="00CD2B90" w:rsidP="00A760B9">
            <w:pPr>
              <w:rPr>
                <w:rFonts w:ascii="Times New Roman" w:hAnsi="Times New Roman" w:cs="Times New Roman"/>
                <w:sz w:val="24"/>
                <w:szCs w:val="24"/>
              </w:rPr>
            </w:pPr>
            <w:r>
              <w:rPr>
                <w:rFonts w:ascii="Times New Roman" w:hAnsi="Times New Roman" w:cs="Times New Roman"/>
                <w:sz w:val="24"/>
                <w:szCs w:val="24"/>
              </w:rPr>
              <w:lastRenderedPageBreak/>
              <w:t>Занятие...</w:t>
            </w:r>
          </w:p>
          <w:p w:rsidR="002E45A0" w:rsidRDefault="00CD2B90" w:rsidP="00A760B9">
            <w:pPr>
              <w:rPr>
                <w:rFonts w:ascii="Times New Roman" w:hAnsi="Times New Roman" w:cs="Times New Roman"/>
                <w:sz w:val="24"/>
                <w:szCs w:val="24"/>
              </w:rPr>
            </w:pPr>
            <w:r>
              <w:rPr>
                <w:rFonts w:ascii="Times New Roman" w:hAnsi="Times New Roman" w:cs="Times New Roman"/>
                <w:sz w:val="24"/>
                <w:szCs w:val="24"/>
              </w:rPr>
              <w:t>Такт...</w:t>
            </w:r>
          </w:p>
        </w:tc>
        <w:tc>
          <w:tcPr>
            <w:tcW w:w="1737" w:type="dxa"/>
          </w:tcPr>
          <w:p w:rsidR="002E45A0" w:rsidRDefault="00CD2B90" w:rsidP="00A760B9">
            <w:pPr>
              <w:rPr>
                <w:rFonts w:ascii="Times New Roman" w:hAnsi="Times New Roman" w:cs="Times New Roman"/>
                <w:sz w:val="24"/>
                <w:szCs w:val="24"/>
              </w:rPr>
            </w:pPr>
            <w:r>
              <w:rPr>
                <w:rFonts w:ascii="Times New Roman" w:hAnsi="Times New Roman" w:cs="Times New Roman"/>
                <w:sz w:val="24"/>
                <w:szCs w:val="24"/>
              </w:rPr>
              <w:t>Работа в подгруппах по реализации замысла</w:t>
            </w:r>
          </w:p>
        </w:tc>
        <w:tc>
          <w:tcPr>
            <w:tcW w:w="1984" w:type="dxa"/>
          </w:tcPr>
          <w:p w:rsidR="002E45A0" w:rsidRDefault="00CD2B90" w:rsidP="00A760B9">
            <w:pPr>
              <w:rPr>
                <w:rFonts w:ascii="Times New Roman" w:hAnsi="Times New Roman" w:cs="Times New Roman"/>
                <w:sz w:val="24"/>
                <w:szCs w:val="24"/>
              </w:rPr>
            </w:pPr>
            <w:r>
              <w:rPr>
                <w:rFonts w:ascii="Times New Roman" w:hAnsi="Times New Roman" w:cs="Times New Roman"/>
                <w:sz w:val="24"/>
                <w:szCs w:val="24"/>
              </w:rPr>
              <w:t>Обучение основам деятельности в рамках выбранного профиля (</w:t>
            </w:r>
            <w:proofErr w:type="spellStart"/>
            <w:r>
              <w:rPr>
                <w:rFonts w:ascii="Times New Roman" w:hAnsi="Times New Roman" w:cs="Times New Roman"/>
                <w:sz w:val="24"/>
                <w:szCs w:val="24"/>
              </w:rPr>
              <w:t>инж</w:t>
            </w:r>
            <w:proofErr w:type="spellEnd"/>
            <w:r>
              <w:rPr>
                <w:rFonts w:ascii="Times New Roman" w:hAnsi="Times New Roman" w:cs="Times New Roman"/>
                <w:sz w:val="24"/>
                <w:szCs w:val="24"/>
              </w:rPr>
              <w:t>, биол.) на примере решения конкретных задач модуля</w:t>
            </w:r>
          </w:p>
        </w:tc>
        <w:tc>
          <w:tcPr>
            <w:tcW w:w="2127" w:type="dxa"/>
          </w:tcPr>
          <w:p w:rsidR="002E45A0" w:rsidRPr="00F2741E" w:rsidRDefault="00CD2B90" w:rsidP="00A760B9">
            <w:pPr>
              <w:rPr>
                <w:rFonts w:ascii="Times New Roman" w:hAnsi="Times New Roman" w:cs="Times New Roman"/>
                <w:sz w:val="24"/>
                <w:szCs w:val="24"/>
              </w:rPr>
            </w:pPr>
            <w:r>
              <w:rPr>
                <w:rFonts w:ascii="Times New Roman" w:hAnsi="Times New Roman" w:cs="Times New Roman"/>
                <w:sz w:val="24"/>
                <w:szCs w:val="24"/>
              </w:rPr>
              <w:t>Сборка инженерных систем, проверка на герметичность и работоспособность</w:t>
            </w:r>
          </w:p>
        </w:tc>
        <w:tc>
          <w:tcPr>
            <w:tcW w:w="2268" w:type="dxa"/>
          </w:tcPr>
          <w:p w:rsidR="002E45A0" w:rsidRDefault="00CD2B90" w:rsidP="00A760B9">
            <w:pPr>
              <w:rPr>
                <w:rFonts w:ascii="Times New Roman" w:hAnsi="Times New Roman" w:cs="Times New Roman"/>
                <w:sz w:val="24"/>
                <w:szCs w:val="24"/>
              </w:rPr>
            </w:pPr>
            <w:r>
              <w:rPr>
                <w:rFonts w:ascii="Times New Roman" w:hAnsi="Times New Roman" w:cs="Times New Roman"/>
                <w:sz w:val="24"/>
                <w:szCs w:val="24"/>
              </w:rPr>
              <w:t>Освоение технологии сборки готовой конструкции из готовых деталей.</w:t>
            </w:r>
          </w:p>
        </w:tc>
      </w:tr>
      <w:tr w:rsidR="00CD2B90" w:rsidRPr="00F2741E" w:rsidTr="00AD662D">
        <w:tc>
          <w:tcPr>
            <w:tcW w:w="1490" w:type="dxa"/>
          </w:tcPr>
          <w:p w:rsidR="00CD2B90" w:rsidRDefault="00CD2B90" w:rsidP="001E3FF7">
            <w:pPr>
              <w:rPr>
                <w:rFonts w:ascii="Times New Roman" w:hAnsi="Times New Roman" w:cs="Times New Roman"/>
                <w:sz w:val="24"/>
                <w:szCs w:val="24"/>
              </w:rPr>
            </w:pPr>
            <w:r>
              <w:rPr>
                <w:rFonts w:ascii="Times New Roman" w:hAnsi="Times New Roman" w:cs="Times New Roman"/>
                <w:sz w:val="24"/>
                <w:szCs w:val="24"/>
              </w:rPr>
              <w:t>Занятие...</w:t>
            </w:r>
          </w:p>
          <w:p w:rsidR="00CD2B90" w:rsidRDefault="00CD2B90" w:rsidP="001E3FF7">
            <w:pPr>
              <w:rPr>
                <w:rFonts w:ascii="Times New Roman" w:hAnsi="Times New Roman" w:cs="Times New Roman"/>
                <w:sz w:val="24"/>
                <w:szCs w:val="24"/>
              </w:rPr>
            </w:pPr>
            <w:r>
              <w:rPr>
                <w:rFonts w:ascii="Times New Roman" w:hAnsi="Times New Roman" w:cs="Times New Roman"/>
                <w:sz w:val="24"/>
                <w:szCs w:val="24"/>
              </w:rPr>
              <w:t>Такт...</w:t>
            </w:r>
          </w:p>
        </w:tc>
        <w:tc>
          <w:tcPr>
            <w:tcW w:w="1737" w:type="dxa"/>
          </w:tcPr>
          <w:p w:rsidR="00CD2B90" w:rsidRDefault="00CD2B90" w:rsidP="00A32282">
            <w:pPr>
              <w:rPr>
                <w:rFonts w:ascii="Times New Roman" w:hAnsi="Times New Roman" w:cs="Times New Roman"/>
                <w:sz w:val="24"/>
                <w:szCs w:val="24"/>
              </w:rPr>
            </w:pPr>
            <w:r>
              <w:rPr>
                <w:rFonts w:ascii="Times New Roman" w:hAnsi="Times New Roman" w:cs="Times New Roman"/>
                <w:sz w:val="24"/>
                <w:szCs w:val="24"/>
              </w:rPr>
              <w:t xml:space="preserve">Общая работа группы </w:t>
            </w:r>
            <w:r w:rsidR="00A32282">
              <w:rPr>
                <w:rFonts w:ascii="Times New Roman" w:hAnsi="Times New Roman" w:cs="Times New Roman"/>
                <w:sz w:val="24"/>
                <w:szCs w:val="24"/>
              </w:rPr>
              <w:t>модуля</w:t>
            </w:r>
            <w:r>
              <w:rPr>
                <w:rFonts w:ascii="Times New Roman" w:hAnsi="Times New Roman" w:cs="Times New Roman"/>
                <w:sz w:val="24"/>
                <w:szCs w:val="24"/>
              </w:rPr>
              <w:t xml:space="preserve"> по </w:t>
            </w:r>
            <w:r w:rsidR="00A32282">
              <w:rPr>
                <w:rFonts w:ascii="Times New Roman" w:hAnsi="Times New Roman" w:cs="Times New Roman"/>
                <w:sz w:val="24"/>
                <w:szCs w:val="24"/>
              </w:rPr>
              <w:t>запуску системы</w:t>
            </w:r>
          </w:p>
        </w:tc>
        <w:tc>
          <w:tcPr>
            <w:tcW w:w="1984" w:type="dxa"/>
          </w:tcPr>
          <w:p w:rsidR="00CD2B90" w:rsidRDefault="00CD2B90" w:rsidP="00A760B9">
            <w:pPr>
              <w:rPr>
                <w:rFonts w:ascii="Times New Roman" w:hAnsi="Times New Roman" w:cs="Times New Roman"/>
                <w:sz w:val="24"/>
                <w:szCs w:val="24"/>
              </w:rPr>
            </w:pPr>
            <w:r>
              <w:rPr>
                <w:rFonts w:ascii="Times New Roman" w:hAnsi="Times New Roman" w:cs="Times New Roman"/>
                <w:sz w:val="24"/>
                <w:szCs w:val="24"/>
              </w:rPr>
              <w:t>Запуск аквариумной системы.</w:t>
            </w:r>
          </w:p>
        </w:tc>
        <w:tc>
          <w:tcPr>
            <w:tcW w:w="2127" w:type="dxa"/>
          </w:tcPr>
          <w:p w:rsidR="00CD2B90" w:rsidRDefault="00A32282" w:rsidP="00A760B9">
            <w:pPr>
              <w:rPr>
                <w:rFonts w:ascii="Times New Roman" w:hAnsi="Times New Roman" w:cs="Times New Roman"/>
                <w:sz w:val="24"/>
                <w:szCs w:val="24"/>
              </w:rPr>
            </w:pPr>
            <w:r>
              <w:rPr>
                <w:rFonts w:ascii="Times New Roman" w:hAnsi="Times New Roman" w:cs="Times New Roman"/>
                <w:sz w:val="24"/>
                <w:szCs w:val="24"/>
              </w:rPr>
              <w:t>Обсуждение результатов работы модуля</w:t>
            </w:r>
          </w:p>
        </w:tc>
        <w:tc>
          <w:tcPr>
            <w:tcW w:w="2268" w:type="dxa"/>
          </w:tcPr>
          <w:p w:rsidR="00CD2B90" w:rsidRDefault="00A32282" w:rsidP="00A760B9">
            <w:pPr>
              <w:rPr>
                <w:rFonts w:ascii="Times New Roman" w:hAnsi="Times New Roman" w:cs="Times New Roman"/>
                <w:sz w:val="24"/>
                <w:szCs w:val="24"/>
              </w:rPr>
            </w:pPr>
            <w:r>
              <w:rPr>
                <w:rFonts w:ascii="Times New Roman" w:hAnsi="Times New Roman" w:cs="Times New Roman"/>
                <w:sz w:val="24"/>
                <w:szCs w:val="24"/>
              </w:rPr>
              <w:t>Рефлексия работы в модуле.</w:t>
            </w:r>
          </w:p>
        </w:tc>
      </w:tr>
      <w:tr w:rsidR="006A6F1F" w:rsidRPr="00F2741E" w:rsidTr="001E3FF7">
        <w:tc>
          <w:tcPr>
            <w:tcW w:w="9606" w:type="dxa"/>
            <w:gridSpan w:val="5"/>
          </w:tcPr>
          <w:p w:rsidR="006A6F1F" w:rsidRDefault="006A6F1F" w:rsidP="00A760B9">
            <w:pPr>
              <w:rPr>
                <w:rFonts w:ascii="Times New Roman" w:hAnsi="Times New Roman" w:cs="Times New Roman"/>
                <w:sz w:val="24"/>
                <w:szCs w:val="24"/>
              </w:rPr>
            </w:pPr>
            <w:proofErr w:type="gramStart"/>
            <w:r>
              <w:rPr>
                <w:rFonts w:ascii="Times New Roman" w:hAnsi="Times New Roman" w:cs="Times New Roman"/>
                <w:sz w:val="24"/>
                <w:szCs w:val="24"/>
              </w:rPr>
              <w:t>Поскольку планируется создать три варианта аквариумных систем (</w:t>
            </w:r>
            <w:proofErr w:type="spellStart"/>
            <w:r>
              <w:rPr>
                <w:rFonts w:ascii="Times New Roman" w:hAnsi="Times New Roman" w:cs="Times New Roman"/>
                <w:sz w:val="24"/>
                <w:szCs w:val="24"/>
              </w:rPr>
              <w:t>солёноводная</w:t>
            </w:r>
            <w:proofErr w:type="spellEnd"/>
            <w:r>
              <w:rPr>
                <w:rFonts w:ascii="Times New Roman" w:hAnsi="Times New Roman" w:cs="Times New Roman"/>
                <w:sz w:val="24"/>
                <w:szCs w:val="24"/>
              </w:rPr>
              <w:t xml:space="preserve">, пресноводная, </w:t>
            </w:r>
            <w:proofErr w:type="spellStart"/>
            <w:r>
              <w:rPr>
                <w:rFonts w:ascii="Times New Roman" w:hAnsi="Times New Roman" w:cs="Times New Roman"/>
                <w:sz w:val="24"/>
                <w:szCs w:val="24"/>
              </w:rPr>
              <w:t>солёноводная</w:t>
            </w:r>
            <w:proofErr w:type="spellEnd"/>
            <w:r>
              <w:rPr>
                <w:rFonts w:ascii="Times New Roman" w:hAnsi="Times New Roman" w:cs="Times New Roman"/>
                <w:sz w:val="24"/>
                <w:szCs w:val="24"/>
              </w:rPr>
              <w:t xml:space="preserve"> приливно-отливная), процесс дальнейшей работы биологических групп можно выстроить в параллель с инженерно-конструкторской деятельностью по созданию следующей действующей модели (начинаем с пресноводного, далее </w:t>
            </w:r>
            <w:proofErr w:type="spellStart"/>
            <w:r>
              <w:rPr>
                <w:rFonts w:ascii="Times New Roman" w:hAnsi="Times New Roman" w:cs="Times New Roman"/>
                <w:sz w:val="24"/>
                <w:szCs w:val="24"/>
              </w:rPr>
              <w:t>солёноводный</w:t>
            </w:r>
            <w:proofErr w:type="spellEnd"/>
            <w:r>
              <w:rPr>
                <w:rFonts w:ascii="Times New Roman" w:hAnsi="Times New Roman" w:cs="Times New Roman"/>
                <w:sz w:val="24"/>
                <w:szCs w:val="24"/>
              </w:rPr>
              <w:t>, далее - приливно-отливной, т.е. по мере усложнения задачи).</w:t>
            </w:r>
            <w:proofErr w:type="gramEnd"/>
          </w:p>
        </w:tc>
      </w:tr>
      <w:tr w:rsidR="00CD2B90" w:rsidRPr="00F2741E" w:rsidTr="00AD662D">
        <w:tc>
          <w:tcPr>
            <w:tcW w:w="1490" w:type="dxa"/>
          </w:tcPr>
          <w:p w:rsidR="006A6F1F" w:rsidRDefault="006A6F1F" w:rsidP="006A6F1F">
            <w:pPr>
              <w:rPr>
                <w:rFonts w:ascii="Times New Roman" w:hAnsi="Times New Roman" w:cs="Times New Roman"/>
                <w:sz w:val="24"/>
                <w:szCs w:val="24"/>
              </w:rPr>
            </w:pPr>
            <w:r>
              <w:rPr>
                <w:rFonts w:ascii="Times New Roman" w:hAnsi="Times New Roman" w:cs="Times New Roman"/>
                <w:sz w:val="24"/>
                <w:szCs w:val="24"/>
              </w:rPr>
              <w:t>Занятие...</w:t>
            </w:r>
          </w:p>
          <w:p w:rsidR="00CD2B90" w:rsidRDefault="006A6F1F" w:rsidP="006A6F1F">
            <w:pPr>
              <w:rPr>
                <w:rFonts w:ascii="Times New Roman" w:hAnsi="Times New Roman" w:cs="Times New Roman"/>
                <w:sz w:val="24"/>
                <w:szCs w:val="24"/>
              </w:rPr>
            </w:pPr>
            <w:r>
              <w:rPr>
                <w:rFonts w:ascii="Times New Roman" w:hAnsi="Times New Roman" w:cs="Times New Roman"/>
                <w:sz w:val="24"/>
                <w:szCs w:val="24"/>
              </w:rPr>
              <w:t>Такт...</w:t>
            </w:r>
          </w:p>
        </w:tc>
        <w:tc>
          <w:tcPr>
            <w:tcW w:w="1737" w:type="dxa"/>
          </w:tcPr>
          <w:p w:rsidR="00CD2B90" w:rsidRDefault="00CD2B90" w:rsidP="00A760B9">
            <w:pPr>
              <w:rPr>
                <w:rFonts w:ascii="Times New Roman" w:hAnsi="Times New Roman" w:cs="Times New Roman"/>
                <w:sz w:val="24"/>
                <w:szCs w:val="24"/>
              </w:rPr>
            </w:pPr>
          </w:p>
        </w:tc>
        <w:tc>
          <w:tcPr>
            <w:tcW w:w="1984" w:type="dxa"/>
          </w:tcPr>
          <w:p w:rsidR="00CD2B90" w:rsidRDefault="00CD2B90" w:rsidP="00A760B9">
            <w:pPr>
              <w:rPr>
                <w:rFonts w:ascii="Times New Roman" w:hAnsi="Times New Roman" w:cs="Times New Roman"/>
                <w:sz w:val="24"/>
                <w:szCs w:val="24"/>
              </w:rPr>
            </w:pPr>
          </w:p>
        </w:tc>
        <w:tc>
          <w:tcPr>
            <w:tcW w:w="2127" w:type="dxa"/>
          </w:tcPr>
          <w:p w:rsidR="00CD2B90" w:rsidRDefault="00A32282" w:rsidP="00A760B9">
            <w:pPr>
              <w:rPr>
                <w:rFonts w:ascii="Times New Roman" w:hAnsi="Times New Roman" w:cs="Times New Roman"/>
                <w:sz w:val="24"/>
                <w:szCs w:val="24"/>
              </w:rPr>
            </w:pPr>
            <w:r>
              <w:rPr>
                <w:rFonts w:ascii="Times New Roman" w:hAnsi="Times New Roman" w:cs="Times New Roman"/>
                <w:sz w:val="24"/>
                <w:szCs w:val="24"/>
              </w:rPr>
              <w:t>Мониторинг за состоянием параметров системы, модификация системы</w:t>
            </w:r>
          </w:p>
        </w:tc>
        <w:tc>
          <w:tcPr>
            <w:tcW w:w="2268" w:type="dxa"/>
          </w:tcPr>
          <w:p w:rsidR="00CD2B90" w:rsidRDefault="006A6F1F" w:rsidP="00A760B9">
            <w:pPr>
              <w:rPr>
                <w:rFonts w:ascii="Times New Roman" w:hAnsi="Times New Roman" w:cs="Times New Roman"/>
                <w:sz w:val="24"/>
                <w:szCs w:val="24"/>
              </w:rPr>
            </w:pPr>
            <w:r>
              <w:rPr>
                <w:rFonts w:ascii="Times New Roman" w:hAnsi="Times New Roman" w:cs="Times New Roman"/>
                <w:sz w:val="24"/>
                <w:szCs w:val="24"/>
              </w:rPr>
              <w:t>Обработка первичных данных эксперимента</w:t>
            </w:r>
          </w:p>
        </w:tc>
      </w:tr>
      <w:tr w:rsidR="00CD2B90" w:rsidRPr="00F2741E" w:rsidTr="00AD662D">
        <w:tc>
          <w:tcPr>
            <w:tcW w:w="1490" w:type="dxa"/>
          </w:tcPr>
          <w:p w:rsidR="00CD2B90" w:rsidRDefault="00CD2B90" w:rsidP="00A760B9">
            <w:pPr>
              <w:rPr>
                <w:rFonts w:ascii="Times New Roman" w:hAnsi="Times New Roman" w:cs="Times New Roman"/>
                <w:sz w:val="24"/>
                <w:szCs w:val="24"/>
              </w:rPr>
            </w:pPr>
          </w:p>
        </w:tc>
        <w:tc>
          <w:tcPr>
            <w:tcW w:w="1737" w:type="dxa"/>
          </w:tcPr>
          <w:p w:rsidR="00CD2B90" w:rsidRDefault="00CD2B90" w:rsidP="00A760B9">
            <w:pPr>
              <w:rPr>
                <w:rFonts w:ascii="Times New Roman" w:hAnsi="Times New Roman" w:cs="Times New Roman"/>
                <w:sz w:val="24"/>
                <w:szCs w:val="24"/>
              </w:rPr>
            </w:pPr>
          </w:p>
        </w:tc>
        <w:tc>
          <w:tcPr>
            <w:tcW w:w="1984" w:type="dxa"/>
          </w:tcPr>
          <w:p w:rsidR="00CD2B90" w:rsidRDefault="00CD2B90" w:rsidP="00A760B9">
            <w:pPr>
              <w:rPr>
                <w:rFonts w:ascii="Times New Roman" w:hAnsi="Times New Roman" w:cs="Times New Roman"/>
                <w:sz w:val="24"/>
                <w:szCs w:val="24"/>
              </w:rPr>
            </w:pPr>
          </w:p>
        </w:tc>
        <w:tc>
          <w:tcPr>
            <w:tcW w:w="2127" w:type="dxa"/>
          </w:tcPr>
          <w:p w:rsidR="00CD2B90" w:rsidRDefault="00CD2B90" w:rsidP="00A760B9">
            <w:pPr>
              <w:rPr>
                <w:rFonts w:ascii="Times New Roman" w:hAnsi="Times New Roman" w:cs="Times New Roman"/>
                <w:sz w:val="24"/>
                <w:szCs w:val="24"/>
              </w:rPr>
            </w:pPr>
          </w:p>
        </w:tc>
        <w:tc>
          <w:tcPr>
            <w:tcW w:w="2268" w:type="dxa"/>
          </w:tcPr>
          <w:p w:rsidR="00CD2B90" w:rsidRDefault="00CD2B90" w:rsidP="00A760B9">
            <w:pPr>
              <w:rPr>
                <w:rFonts w:ascii="Times New Roman" w:hAnsi="Times New Roman" w:cs="Times New Roman"/>
                <w:sz w:val="24"/>
                <w:szCs w:val="24"/>
              </w:rPr>
            </w:pPr>
          </w:p>
        </w:tc>
      </w:tr>
    </w:tbl>
    <w:p w:rsidR="002E45A0" w:rsidRDefault="002E45A0" w:rsidP="00A61A10">
      <w:pPr>
        <w:rPr>
          <w:rFonts w:ascii="Times New Roman" w:hAnsi="Times New Roman" w:cs="Times New Roman"/>
          <w:sz w:val="24"/>
          <w:szCs w:val="24"/>
        </w:rPr>
      </w:pPr>
    </w:p>
    <w:p w:rsidR="001E3FF7" w:rsidRDefault="00A32282" w:rsidP="006C7ED9">
      <w:pPr>
        <w:rPr>
          <w:rFonts w:ascii="Times New Roman" w:hAnsi="Times New Roman" w:cs="Times New Roman"/>
          <w:sz w:val="24"/>
          <w:szCs w:val="24"/>
        </w:rPr>
      </w:pPr>
      <w:r>
        <w:rPr>
          <w:rFonts w:ascii="Times New Roman" w:hAnsi="Times New Roman" w:cs="Times New Roman"/>
          <w:sz w:val="24"/>
          <w:szCs w:val="24"/>
        </w:rPr>
        <w:t>6</w:t>
      </w:r>
      <w:r w:rsidR="00A61A10" w:rsidRPr="00A74807">
        <w:rPr>
          <w:rStyle w:val="20"/>
        </w:rPr>
        <w:t>.</w:t>
      </w:r>
      <w:r w:rsidR="006C7ED9" w:rsidRPr="00A74807">
        <w:rPr>
          <w:rStyle w:val="20"/>
        </w:rPr>
        <w:t xml:space="preserve"> </w:t>
      </w:r>
      <w:r w:rsidR="001E3FF7" w:rsidRPr="00A74807">
        <w:rPr>
          <w:rStyle w:val="20"/>
        </w:rPr>
        <w:t>ПЛАН-ГРАФИК</w:t>
      </w:r>
      <w:r w:rsidR="001E3FF7">
        <w:rPr>
          <w:rFonts w:ascii="Times New Roman" w:hAnsi="Times New Roman" w:cs="Times New Roman"/>
          <w:sz w:val="24"/>
          <w:szCs w:val="24"/>
        </w:rPr>
        <w:t xml:space="preserve"> </w:t>
      </w:r>
    </w:p>
    <w:p w:rsidR="006C7ED9" w:rsidRPr="006C7ED9" w:rsidRDefault="006C7ED9" w:rsidP="006C7ED9">
      <w:pPr>
        <w:rPr>
          <w:rFonts w:ascii="Times New Roman" w:hAnsi="Times New Roman" w:cs="Times New Roman"/>
          <w:sz w:val="24"/>
          <w:szCs w:val="24"/>
        </w:rPr>
      </w:pPr>
      <w:r w:rsidRPr="006C7ED9">
        <w:rPr>
          <w:rFonts w:ascii="Times New Roman" w:hAnsi="Times New Roman" w:cs="Times New Roman"/>
          <w:sz w:val="24"/>
          <w:szCs w:val="24"/>
        </w:rPr>
        <w:t xml:space="preserve"> по запуску работ с группой инженерных классов над проектом "</w:t>
      </w:r>
      <w:proofErr w:type="spellStart"/>
      <w:r w:rsidRPr="006C7ED9">
        <w:rPr>
          <w:rFonts w:ascii="Times New Roman" w:hAnsi="Times New Roman" w:cs="Times New Roman"/>
          <w:sz w:val="24"/>
          <w:szCs w:val="24"/>
        </w:rPr>
        <w:t>Аквабиота</w:t>
      </w:r>
      <w:proofErr w:type="spellEnd"/>
      <w:r w:rsidRPr="006C7ED9">
        <w:rPr>
          <w:rFonts w:ascii="Times New Roman" w:hAnsi="Times New Roman" w:cs="Times New Roman"/>
          <w:sz w:val="24"/>
          <w:szCs w:val="24"/>
        </w:rPr>
        <w:t>"</w:t>
      </w:r>
    </w:p>
    <w:p w:rsidR="006C7ED9" w:rsidRPr="006C7ED9" w:rsidRDefault="006C7ED9" w:rsidP="006C7ED9">
      <w:pPr>
        <w:numPr>
          <w:ilvl w:val="0"/>
          <w:numId w:val="9"/>
        </w:numPr>
        <w:rPr>
          <w:rFonts w:ascii="Times New Roman" w:hAnsi="Times New Roman" w:cs="Times New Roman"/>
          <w:sz w:val="24"/>
          <w:szCs w:val="24"/>
        </w:rPr>
      </w:pPr>
      <w:r w:rsidRPr="006C7ED9">
        <w:rPr>
          <w:rFonts w:ascii="Times New Roman" w:hAnsi="Times New Roman" w:cs="Times New Roman"/>
          <w:sz w:val="24"/>
          <w:szCs w:val="24"/>
        </w:rPr>
        <w:t xml:space="preserve">Отбор "инженерного" 2-3 человека и "биологического спецназа" 3-4 человека (под формирование </w:t>
      </w:r>
      <w:proofErr w:type="spellStart"/>
      <w:r w:rsidRPr="006C7ED9">
        <w:rPr>
          <w:rFonts w:ascii="Times New Roman" w:hAnsi="Times New Roman" w:cs="Times New Roman"/>
          <w:sz w:val="24"/>
          <w:szCs w:val="24"/>
        </w:rPr>
        <w:t>презентативной</w:t>
      </w:r>
      <w:proofErr w:type="spellEnd"/>
      <w:r w:rsidRPr="006C7ED9">
        <w:rPr>
          <w:rFonts w:ascii="Times New Roman" w:hAnsi="Times New Roman" w:cs="Times New Roman"/>
          <w:sz w:val="24"/>
          <w:szCs w:val="24"/>
        </w:rPr>
        <w:t xml:space="preserve"> картинки по итогам работы проекта) - до 27 декабря 2017 (на сегодня есть 3 биолога и 1 инженер);</w:t>
      </w:r>
    </w:p>
    <w:p w:rsidR="006C7ED9" w:rsidRPr="006C7ED9" w:rsidRDefault="006C7ED9" w:rsidP="006C7ED9">
      <w:pPr>
        <w:numPr>
          <w:ilvl w:val="0"/>
          <w:numId w:val="9"/>
        </w:numPr>
        <w:rPr>
          <w:rFonts w:ascii="Times New Roman" w:hAnsi="Times New Roman" w:cs="Times New Roman"/>
          <w:sz w:val="24"/>
          <w:szCs w:val="24"/>
        </w:rPr>
      </w:pPr>
      <w:r w:rsidRPr="006C7ED9">
        <w:rPr>
          <w:rFonts w:ascii="Times New Roman" w:hAnsi="Times New Roman" w:cs="Times New Roman"/>
          <w:sz w:val="24"/>
          <w:szCs w:val="24"/>
        </w:rPr>
        <w:t>Доработка программы проекта "</w:t>
      </w:r>
      <w:proofErr w:type="spellStart"/>
      <w:r w:rsidRPr="006C7ED9">
        <w:rPr>
          <w:rFonts w:ascii="Times New Roman" w:hAnsi="Times New Roman" w:cs="Times New Roman"/>
          <w:sz w:val="24"/>
          <w:szCs w:val="24"/>
        </w:rPr>
        <w:t>Аквабиота</w:t>
      </w:r>
      <w:proofErr w:type="spellEnd"/>
      <w:r w:rsidRPr="006C7ED9">
        <w:rPr>
          <w:rFonts w:ascii="Times New Roman" w:hAnsi="Times New Roman" w:cs="Times New Roman"/>
          <w:sz w:val="24"/>
          <w:szCs w:val="24"/>
        </w:rPr>
        <w:t xml:space="preserve">" - до 27 декабря 2017; </w:t>
      </w:r>
    </w:p>
    <w:p w:rsidR="006C7ED9" w:rsidRPr="006C7ED9" w:rsidRDefault="006C7ED9" w:rsidP="006C7ED9">
      <w:pPr>
        <w:numPr>
          <w:ilvl w:val="0"/>
          <w:numId w:val="9"/>
        </w:numPr>
        <w:rPr>
          <w:rFonts w:ascii="Times New Roman" w:hAnsi="Times New Roman" w:cs="Times New Roman"/>
          <w:sz w:val="24"/>
          <w:szCs w:val="24"/>
        </w:rPr>
      </w:pPr>
      <w:r w:rsidRPr="006C7ED9">
        <w:rPr>
          <w:rFonts w:ascii="Times New Roman" w:hAnsi="Times New Roman" w:cs="Times New Roman"/>
          <w:sz w:val="24"/>
          <w:szCs w:val="24"/>
        </w:rPr>
        <w:t xml:space="preserve">Составление сметы на изготовление одной системы совместно с </w:t>
      </w:r>
      <w:proofErr w:type="spellStart"/>
      <w:r w:rsidRPr="006C7ED9">
        <w:rPr>
          <w:rFonts w:ascii="Times New Roman" w:hAnsi="Times New Roman" w:cs="Times New Roman"/>
          <w:sz w:val="24"/>
          <w:szCs w:val="24"/>
        </w:rPr>
        <w:t>Хай-тек</w:t>
      </w:r>
      <w:proofErr w:type="spellEnd"/>
      <w:r w:rsidRPr="006C7ED9">
        <w:rPr>
          <w:rFonts w:ascii="Times New Roman" w:hAnsi="Times New Roman" w:cs="Times New Roman"/>
          <w:sz w:val="24"/>
          <w:szCs w:val="24"/>
        </w:rPr>
        <w:t xml:space="preserve"> цехом (</w:t>
      </w:r>
      <w:proofErr w:type="spellStart"/>
      <w:r w:rsidRPr="006C7ED9">
        <w:rPr>
          <w:rFonts w:ascii="Times New Roman" w:hAnsi="Times New Roman" w:cs="Times New Roman"/>
          <w:sz w:val="24"/>
          <w:szCs w:val="24"/>
        </w:rPr>
        <w:t>Тимирбаев</w:t>
      </w:r>
      <w:proofErr w:type="spellEnd"/>
      <w:r w:rsidRPr="006C7ED9">
        <w:rPr>
          <w:rFonts w:ascii="Times New Roman" w:hAnsi="Times New Roman" w:cs="Times New Roman"/>
          <w:sz w:val="24"/>
          <w:szCs w:val="24"/>
        </w:rPr>
        <w:t xml:space="preserve"> Денис) (примерная смета составлена </w:t>
      </w:r>
      <w:proofErr w:type="spellStart"/>
      <w:r w:rsidRPr="006C7ED9">
        <w:rPr>
          <w:rFonts w:ascii="Times New Roman" w:hAnsi="Times New Roman" w:cs="Times New Roman"/>
          <w:sz w:val="24"/>
          <w:szCs w:val="24"/>
        </w:rPr>
        <w:t>ок</w:t>
      </w:r>
      <w:proofErr w:type="spellEnd"/>
      <w:r w:rsidRPr="006C7ED9">
        <w:rPr>
          <w:rFonts w:ascii="Times New Roman" w:hAnsi="Times New Roman" w:cs="Times New Roman"/>
          <w:sz w:val="24"/>
          <w:szCs w:val="24"/>
        </w:rPr>
        <w:t xml:space="preserve">. 400 </w:t>
      </w:r>
      <w:proofErr w:type="spellStart"/>
      <w:proofErr w:type="gramStart"/>
      <w:r w:rsidRPr="006C7ED9">
        <w:rPr>
          <w:rFonts w:ascii="Times New Roman" w:hAnsi="Times New Roman" w:cs="Times New Roman"/>
          <w:sz w:val="24"/>
          <w:szCs w:val="24"/>
        </w:rPr>
        <w:t>тыс</w:t>
      </w:r>
      <w:proofErr w:type="spellEnd"/>
      <w:proofErr w:type="gramEnd"/>
      <w:r w:rsidRPr="006C7ED9">
        <w:rPr>
          <w:rFonts w:ascii="Times New Roman" w:hAnsi="Times New Roman" w:cs="Times New Roman"/>
          <w:sz w:val="24"/>
          <w:szCs w:val="24"/>
        </w:rPr>
        <w:t xml:space="preserve"> </w:t>
      </w:r>
      <w:proofErr w:type="spellStart"/>
      <w:r w:rsidRPr="006C7ED9">
        <w:rPr>
          <w:rFonts w:ascii="Times New Roman" w:hAnsi="Times New Roman" w:cs="Times New Roman"/>
          <w:sz w:val="24"/>
          <w:szCs w:val="24"/>
        </w:rPr>
        <w:t>руб</w:t>
      </w:r>
      <w:proofErr w:type="spellEnd"/>
      <w:r w:rsidRPr="006C7ED9">
        <w:rPr>
          <w:rFonts w:ascii="Times New Roman" w:hAnsi="Times New Roman" w:cs="Times New Roman"/>
          <w:sz w:val="24"/>
          <w:szCs w:val="24"/>
        </w:rPr>
        <w:t xml:space="preserve">) - до 10 января 2018. </w:t>
      </w:r>
    </w:p>
    <w:p w:rsidR="006C7ED9" w:rsidRPr="006C7ED9" w:rsidRDefault="006C7ED9" w:rsidP="006C7ED9">
      <w:pPr>
        <w:rPr>
          <w:rFonts w:ascii="Times New Roman" w:hAnsi="Times New Roman" w:cs="Times New Roman"/>
          <w:sz w:val="24"/>
          <w:szCs w:val="24"/>
        </w:rPr>
      </w:pPr>
      <w:r w:rsidRPr="006C7ED9">
        <w:rPr>
          <w:rFonts w:ascii="Times New Roman" w:hAnsi="Times New Roman" w:cs="Times New Roman"/>
          <w:sz w:val="24"/>
          <w:szCs w:val="24"/>
        </w:rPr>
        <w:t xml:space="preserve">Важно, что эти системы будут в дальнейшем применены в проектах под задачи </w:t>
      </w:r>
      <w:proofErr w:type="spellStart"/>
      <w:r w:rsidRPr="006C7ED9">
        <w:rPr>
          <w:rFonts w:ascii="Times New Roman" w:hAnsi="Times New Roman" w:cs="Times New Roman"/>
          <w:sz w:val="24"/>
          <w:szCs w:val="24"/>
        </w:rPr>
        <w:t>биоквантума</w:t>
      </w:r>
      <w:proofErr w:type="spellEnd"/>
      <w:r w:rsidRPr="006C7ED9">
        <w:rPr>
          <w:rFonts w:ascii="Times New Roman" w:hAnsi="Times New Roman" w:cs="Times New Roman"/>
          <w:sz w:val="24"/>
          <w:szCs w:val="24"/>
        </w:rPr>
        <w:t>, а не являются однократным результатом.</w:t>
      </w:r>
    </w:p>
    <w:p w:rsidR="006C7ED9" w:rsidRPr="006C7ED9" w:rsidRDefault="006C7ED9" w:rsidP="006C7ED9">
      <w:pPr>
        <w:numPr>
          <w:ilvl w:val="0"/>
          <w:numId w:val="9"/>
        </w:numPr>
        <w:rPr>
          <w:rFonts w:ascii="Times New Roman" w:hAnsi="Times New Roman" w:cs="Times New Roman"/>
          <w:sz w:val="24"/>
          <w:szCs w:val="24"/>
        </w:rPr>
      </w:pPr>
      <w:r w:rsidRPr="006C7ED9">
        <w:rPr>
          <w:rFonts w:ascii="Times New Roman" w:hAnsi="Times New Roman" w:cs="Times New Roman"/>
          <w:sz w:val="24"/>
          <w:szCs w:val="24"/>
        </w:rPr>
        <w:t>Закупка расходных материалов и компонент</w:t>
      </w:r>
      <w:r w:rsidR="001457AC">
        <w:rPr>
          <w:rFonts w:ascii="Times New Roman" w:hAnsi="Times New Roman" w:cs="Times New Roman"/>
          <w:sz w:val="24"/>
          <w:szCs w:val="24"/>
        </w:rPr>
        <w:t xml:space="preserve">ов </w:t>
      </w:r>
      <w:r w:rsidRPr="006C7ED9">
        <w:rPr>
          <w:rFonts w:ascii="Times New Roman" w:hAnsi="Times New Roman" w:cs="Times New Roman"/>
          <w:sz w:val="24"/>
          <w:szCs w:val="24"/>
        </w:rPr>
        <w:t xml:space="preserve"> систем - до 25 января 2018;</w:t>
      </w:r>
    </w:p>
    <w:p w:rsidR="006C7ED9" w:rsidRPr="006C7ED9" w:rsidRDefault="006C7ED9" w:rsidP="006C7ED9">
      <w:pPr>
        <w:numPr>
          <w:ilvl w:val="0"/>
          <w:numId w:val="9"/>
        </w:numPr>
        <w:rPr>
          <w:rFonts w:ascii="Times New Roman" w:hAnsi="Times New Roman" w:cs="Times New Roman"/>
          <w:sz w:val="24"/>
          <w:szCs w:val="24"/>
        </w:rPr>
      </w:pPr>
      <w:r w:rsidRPr="006C7ED9">
        <w:rPr>
          <w:rFonts w:ascii="Times New Roman" w:hAnsi="Times New Roman" w:cs="Times New Roman"/>
          <w:sz w:val="24"/>
          <w:szCs w:val="24"/>
        </w:rPr>
        <w:t>Проверка готовности площадок (</w:t>
      </w:r>
      <w:proofErr w:type="spellStart"/>
      <w:r w:rsidRPr="006C7ED9">
        <w:rPr>
          <w:rFonts w:ascii="Times New Roman" w:hAnsi="Times New Roman" w:cs="Times New Roman"/>
          <w:sz w:val="24"/>
          <w:szCs w:val="24"/>
        </w:rPr>
        <w:t>Москвариум</w:t>
      </w:r>
      <w:proofErr w:type="spellEnd"/>
      <w:r w:rsidRPr="006C7ED9">
        <w:rPr>
          <w:rFonts w:ascii="Times New Roman" w:hAnsi="Times New Roman" w:cs="Times New Roman"/>
          <w:sz w:val="24"/>
          <w:szCs w:val="24"/>
        </w:rPr>
        <w:t>, ТП "Москва") к приёму учащихся инженерных классов.</w:t>
      </w:r>
    </w:p>
    <w:p w:rsidR="001E3FF7" w:rsidRDefault="001E3FF7" w:rsidP="006C7ED9">
      <w:pPr>
        <w:rPr>
          <w:rFonts w:ascii="Times New Roman" w:hAnsi="Times New Roman" w:cs="Times New Roman"/>
          <w:sz w:val="24"/>
          <w:szCs w:val="24"/>
        </w:rPr>
      </w:pPr>
      <w:r>
        <w:rPr>
          <w:rFonts w:ascii="Times New Roman" w:hAnsi="Times New Roman" w:cs="Times New Roman"/>
          <w:sz w:val="24"/>
          <w:szCs w:val="24"/>
        </w:rPr>
        <w:lastRenderedPageBreak/>
        <w:t xml:space="preserve">7. </w:t>
      </w:r>
      <w:r w:rsidRPr="00A74807">
        <w:rPr>
          <w:rStyle w:val="20"/>
        </w:rPr>
        <w:t>ТЕМАТИЧЕСКОЕ ПЛАНИРОВАНИЕ</w:t>
      </w:r>
    </w:p>
    <w:p w:rsidR="006C7ED9" w:rsidRPr="006C7ED9" w:rsidRDefault="006C7ED9" w:rsidP="006C7ED9">
      <w:pPr>
        <w:rPr>
          <w:rFonts w:ascii="Times New Roman" w:hAnsi="Times New Roman" w:cs="Times New Roman"/>
          <w:sz w:val="24"/>
          <w:szCs w:val="24"/>
        </w:rPr>
      </w:pPr>
      <w:r w:rsidRPr="006C7ED9">
        <w:rPr>
          <w:rFonts w:ascii="Times New Roman" w:hAnsi="Times New Roman" w:cs="Times New Roman"/>
          <w:sz w:val="24"/>
          <w:szCs w:val="24"/>
        </w:rPr>
        <w:t xml:space="preserve"> работы проектной группы по проекту "</w:t>
      </w:r>
      <w:proofErr w:type="spellStart"/>
      <w:r w:rsidRPr="006C7ED9">
        <w:rPr>
          <w:rFonts w:ascii="Times New Roman" w:hAnsi="Times New Roman" w:cs="Times New Roman"/>
          <w:sz w:val="24"/>
          <w:szCs w:val="24"/>
        </w:rPr>
        <w:t>Аквабиота</w:t>
      </w:r>
      <w:proofErr w:type="spellEnd"/>
      <w:r w:rsidRPr="006C7ED9">
        <w:rPr>
          <w:rFonts w:ascii="Times New Roman" w:hAnsi="Times New Roman" w:cs="Times New Roman"/>
          <w:sz w:val="24"/>
          <w:szCs w:val="24"/>
        </w:rPr>
        <w:t>" (</w:t>
      </w:r>
      <w:proofErr w:type="spellStart"/>
      <w:r w:rsidRPr="006C7ED9">
        <w:rPr>
          <w:rFonts w:ascii="Times New Roman" w:hAnsi="Times New Roman" w:cs="Times New Roman"/>
          <w:sz w:val="24"/>
          <w:szCs w:val="24"/>
        </w:rPr>
        <w:t>почасовка</w:t>
      </w:r>
      <w:proofErr w:type="spellEnd"/>
      <w:r w:rsidRPr="006C7ED9">
        <w:rPr>
          <w:rFonts w:ascii="Times New Roman" w:hAnsi="Times New Roman" w:cs="Times New Roman"/>
          <w:sz w:val="24"/>
          <w:szCs w:val="24"/>
        </w:rPr>
        <w:t xml:space="preserve"> </w:t>
      </w:r>
      <w:proofErr w:type="gramStart"/>
      <w:r w:rsidRPr="006C7ED9">
        <w:rPr>
          <w:rFonts w:ascii="Times New Roman" w:hAnsi="Times New Roman" w:cs="Times New Roman"/>
          <w:sz w:val="24"/>
          <w:szCs w:val="24"/>
        </w:rPr>
        <w:t>условна</w:t>
      </w:r>
      <w:proofErr w:type="gramEnd"/>
      <w:r w:rsidRPr="006C7ED9">
        <w:rPr>
          <w:rFonts w:ascii="Times New Roman" w:hAnsi="Times New Roman" w:cs="Times New Roman"/>
          <w:sz w:val="24"/>
          <w:szCs w:val="24"/>
        </w:rPr>
        <w:t>)</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Постановка задачи, обучение работе на оборудовании и с биообъектом - 8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3</w:t>
      </w:r>
      <w:r w:rsidRPr="006C7ED9">
        <w:rPr>
          <w:rFonts w:ascii="Times New Roman" w:hAnsi="Times New Roman" w:cs="Times New Roman"/>
          <w:sz w:val="24"/>
          <w:szCs w:val="24"/>
          <w:lang w:val="en-US"/>
        </w:rPr>
        <w:t>D</w:t>
      </w:r>
      <w:r w:rsidRPr="006C7ED9">
        <w:rPr>
          <w:rFonts w:ascii="Times New Roman" w:hAnsi="Times New Roman" w:cs="Times New Roman"/>
          <w:sz w:val="24"/>
          <w:szCs w:val="24"/>
        </w:rPr>
        <w:t>- моделирование системы (</w:t>
      </w:r>
      <w:proofErr w:type="spellStart"/>
      <w:r w:rsidRPr="006C7ED9">
        <w:rPr>
          <w:rFonts w:ascii="Times New Roman" w:hAnsi="Times New Roman" w:cs="Times New Roman"/>
          <w:sz w:val="24"/>
          <w:szCs w:val="24"/>
        </w:rPr>
        <w:t>инж</w:t>
      </w:r>
      <w:proofErr w:type="spellEnd"/>
      <w:r w:rsidRPr="006C7ED9">
        <w:rPr>
          <w:rFonts w:ascii="Times New Roman" w:hAnsi="Times New Roman" w:cs="Times New Roman"/>
          <w:sz w:val="24"/>
          <w:szCs w:val="24"/>
        </w:rPr>
        <w:t xml:space="preserve">. </w:t>
      </w:r>
      <w:proofErr w:type="spellStart"/>
      <w:r w:rsidRPr="006C7ED9">
        <w:rPr>
          <w:rFonts w:ascii="Times New Roman" w:hAnsi="Times New Roman" w:cs="Times New Roman"/>
          <w:sz w:val="24"/>
          <w:szCs w:val="24"/>
        </w:rPr>
        <w:t>подгрупа</w:t>
      </w:r>
      <w:proofErr w:type="spellEnd"/>
      <w:r w:rsidRPr="006C7ED9">
        <w:rPr>
          <w:rFonts w:ascii="Times New Roman" w:hAnsi="Times New Roman" w:cs="Times New Roman"/>
          <w:sz w:val="24"/>
          <w:szCs w:val="24"/>
        </w:rPr>
        <w:t xml:space="preserve">), описание </w:t>
      </w:r>
      <w:proofErr w:type="spellStart"/>
      <w:r w:rsidRPr="006C7ED9">
        <w:rPr>
          <w:rFonts w:ascii="Times New Roman" w:hAnsi="Times New Roman" w:cs="Times New Roman"/>
          <w:sz w:val="24"/>
          <w:szCs w:val="24"/>
        </w:rPr>
        <w:t>биоты</w:t>
      </w:r>
      <w:proofErr w:type="spellEnd"/>
      <w:r w:rsidRPr="006C7ED9">
        <w:rPr>
          <w:rFonts w:ascii="Times New Roman" w:hAnsi="Times New Roman" w:cs="Times New Roman"/>
          <w:sz w:val="24"/>
          <w:szCs w:val="24"/>
        </w:rPr>
        <w:t xml:space="preserve">, подбор видов и формулирование </w:t>
      </w:r>
      <w:r w:rsidR="001E3FF7" w:rsidRPr="006C7ED9">
        <w:rPr>
          <w:rFonts w:ascii="Times New Roman" w:hAnsi="Times New Roman" w:cs="Times New Roman"/>
          <w:sz w:val="24"/>
          <w:szCs w:val="24"/>
        </w:rPr>
        <w:t>пользовательских</w:t>
      </w:r>
      <w:r w:rsidRPr="006C7ED9">
        <w:rPr>
          <w:rFonts w:ascii="Times New Roman" w:hAnsi="Times New Roman" w:cs="Times New Roman"/>
          <w:sz w:val="24"/>
          <w:szCs w:val="24"/>
        </w:rPr>
        <w:t xml:space="preserve"> требований (биол. подгруппа) - 16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 xml:space="preserve">Передача ТЗ в </w:t>
      </w:r>
      <w:proofErr w:type="spellStart"/>
      <w:proofErr w:type="gramStart"/>
      <w:r w:rsidRPr="006C7ED9">
        <w:rPr>
          <w:rFonts w:ascii="Times New Roman" w:hAnsi="Times New Roman" w:cs="Times New Roman"/>
          <w:sz w:val="24"/>
          <w:szCs w:val="24"/>
        </w:rPr>
        <w:t>Хай-тек</w:t>
      </w:r>
      <w:proofErr w:type="spellEnd"/>
      <w:proofErr w:type="gramEnd"/>
      <w:r w:rsidRPr="006C7ED9">
        <w:rPr>
          <w:rFonts w:ascii="Times New Roman" w:hAnsi="Times New Roman" w:cs="Times New Roman"/>
          <w:sz w:val="24"/>
          <w:szCs w:val="24"/>
        </w:rPr>
        <w:t xml:space="preserve"> цех, согласование ТЗ, экспертная оценка результатов моделирования - 16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Создание презентационных материалов (</w:t>
      </w:r>
      <w:proofErr w:type="spellStart"/>
      <w:r w:rsidRPr="006C7ED9">
        <w:rPr>
          <w:rFonts w:ascii="Times New Roman" w:hAnsi="Times New Roman" w:cs="Times New Roman"/>
          <w:sz w:val="24"/>
          <w:szCs w:val="24"/>
        </w:rPr>
        <w:t>постер</w:t>
      </w:r>
      <w:proofErr w:type="spellEnd"/>
      <w:r w:rsidRPr="006C7ED9">
        <w:rPr>
          <w:rFonts w:ascii="Times New Roman" w:hAnsi="Times New Roman" w:cs="Times New Roman"/>
          <w:sz w:val="24"/>
          <w:szCs w:val="24"/>
        </w:rPr>
        <w:t xml:space="preserve">, слайды для конференции по </w:t>
      </w:r>
      <w:proofErr w:type="spellStart"/>
      <w:r w:rsidRPr="006C7ED9">
        <w:rPr>
          <w:rFonts w:ascii="Times New Roman" w:hAnsi="Times New Roman" w:cs="Times New Roman"/>
          <w:sz w:val="24"/>
          <w:szCs w:val="24"/>
        </w:rPr>
        <w:t>аквариумистике</w:t>
      </w:r>
      <w:proofErr w:type="spellEnd"/>
      <w:r w:rsidRPr="006C7ED9">
        <w:rPr>
          <w:rFonts w:ascii="Times New Roman" w:hAnsi="Times New Roman" w:cs="Times New Roman"/>
          <w:sz w:val="24"/>
          <w:szCs w:val="24"/>
        </w:rPr>
        <w:t xml:space="preserve"> -  будет в </w:t>
      </w:r>
      <w:proofErr w:type="spellStart"/>
      <w:r w:rsidRPr="006C7ED9">
        <w:rPr>
          <w:rFonts w:ascii="Times New Roman" w:hAnsi="Times New Roman" w:cs="Times New Roman"/>
          <w:sz w:val="24"/>
          <w:szCs w:val="24"/>
        </w:rPr>
        <w:t>Москвариуме</w:t>
      </w:r>
      <w:proofErr w:type="spellEnd"/>
      <w:r w:rsidRPr="006C7ED9">
        <w:rPr>
          <w:rFonts w:ascii="Times New Roman" w:hAnsi="Times New Roman" w:cs="Times New Roman"/>
          <w:sz w:val="24"/>
          <w:szCs w:val="24"/>
        </w:rPr>
        <w:t>... сроки проведения уточню) - 8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 xml:space="preserve">Получение набора для сборки системы из </w:t>
      </w:r>
      <w:proofErr w:type="spellStart"/>
      <w:proofErr w:type="gramStart"/>
      <w:r w:rsidRPr="006C7ED9">
        <w:rPr>
          <w:rFonts w:ascii="Times New Roman" w:hAnsi="Times New Roman" w:cs="Times New Roman"/>
          <w:sz w:val="24"/>
          <w:szCs w:val="24"/>
        </w:rPr>
        <w:t>хай-тек</w:t>
      </w:r>
      <w:proofErr w:type="spellEnd"/>
      <w:proofErr w:type="gramEnd"/>
      <w:r w:rsidRPr="006C7ED9">
        <w:rPr>
          <w:rFonts w:ascii="Times New Roman" w:hAnsi="Times New Roman" w:cs="Times New Roman"/>
          <w:sz w:val="24"/>
          <w:szCs w:val="24"/>
        </w:rPr>
        <w:t xml:space="preserve"> цеха, сборка и запуск системы - 8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 xml:space="preserve">Проведение мониторинга за </w:t>
      </w:r>
      <w:proofErr w:type="spellStart"/>
      <w:r w:rsidRPr="006C7ED9">
        <w:rPr>
          <w:rFonts w:ascii="Times New Roman" w:hAnsi="Times New Roman" w:cs="Times New Roman"/>
          <w:sz w:val="24"/>
          <w:szCs w:val="24"/>
        </w:rPr>
        <w:t>биотой</w:t>
      </w:r>
      <w:proofErr w:type="spellEnd"/>
      <w:r w:rsidRPr="006C7ED9">
        <w:rPr>
          <w:rFonts w:ascii="Times New Roman" w:hAnsi="Times New Roman" w:cs="Times New Roman"/>
          <w:sz w:val="24"/>
          <w:szCs w:val="24"/>
        </w:rPr>
        <w:t xml:space="preserve"> системы, отладка системы обратной связи - 16 часов;</w:t>
      </w:r>
    </w:p>
    <w:p w:rsidR="006C7ED9" w:rsidRPr="006C7ED9" w:rsidRDefault="006C7ED9" w:rsidP="006C7ED9">
      <w:pPr>
        <w:numPr>
          <w:ilvl w:val="0"/>
          <w:numId w:val="10"/>
        </w:numPr>
        <w:rPr>
          <w:rFonts w:ascii="Times New Roman" w:hAnsi="Times New Roman" w:cs="Times New Roman"/>
          <w:sz w:val="24"/>
          <w:szCs w:val="24"/>
        </w:rPr>
      </w:pPr>
      <w:r w:rsidRPr="006C7ED9">
        <w:rPr>
          <w:rFonts w:ascii="Times New Roman" w:hAnsi="Times New Roman" w:cs="Times New Roman"/>
          <w:sz w:val="24"/>
          <w:szCs w:val="24"/>
        </w:rPr>
        <w:t>Обработка результатов, подготовка к конференции - 16 часов.</w:t>
      </w:r>
    </w:p>
    <w:p w:rsidR="001E3FF7" w:rsidRDefault="00730BAF" w:rsidP="00AD662D">
      <w:pPr>
        <w:jc w:val="both"/>
        <w:rPr>
          <w:rFonts w:ascii="Times New Roman" w:hAnsi="Times New Roman" w:cs="Times New Roman"/>
          <w:sz w:val="24"/>
          <w:szCs w:val="24"/>
        </w:rPr>
      </w:pPr>
      <w:r>
        <w:rPr>
          <w:rFonts w:ascii="Times New Roman" w:hAnsi="Times New Roman" w:cs="Times New Roman"/>
          <w:sz w:val="24"/>
          <w:szCs w:val="24"/>
        </w:rPr>
        <w:t>8</w:t>
      </w:r>
      <w:r w:rsidR="006A6F1F">
        <w:rPr>
          <w:rFonts w:ascii="Times New Roman" w:hAnsi="Times New Roman" w:cs="Times New Roman"/>
          <w:sz w:val="24"/>
          <w:szCs w:val="24"/>
        </w:rPr>
        <w:t xml:space="preserve">. </w:t>
      </w:r>
      <w:r w:rsidR="00721093" w:rsidRPr="00A74807">
        <w:rPr>
          <w:rStyle w:val="20"/>
        </w:rPr>
        <w:t>ТРЕБУЕМОЕ ОБОРУДОВАНИЕ</w:t>
      </w:r>
    </w:p>
    <w:p w:rsidR="00721093" w:rsidRPr="00721093" w:rsidRDefault="00721093" w:rsidP="00721093">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Станок для лазерной резки;</w:t>
      </w:r>
    </w:p>
    <w:p w:rsidR="00721093" w:rsidRPr="00721093" w:rsidRDefault="00721093" w:rsidP="00721093">
      <w:pPr>
        <w:pStyle w:val="a3"/>
        <w:numPr>
          <w:ilvl w:val="0"/>
          <w:numId w:val="11"/>
        </w:numPr>
        <w:jc w:val="both"/>
        <w:rPr>
          <w:rFonts w:ascii="Times New Roman" w:hAnsi="Times New Roman" w:cs="Times New Roman"/>
          <w:sz w:val="24"/>
          <w:szCs w:val="24"/>
        </w:rPr>
      </w:pPr>
      <w:r w:rsidRPr="00721093">
        <w:rPr>
          <w:rFonts w:ascii="Times New Roman" w:hAnsi="Times New Roman" w:cs="Times New Roman"/>
          <w:sz w:val="24"/>
          <w:szCs w:val="24"/>
        </w:rPr>
        <w:t>Оборудование для склейки акрила и полихлорвинила (вытяжная вентиляция, респираторы с угольным фильтром, герметики и клеи для акрила и ПХВ, дозаторы-пистолеты для клея в тубах, струбцины для фиксации под углом 90, 45 град, угловые струбцины)</w:t>
      </w:r>
      <w:r>
        <w:rPr>
          <w:rFonts w:ascii="Times New Roman" w:hAnsi="Times New Roman" w:cs="Times New Roman"/>
          <w:sz w:val="24"/>
          <w:szCs w:val="24"/>
        </w:rPr>
        <w:t>;</w:t>
      </w:r>
    </w:p>
    <w:p w:rsidR="00721093" w:rsidRDefault="00721093" w:rsidP="00721093">
      <w:pPr>
        <w:pStyle w:val="a3"/>
        <w:numPr>
          <w:ilvl w:val="0"/>
          <w:numId w:val="11"/>
        </w:numPr>
        <w:jc w:val="both"/>
        <w:rPr>
          <w:rFonts w:ascii="Times New Roman" w:hAnsi="Times New Roman" w:cs="Times New Roman"/>
          <w:sz w:val="24"/>
          <w:szCs w:val="24"/>
        </w:rPr>
      </w:pPr>
      <w:r w:rsidRPr="00721093">
        <w:rPr>
          <w:rFonts w:ascii="Times New Roman" w:hAnsi="Times New Roman" w:cs="Times New Roman"/>
          <w:sz w:val="24"/>
          <w:szCs w:val="24"/>
        </w:rPr>
        <w:t>Оборудование для 3</w:t>
      </w:r>
      <w:r w:rsidRPr="00721093">
        <w:rPr>
          <w:rFonts w:ascii="Times New Roman" w:hAnsi="Times New Roman" w:cs="Times New Roman"/>
          <w:sz w:val="24"/>
          <w:szCs w:val="24"/>
          <w:lang w:val="en-US"/>
        </w:rPr>
        <w:t>D</w:t>
      </w:r>
      <w:r w:rsidRPr="00721093">
        <w:rPr>
          <w:rFonts w:ascii="Times New Roman" w:hAnsi="Times New Roman" w:cs="Times New Roman"/>
          <w:sz w:val="24"/>
          <w:szCs w:val="24"/>
        </w:rPr>
        <w:t xml:space="preserve"> </w:t>
      </w:r>
      <w:proofErr w:type="spellStart"/>
      <w:r w:rsidRPr="00721093">
        <w:rPr>
          <w:rFonts w:ascii="Times New Roman" w:hAnsi="Times New Roman" w:cs="Times New Roman"/>
          <w:sz w:val="24"/>
          <w:szCs w:val="24"/>
        </w:rPr>
        <w:t>прототипирования</w:t>
      </w:r>
      <w:proofErr w:type="spellEnd"/>
      <w:r>
        <w:rPr>
          <w:rFonts w:ascii="Times New Roman" w:hAnsi="Times New Roman" w:cs="Times New Roman"/>
          <w:sz w:val="24"/>
          <w:szCs w:val="24"/>
        </w:rPr>
        <w:t xml:space="preserve"> (прогр</w:t>
      </w:r>
      <w:r w:rsidR="001C1190">
        <w:rPr>
          <w:rFonts w:ascii="Times New Roman" w:hAnsi="Times New Roman" w:cs="Times New Roman"/>
          <w:sz w:val="24"/>
          <w:szCs w:val="24"/>
        </w:rPr>
        <w:t>амма + ком</w:t>
      </w:r>
      <w:r>
        <w:rPr>
          <w:rFonts w:ascii="Times New Roman" w:hAnsi="Times New Roman" w:cs="Times New Roman"/>
          <w:sz w:val="24"/>
          <w:szCs w:val="24"/>
        </w:rPr>
        <w:t>пьютер);</w:t>
      </w:r>
    </w:p>
    <w:p w:rsidR="00721093" w:rsidRDefault="00721093" w:rsidP="00721093">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Рабочее место электронщика (стол, оснащённый паяльной станцией, браслетом отведения статического электричества, </w:t>
      </w:r>
      <w:proofErr w:type="spellStart"/>
      <w:r>
        <w:rPr>
          <w:rFonts w:ascii="Times New Roman" w:hAnsi="Times New Roman" w:cs="Times New Roman"/>
          <w:sz w:val="24"/>
          <w:szCs w:val="24"/>
        </w:rPr>
        <w:t>осцилографом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мультиметром</w:t>
      </w:r>
      <w:proofErr w:type="spellEnd"/>
      <w:r>
        <w:rPr>
          <w:rFonts w:ascii="Times New Roman" w:hAnsi="Times New Roman" w:cs="Times New Roman"/>
          <w:sz w:val="24"/>
          <w:szCs w:val="24"/>
        </w:rPr>
        <w:t>, широкоформатной лупой для пайки, расходными материалами - флюсы, припой низкотемпературный);</w:t>
      </w:r>
    </w:p>
    <w:p w:rsidR="00721093" w:rsidRDefault="00721093" w:rsidP="00721093">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Столы (столешница </w:t>
      </w:r>
      <w:proofErr w:type="spellStart"/>
      <w:proofErr w:type="gramStart"/>
      <w:r>
        <w:rPr>
          <w:rFonts w:ascii="Times New Roman" w:hAnsi="Times New Roman" w:cs="Times New Roman"/>
          <w:sz w:val="24"/>
          <w:szCs w:val="24"/>
        </w:rPr>
        <w:t>нерж</w:t>
      </w:r>
      <w:proofErr w:type="spellEnd"/>
      <w:proofErr w:type="gramEnd"/>
      <w:r>
        <w:rPr>
          <w:rFonts w:ascii="Times New Roman" w:hAnsi="Times New Roman" w:cs="Times New Roman"/>
          <w:sz w:val="24"/>
          <w:szCs w:val="24"/>
        </w:rPr>
        <w:t xml:space="preserve"> сталь, с бортиками и сливом, клеммами заземления) для запуска аквариумных систем и проверки их герметичности;</w:t>
      </w:r>
    </w:p>
    <w:p w:rsidR="00721093" w:rsidRDefault="00721093" w:rsidP="00721093">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Аквариумные банки на 9, 12, 25, 30 литров для передержки животных и растений.</w:t>
      </w:r>
    </w:p>
    <w:p w:rsidR="00721093" w:rsidRPr="00721093" w:rsidRDefault="00721093" w:rsidP="001C1190">
      <w:pPr>
        <w:pStyle w:val="a3"/>
        <w:jc w:val="both"/>
        <w:rPr>
          <w:rFonts w:ascii="Times New Roman" w:hAnsi="Times New Roman" w:cs="Times New Roman"/>
          <w:sz w:val="24"/>
          <w:szCs w:val="24"/>
        </w:rPr>
      </w:pPr>
    </w:p>
    <w:p w:rsidR="00A74807" w:rsidRDefault="00A74807">
      <w:pPr>
        <w:rPr>
          <w:rFonts w:ascii="Times New Roman" w:hAnsi="Times New Roman" w:cs="Times New Roman"/>
          <w:sz w:val="24"/>
          <w:szCs w:val="24"/>
        </w:rPr>
      </w:pPr>
      <w:r>
        <w:rPr>
          <w:rFonts w:ascii="Times New Roman" w:hAnsi="Times New Roman" w:cs="Times New Roman"/>
          <w:sz w:val="24"/>
          <w:szCs w:val="24"/>
        </w:rPr>
        <w:br w:type="page"/>
      </w:r>
    </w:p>
    <w:p w:rsidR="006A6F1F" w:rsidRPr="006A6F1F" w:rsidRDefault="00730BAF" w:rsidP="00AD662D">
      <w:pPr>
        <w:jc w:val="both"/>
        <w:rPr>
          <w:rFonts w:ascii="Times New Roman" w:hAnsi="Times New Roman" w:cs="Times New Roman"/>
          <w:sz w:val="24"/>
          <w:szCs w:val="24"/>
        </w:rPr>
      </w:pPr>
      <w:r>
        <w:rPr>
          <w:rFonts w:ascii="Times New Roman" w:hAnsi="Times New Roman" w:cs="Times New Roman"/>
          <w:sz w:val="24"/>
          <w:szCs w:val="24"/>
        </w:rPr>
        <w:lastRenderedPageBreak/>
        <w:t>9</w:t>
      </w:r>
      <w:r w:rsidR="001E3FF7">
        <w:rPr>
          <w:rFonts w:ascii="Times New Roman" w:hAnsi="Times New Roman" w:cs="Times New Roman"/>
          <w:sz w:val="24"/>
          <w:szCs w:val="24"/>
        </w:rPr>
        <w:t xml:space="preserve">. </w:t>
      </w:r>
      <w:r w:rsidR="006A6F1F" w:rsidRPr="00A74807">
        <w:rPr>
          <w:rStyle w:val="10"/>
        </w:rPr>
        <w:t>ПЕРЕЧЕНЬ ИНФОРМАЦИОННЫХ МАТЕРИАЛОВ</w:t>
      </w:r>
      <w:r w:rsidR="00AD662D" w:rsidRPr="006A6F1F">
        <w:rPr>
          <w:rFonts w:ascii="Times New Roman" w:hAnsi="Times New Roman" w:cs="Times New Roman"/>
          <w:sz w:val="24"/>
          <w:szCs w:val="24"/>
        </w:rPr>
        <w:t xml:space="preserve"> </w:t>
      </w:r>
    </w:p>
    <w:p w:rsidR="00AD662D" w:rsidRPr="00AD662D" w:rsidRDefault="006A6F1F" w:rsidP="00AD662D">
      <w:pPr>
        <w:jc w:val="both"/>
        <w:rPr>
          <w:rFonts w:ascii="Times New Roman" w:hAnsi="Times New Roman" w:cs="Times New Roman"/>
          <w:sz w:val="24"/>
          <w:szCs w:val="24"/>
        </w:rPr>
      </w:pPr>
      <w:r>
        <w:rPr>
          <w:rFonts w:ascii="Times New Roman" w:hAnsi="Times New Roman" w:cs="Times New Roman"/>
          <w:sz w:val="24"/>
          <w:szCs w:val="24"/>
        </w:rPr>
        <w:t>Я</w:t>
      </w:r>
      <w:r w:rsidR="00AD662D" w:rsidRPr="00AD662D">
        <w:rPr>
          <w:rFonts w:ascii="Times New Roman" w:hAnsi="Times New Roman" w:cs="Times New Roman"/>
          <w:sz w:val="24"/>
          <w:szCs w:val="24"/>
        </w:rPr>
        <w:t xml:space="preserve">вляется рекомендательным. По мере разворачивания </w:t>
      </w:r>
      <w:r w:rsidR="00A32282">
        <w:rPr>
          <w:rFonts w:ascii="Times New Roman" w:hAnsi="Times New Roman" w:cs="Times New Roman"/>
          <w:sz w:val="24"/>
          <w:szCs w:val="24"/>
        </w:rPr>
        <w:t>работы модуля</w:t>
      </w:r>
      <w:r w:rsidR="00AD662D" w:rsidRPr="00AD662D">
        <w:rPr>
          <w:rFonts w:ascii="Times New Roman" w:hAnsi="Times New Roman" w:cs="Times New Roman"/>
          <w:sz w:val="24"/>
          <w:szCs w:val="24"/>
        </w:rPr>
        <w:t xml:space="preserve">, </w:t>
      </w:r>
      <w:r w:rsidR="00A32282">
        <w:rPr>
          <w:rFonts w:ascii="Times New Roman" w:hAnsi="Times New Roman" w:cs="Times New Roman"/>
          <w:sz w:val="24"/>
          <w:szCs w:val="24"/>
        </w:rPr>
        <w:t>учащиеся</w:t>
      </w:r>
      <w:r w:rsidR="00AD662D" w:rsidRPr="00AD662D">
        <w:rPr>
          <w:rFonts w:ascii="Times New Roman" w:hAnsi="Times New Roman" w:cs="Times New Roman"/>
          <w:sz w:val="24"/>
          <w:szCs w:val="24"/>
        </w:rPr>
        <w:t xml:space="preserve"> </w:t>
      </w:r>
      <w:r w:rsidR="00A32282">
        <w:rPr>
          <w:rFonts w:ascii="Times New Roman" w:hAnsi="Times New Roman" w:cs="Times New Roman"/>
          <w:sz w:val="24"/>
          <w:szCs w:val="24"/>
        </w:rPr>
        <w:t>создают</w:t>
      </w:r>
      <w:r w:rsidR="00AD662D" w:rsidRPr="00AD662D">
        <w:rPr>
          <w:rFonts w:ascii="Times New Roman" w:hAnsi="Times New Roman" w:cs="Times New Roman"/>
          <w:sz w:val="24"/>
          <w:szCs w:val="24"/>
        </w:rPr>
        <w:t xml:space="preserve"> собственную информационную базу.</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1. Аквариум из оргстекла своими руками:</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xml:space="preserve">- http://aquariumguide.ru/freshwater-aquarium/maintenance/akvarium-iz-orgstekla-svoimi-rukami.html </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xml:space="preserve">2. Изготовление автоматического контроллера на </w:t>
      </w:r>
      <w:proofErr w:type="spellStart"/>
      <w:r w:rsidRPr="00AD662D">
        <w:rPr>
          <w:rFonts w:ascii="Times New Roman" w:hAnsi="Times New Roman" w:cs="Times New Roman"/>
          <w:sz w:val="24"/>
          <w:szCs w:val="24"/>
        </w:rPr>
        <w:t>Arduino</w:t>
      </w:r>
      <w:proofErr w:type="spellEnd"/>
      <w:r w:rsidRPr="00AD662D">
        <w:rPr>
          <w:rFonts w:ascii="Times New Roman" w:hAnsi="Times New Roman" w:cs="Times New Roman"/>
          <w:sz w:val="24"/>
          <w:szCs w:val="24"/>
        </w:rPr>
        <w:t xml:space="preserve"> для аквариумных систем:</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http://aquascape-promotion.com/aquaforum/index.php?/topic/1571-arduino-dlja-avtomatizacii-akvariuma-proekt-aquabox/</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https://geektimes.ru/post/258452/</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3. Организация аквариума: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http://www.aquariumhome.ru/</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http://www.aqvariym.com/glavnaja.html</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-http://aquarium-style.ru/zhivye-gidrobionty/presnovodnye-bespozvonochnye.html</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4. Расчёт толщины стёкол акрилового аквариума: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https://reefcentral.ru/calculators/index.php?CALC_ID=7269</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5. Резка оргстекла: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-https://youtu.be/dSDmgCXLgzw - ручным самодельным резаком;</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xml:space="preserve">-https://youtu.be/JegmQd4fkhc?t=307 - </w:t>
      </w:r>
      <w:proofErr w:type="spellStart"/>
      <w:r w:rsidRPr="00AD662D">
        <w:rPr>
          <w:rFonts w:ascii="Times New Roman" w:hAnsi="Times New Roman" w:cs="Times New Roman"/>
          <w:sz w:val="24"/>
          <w:szCs w:val="24"/>
        </w:rPr>
        <w:t>электролобзиком</w:t>
      </w:r>
      <w:proofErr w:type="spellEnd"/>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6. Сборка аквариума: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https://youtu.be/_-ihJyAiG2A</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7. Сверление оргстекла: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http://proakril.com/orgsteklo/metody-obrabotki/sverlenie.html</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8. Склеивание оргстекла:</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-https://youtu.be/SIS9-8fx9Io</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9. Статьи по природопользованию:</w:t>
      </w:r>
    </w:p>
    <w:p w:rsidR="00AD662D" w:rsidRPr="00AD662D"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http://www.grandars.ru/shkola/geografiya/noosfera-vernadskogo.html</w:t>
      </w:r>
    </w:p>
    <w:p w:rsidR="00AD662D" w:rsidRPr="00AD662D" w:rsidRDefault="00A32282" w:rsidP="006A6F1F">
      <w:pPr>
        <w:rPr>
          <w:rFonts w:ascii="Times New Roman" w:hAnsi="Times New Roman" w:cs="Times New Roman"/>
          <w:sz w:val="24"/>
          <w:szCs w:val="24"/>
        </w:rPr>
      </w:pPr>
      <w:r>
        <w:rPr>
          <w:rFonts w:ascii="Times New Roman" w:hAnsi="Times New Roman" w:cs="Times New Roman"/>
          <w:sz w:val="24"/>
          <w:szCs w:val="24"/>
        </w:rPr>
        <w:t>10</w:t>
      </w:r>
      <w:r w:rsidR="00AD662D" w:rsidRPr="00AD662D">
        <w:rPr>
          <w:rFonts w:ascii="Times New Roman" w:hAnsi="Times New Roman" w:cs="Times New Roman"/>
          <w:sz w:val="24"/>
          <w:szCs w:val="24"/>
        </w:rPr>
        <w:t>. Эффективный биологический мониторинг с применением двустворчатых моллюсков:</w:t>
      </w:r>
    </w:p>
    <w:p w:rsidR="00667E21" w:rsidRDefault="00AD662D" w:rsidP="006A6F1F">
      <w:pPr>
        <w:rPr>
          <w:rFonts w:ascii="Times New Roman" w:hAnsi="Times New Roman" w:cs="Times New Roman"/>
          <w:sz w:val="24"/>
          <w:szCs w:val="24"/>
        </w:rPr>
      </w:pPr>
      <w:r w:rsidRPr="00AD662D">
        <w:rPr>
          <w:rFonts w:ascii="Times New Roman" w:hAnsi="Times New Roman" w:cs="Times New Roman"/>
          <w:sz w:val="24"/>
          <w:szCs w:val="24"/>
        </w:rPr>
        <w:t>- http://www.chem.msu.ru/rus/chair/org_w/fox/monitor-water.pdf</w:t>
      </w:r>
    </w:p>
    <w:p w:rsidR="00D067F6" w:rsidRDefault="00D067F6" w:rsidP="006A6F1F">
      <w:pPr>
        <w:rPr>
          <w:rFonts w:ascii="Times New Roman" w:hAnsi="Times New Roman" w:cs="Times New Roman"/>
          <w:sz w:val="24"/>
          <w:szCs w:val="24"/>
        </w:rPr>
      </w:pPr>
      <w:r>
        <w:rPr>
          <w:rFonts w:ascii="Times New Roman" w:hAnsi="Times New Roman" w:cs="Times New Roman"/>
          <w:sz w:val="24"/>
          <w:szCs w:val="24"/>
        </w:rPr>
        <w:lastRenderedPageBreak/>
        <w:t>11.</w:t>
      </w:r>
      <w:r w:rsidR="00C0761A">
        <w:rPr>
          <w:rFonts w:ascii="Times New Roman" w:hAnsi="Times New Roman" w:cs="Times New Roman"/>
          <w:sz w:val="24"/>
          <w:szCs w:val="24"/>
        </w:rPr>
        <w:t xml:space="preserve">Справочный сайт по типам аквариумов: </w:t>
      </w:r>
      <w:r>
        <w:rPr>
          <w:rFonts w:ascii="Times New Roman" w:hAnsi="Times New Roman" w:cs="Times New Roman"/>
          <w:sz w:val="24"/>
          <w:szCs w:val="24"/>
        </w:rPr>
        <w:t xml:space="preserve"> </w:t>
      </w:r>
      <w:r w:rsidRPr="00D067F6">
        <w:rPr>
          <w:rFonts w:ascii="Times New Roman" w:hAnsi="Times New Roman" w:cs="Times New Roman"/>
          <w:sz w:val="24"/>
          <w:szCs w:val="24"/>
        </w:rPr>
        <w:t>http://www.paludarium.ru/</w:t>
      </w:r>
    </w:p>
    <w:p w:rsidR="00D067F6" w:rsidRDefault="00D067F6" w:rsidP="006A6F1F">
      <w:pPr>
        <w:rPr>
          <w:rFonts w:ascii="Times New Roman" w:hAnsi="Times New Roman" w:cs="Times New Roman"/>
          <w:sz w:val="24"/>
          <w:szCs w:val="24"/>
        </w:rPr>
      </w:pPr>
      <w:r>
        <w:rPr>
          <w:rFonts w:ascii="Times New Roman" w:hAnsi="Times New Roman" w:cs="Times New Roman"/>
          <w:sz w:val="24"/>
          <w:szCs w:val="24"/>
        </w:rPr>
        <w:t xml:space="preserve">12. </w:t>
      </w:r>
      <w:r w:rsidR="00C0761A">
        <w:rPr>
          <w:rFonts w:ascii="Times New Roman" w:hAnsi="Times New Roman" w:cs="Times New Roman"/>
          <w:sz w:val="24"/>
          <w:szCs w:val="24"/>
        </w:rPr>
        <w:t>У</w:t>
      </w:r>
      <w:r>
        <w:rPr>
          <w:rFonts w:ascii="Times New Roman" w:hAnsi="Times New Roman" w:cs="Times New Roman"/>
          <w:sz w:val="24"/>
          <w:szCs w:val="24"/>
        </w:rPr>
        <w:t xml:space="preserve">стройство приливно-отливного аквариума: </w:t>
      </w:r>
      <w:r w:rsidRPr="00D067F6">
        <w:rPr>
          <w:rFonts w:ascii="Times New Roman" w:hAnsi="Times New Roman" w:cs="Times New Roman"/>
          <w:sz w:val="24"/>
          <w:szCs w:val="24"/>
        </w:rPr>
        <w:t>http://decapoda.aquarius-s.ru/PAPER/dec_pabl_Anosov01.html</w:t>
      </w:r>
    </w:p>
    <w:p w:rsidR="00C0761A" w:rsidRDefault="00C0761A" w:rsidP="006A6F1F">
      <w:pPr>
        <w:rPr>
          <w:rFonts w:ascii="Times New Roman" w:hAnsi="Times New Roman" w:cs="Times New Roman"/>
          <w:sz w:val="24"/>
          <w:szCs w:val="24"/>
        </w:rPr>
      </w:pPr>
      <w:r>
        <w:rPr>
          <w:rFonts w:ascii="Times New Roman" w:hAnsi="Times New Roman" w:cs="Times New Roman"/>
          <w:sz w:val="24"/>
          <w:szCs w:val="24"/>
        </w:rPr>
        <w:t xml:space="preserve">13. </w:t>
      </w:r>
    </w:p>
    <w:p w:rsidR="009B5CD4" w:rsidRDefault="009B5CD4">
      <w:pPr>
        <w:rPr>
          <w:rFonts w:ascii="Times New Roman" w:hAnsi="Times New Roman" w:cs="Times New Roman"/>
          <w:sz w:val="28"/>
          <w:szCs w:val="28"/>
        </w:rPr>
      </w:pPr>
      <w:r>
        <w:rPr>
          <w:rFonts w:ascii="Times New Roman" w:hAnsi="Times New Roman" w:cs="Times New Roman"/>
          <w:sz w:val="28"/>
          <w:szCs w:val="28"/>
        </w:rPr>
        <w:br w:type="page"/>
      </w:r>
    </w:p>
    <w:p w:rsidR="00667E21" w:rsidRPr="009B5CD4" w:rsidRDefault="009B5CD4" w:rsidP="00A74807">
      <w:pPr>
        <w:pStyle w:val="1"/>
      </w:pPr>
      <w:bookmarkStart w:id="1" w:name="_Toc475709997"/>
      <w:r w:rsidRPr="009B5CD4">
        <w:lastRenderedPageBreak/>
        <w:t>ПРИЛОЖЕНИЕ.</w:t>
      </w:r>
      <w:bookmarkEnd w:id="1"/>
    </w:p>
    <w:p w:rsidR="009B5CD4" w:rsidRDefault="009B5CD4" w:rsidP="00A74807">
      <w:pPr>
        <w:pStyle w:val="2"/>
      </w:pPr>
      <w:bookmarkStart w:id="2" w:name="_Toc475709998"/>
      <w:r w:rsidRPr="00AF374D">
        <w:t>ПРОЦЕДУРЫ ЗАПУСКА СИСТЕМЫ АКВАПОНИКИ</w:t>
      </w:r>
      <w:bookmarkEnd w:id="2"/>
      <w:r>
        <w:t xml:space="preserve"> </w:t>
      </w:r>
    </w:p>
    <w:p w:rsidR="009B5CD4" w:rsidRDefault="009B5CD4" w:rsidP="009B5CD4">
      <w:pPr>
        <w:pStyle w:val="a5"/>
        <w:spacing w:before="0" w:beforeAutospacing="0" w:after="0" w:afterAutospacing="0"/>
        <w:jc w:val="both"/>
      </w:pPr>
      <w:r>
        <w:t xml:space="preserve">Варьируются в зависимости от того, полагаетесь вы исключительно на рыбу, чтобы поставлять аммиак и природные бактерии, или внедряете культуру нитрифицирующих бактерий, для обеспечения базы гидропонных питательных веществ. </w:t>
      </w:r>
    </w:p>
    <w:p w:rsidR="009B5CD4" w:rsidRDefault="009B5CD4" w:rsidP="009B5CD4">
      <w:pPr>
        <w:pStyle w:val="a5"/>
        <w:spacing w:before="0" w:beforeAutospacing="0" w:after="0" w:afterAutospacing="0"/>
        <w:jc w:val="both"/>
      </w:pPr>
      <w:r>
        <w:t xml:space="preserve">Последний метод обеспечивает более быстрый запуск и позволяет введение растений в систему на ранней стадии, не дожидаясь наращивания питательных веществ из рыбных отходов. </w:t>
      </w:r>
    </w:p>
    <w:p w:rsidR="009B5CD4" w:rsidRDefault="009B5CD4" w:rsidP="009B5CD4">
      <w:pPr>
        <w:pStyle w:val="a5"/>
        <w:spacing w:before="0" w:beforeAutospacing="0" w:after="0" w:afterAutospacing="0"/>
        <w:jc w:val="both"/>
      </w:pPr>
      <w:r>
        <w:t xml:space="preserve">Внедрение нитрифицирующих бактерий в биофильтр является 3-4-ех недельным процессом, который должен быть завершен до добавления большого количества рыбы в резервуар. После внедрения, бактерии помогают предотвратить накопление аммиака и нитритов до уровней, опасных для рыб. </w:t>
      </w:r>
    </w:p>
    <w:p w:rsidR="009B5CD4" w:rsidRDefault="009B5CD4" w:rsidP="009B5CD4">
      <w:pPr>
        <w:pStyle w:val="a5"/>
        <w:spacing w:before="0" w:beforeAutospacing="0" w:after="0" w:afterAutospacing="0"/>
        <w:jc w:val="both"/>
        <w:rPr>
          <w:b/>
        </w:rPr>
      </w:pPr>
    </w:p>
    <w:p w:rsidR="009B5CD4" w:rsidRPr="00AF374D" w:rsidRDefault="009B5CD4" w:rsidP="009B5CD4">
      <w:pPr>
        <w:pStyle w:val="a5"/>
        <w:spacing w:before="0" w:beforeAutospacing="0" w:after="0" w:afterAutospacing="0"/>
        <w:jc w:val="both"/>
        <w:rPr>
          <w:b/>
        </w:rPr>
      </w:pPr>
      <w:r w:rsidRPr="00AF374D">
        <w:rPr>
          <w:b/>
        </w:rPr>
        <w:t>Один успешный сценарий запуска можно осуществить следующим образом:</w:t>
      </w:r>
    </w:p>
    <w:p w:rsidR="009B5CD4" w:rsidRDefault="009B5CD4" w:rsidP="009B5CD4">
      <w:pPr>
        <w:pStyle w:val="a5"/>
        <w:spacing w:before="0" w:beforeAutospacing="0" w:after="0" w:afterAutospacing="0"/>
        <w:jc w:val="both"/>
      </w:pPr>
      <w:r>
        <w:t xml:space="preserve">День 1: Установка </w:t>
      </w:r>
      <w:proofErr w:type="spellStart"/>
      <w:r>
        <w:t>аквакультуры</w:t>
      </w:r>
      <w:proofErr w:type="spellEnd"/>
      <w:r>
        <w:t xml:space="preserve"> и подсистемы гидропоники без рыбы или растений.</w:t>
      </w:r>
    </w:p>
    <w:p w:rsidR="009B5CD4" w:rsidRDefault="009B5CD4" w:rsidP="009B5CD4">
      <w:pPr>
        <w:pStyle w:val="a5"/>
        <w:spacing w:before="0" w:beforeAutospacing="0" w:after="0" w:afterAutospacing="0"/>
        <w:jc w:val="both"/>
      </w:pPr>
      <w:r>
        <w:t xml:space="preserve">День 2: Заполните резервуар водой и отрегулируйте </w:t>
      </w:r>
      <w:proofErr w:type="spellStart"/>
      <w:r>
        <w:t>рН</w:t>
      </w:r>
      <w:proofErr w:type="spellEnd"/>
      <w:r>
        <w:t xml:space="preserve"> до 7,0-7,5, отведите день на стабилизацию.</w:t>
      </w:r>
    </w:p>
    <w:p w:rsidR="009B5CD4" w:rsidRDefault="009B5CD4" w:rsidP="009B5CD4">
      <w:pPr>
        <w:pStyle w:val="a5"/>
        <w:spacing w:before="0" w:beforeAutospacing="0" w:after="0" w:afterAutospacing="0"/>
        <w:jc w:val="both"/>
      </w:pPr>
      <w:r>
        <w:t>День 3: Старт насосов, что позволяет системе работать, как и планировалось.</w:t>
      </w:r>
    </w:p>
    <w:p w:rsidR="009B5CD4" w:rsidRDefault="009B5CD4" w:rsidP="009B5CD4">
      <w:pPr>
        <w:pStyle w:val="a5"/>
        <w:spacing w:before="0" w:beforeAutospacing="0" w:after="0" w:afterAutospacing="0"/>
        <w:jc w:val="both"/>
      </w:pPr>
      <w:r>
        <w:t>День 3: Добавьте широкий спектр гидропонных питательных веществ.</w:t>
      </w:r>
    </w:p>
    <w:p w:rsidR="009B5CD4" w:rsidRDefault="009B5CD4" w:rsidP="009B5CD4">
      <w:pPr>
        <w:pStyle w:val="a5"/>
        <w:spacing w:before="0" w:beforeAutospacing="0" w:after="0" w:afterAutospacing="0"/>
        <w:jc w:val="both"/>
      </w:pPr>
      <w:r>
        <w:t xml:space="preserve">День 3: Добавьте бытовой аммиак в резервуар для </w:t>
      </w:r>
      <w:proofErr w:type="spellStart"/>
      <w:r>
        <w:t>аквакультуры</w:t>
      </w:r>
      <w:proofErr w:type="spellEnd"/>
      <w:r>
        <w:t>, конечной концентрации 3-5 промилле.</w:t>
      </w:r>
    </w:p>
    <w:p w:rsidR="009B5CD4" w:rsidRDefault="009B5CD4" w:rsidP="009B5CD4">
      <w:pPr>
        <w:pStyle w:val="a5"/>
        <w:spacing w:before="0" w:beforeAutospacing="0" w:after="0" w:afterAutospacing="0"/>
        <w:jc w:val="both"/>
      </w:pPr>
      <w:r>
        <w:t xml:space="preserve">День 4: Перепроверьте </w:t>
      </w:r>
      <w:proofErr w:type="spellStart"/>
      <w:proofErr w:type="gramStart"/>
      <w:r>
        <w:t>рН</w:t>
      </w:r>
      <w:proofErr w:type="spellEnd"/>
      <w:proofErr w:type="gramEnd"/>
      <w:r>
        <w:t xml:space="preserve"> и добавить культуру нитрифицирующих бактерий в биофильтр и резервуар для воды.</w:t>
      </w:r>
    </w:p>
    <w:p w:rsidR="009B5CD4" w:rsidRDefault="009B5CD4" w:rsidP="009B5CD4">
      <w:pPr>
        <w:pStyle w:val="a5"/>
        <w:spacing w:before="0" w:beforeAutospacing="0" w:after="0" w:afterAutospacing="0"/>
        <w:jc w:val="both"/>
      </w:pPr>
      <w:r>
        <w:t>День 5: Можно добавить в систему растения.</w:t>
      </w:r>
    </w:p>
    <w:p w:rsidR="009B5CD4" w:rsidRDefault="009B5CD4" w:rsidP="009B5CD4">
      <w:pPr>
        <w:pStyle w:val="a5"/>
        <w:spacing w:before="0" w:beforeAutospacing="0" w:after="0" w:afterAutospacing="0"/>
        <w:jc w:val="both"/>
      </w:pPr>
      <w:r>
        <w:t>Недели 3-4: Когда уровни аммиака и нитритов упадут почти до нуля, добавьте рыбу.</w:t>
      </w:r>
    </w:p>
    <w:p w:rsidR="009B5CD4" w:rsidRDefault="009B5CD4" w:rsidP="009B5CD4">
      <w:pPr>
        <w:pStyle w:val="a5"/>
        <w:spacing w:before="0" w:beforeAutospacing="0" w:after="0" w:afterAutospacing="0"/>
        <w:jc w:val="both"/>
      </w:pPr>
      <w:r>
        <w:t xml:space="preserve">После запуска, никогда не добавляйте аммиачный азот или мочевину в резервуар с водой - рыбы будут производить достаточно аммиака, чтобы </w:t>
      </w:r>
      <w:proofErr w:type="gramStart"/>
      <w:r>
        <w:t>сохранить</w:t>
      </w:r>
      <w:proofErr w:type="gramEnd"/>
      <w:r>
        <w:t xml:space="preserve"> нитрифицирующие бактерии сытыми, а правильно сбалансированная система быстро изменит аммиак до нитрата азота в процессе нитрификации.</w:t>
      </w:r>
    </w:p>
    <w:p w:rsidR="009B5CD4" w:rsidRDefault="009B5CD4" w:rsidP="009B5CD4">
      <w:pPr>
        <w:pStyle w:val="a5"/>
        <w:spacing w:before="0" w:beforeAutospacing="0" w:after="0" w:afterAutospacing="0"/>
        <w:jc w:val="both"/>
      </w:pPr>
      <w:r>
        <w:t xml:space="preserve">Высокая энергичность при употреблении пищи - отличный признак здоровой рыбы и хорошего качества воды. </w:t>
      </w:r>
    </w:p>
    <w:p w:rsidR="009B5CD4" w:rsidRDefault="009B5CD4" w:rsidP="009B5CD4">
      <w:pPr>
        <w:pStyle w:val="a5"/>
        <w:spacing w:before="0" w:beforeAutospacing="0" w:after="0" w:afterAutospacing="0"/>
        <w:jc w:val="both"/>
      </w:pPr>
      <w:r>
        <w:t xml:space="preserve">Если рыба вяло реагирует на пищу, когда ее подают в резервуар, то это может быть признаком проблем со здоровьем, плохого качества воды, и / или корма. Плавающий корм позволяет лучше наблюдать такое поведение. </w:t>
      </w:r>
    </w:p>
    <w:p w:rsidR="009B5CD4" w:rsidRDefault="009B5CD4" w:rsidP="009B5CD4">
      <w:pPr>
        <w:pStyle w:val="a5"/>
        <w:spacing w:before="0" w:beforeAutospacing="0" w:after="0" w:afterAutospacing="0"/>
        <w:jc w:val="both"/>
      </w:pPr>
      <w:r>
        <w:t>Поддержание хорошего качества воды является жизненно важным, для сохранения здоровья рыбы. Количество корма для рыб, зависит от их размера. Молодой рыбе (&lt;25 6-15=""&gt; 25 г) 1-3% от веса их тела. Распределение суточной нормы на несколько кормлений в день увеличивает рост и снижает пищевые отходы.</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http://aquavitro.org/2012/03/27/akvaponika/</w:t>
      </w:r>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оч</w:t>
      </w:r>
      <w:proofErr w:type="spellEnd"/>
      <w:r>
        <w:rPr>
          <w:rFonts w:ascii="Times New Roman" w:eastAsia="Times New Roman" w:hAnsi="Times New Roman" w:cs="Times New Roman"/>
          <w:sz w:val="24"/>
          <w:szCs w:val="24"/>
          <w:lang w:eastAsia="ru-RU"/>
        </w:rPr>
        <w:t xml:space="preserve"> хор сайт!!!</w:t>
      </w:r>
    </w:p>
    <w:p w:rsidR="009B5CD4" w:rsidRDefault="009B5CD4" w:rsidP="009B5CD4">
      <w:pPr>
        <w:spacing w:after="0" w:line="240" w:lineRule="auto"/>
        <w:rPr>
          <w:rFonts w:ascii="Times New Roman" w:eastAsia="Times New Roman" w:hAnsi="Times New Roman" w:cs="Times New Roman"/>
          <w:sz w:val="24"/>
          <w:szCs w:val="24"/>
          <w:lang w:eastAsia="ru-RU"/>
        </w:rPr>
      </w:pPr>
      <w:proofErr w:type="spellStart"/>
      <w:r w:rsidRPr="000F167F">
        <w:rPr>
          <w:rFonts w:ascii="Times New Roman" w:eastAsia="Times New Roman" w:hAnsi="Times New Roman" w:cs="Times New Roman"/>
          <w:sz w:val="24"/>
          <w:szCs w:val="24"/>
          <w:lang w:eastAsia="ru-RU"/>
        </w:rPr>
        <w:t>Аквакультура</w:t>
      </w:r>
      <w:proofErr w:type="spellEnd"/>
      <w:r w:rsidRPr="000F167F">
        <w:rPr>
          <w:rFonts w:ascii="Times New Roman" w:eastAsia="Times New Roman" w:hAnsi="Times New Roman" w:cs="Times New Roman"/>
          <w:sz w:val="24"/>
          <w:szCs w:val="24"/>
          <w:lang w:eastAsia="ru-RU"/>
        </w:rPr>
        <w:t xml:space="preserve"> в замкнутых системах дает новые экономические возможности. В этих условиях ведение интенсивной культуры нуждается в поступлении достаточного количества кислорода и питательных веществ, автоматическом контроле температуры, удаления загрязнений. Хорошая практика позволяет поддерживать плотность посадки до 120 граммов рыбы на литр воды. С другой стороны, поломка любого компонента может вызвать катастрофические потери за короткий промежуток времени, поэтому система должна быть надежной и проходить постоянный мониторинг.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Точные измерения и контроль необходимы для успешного ведения интенсивной культуры в УЗВ. Узел контроля ключевых параметров системы является важным компонентом. </w:t>
      </w:r>
      <w:r w:rsidRPr="000F167F">
        <w:rPr>
          <w:rFonts w:ascii="Times New Roman" w:eastAsia="Times New Roman" w:hAnsi="Times New Roman" w:cs="Times New Roman"/>
          <w:sz w:val="24"/>
          <w:szCs w:val="24"/>
          <w:lang w:eastAsia="ru-RU"/>
        </w:rPr>
        <w:lastRenderedPageBreak/>
        <w:t xml:space="preserve">Развитие технологий управления и микрокомпьютеров предлагает революционные решения в области контроля многих сельскохозяйственных и биологических производственных систем. </w:t>
      </w:r>
    </w:p>
    <w:p w:rsidR="009B5CD4" w:rsidRDefault="009B5CD4" w:rsidP="009B5CD4">
      <w:pPr>
        <w:spacing w:after="0" w:line="240" w:lineRule="auto"/>
        <w:rPr>
          <w:rFonts w:ascii="Times New Roman" w:eastAsia="Times New Roman" w:hAnsi="Times New Roman" w:cs="Times New Roman"/>
          <w:sz w:val="24"/>
          <w:szCs w:val="24"/>
          <w:lang w:eastAsia="ru-RU"/>
        </w:rPr>
      </w:pPr>
      <w:proofErr w:type="spellStart"/>
      <w:r w:rsidRPr="000F167F">
        <w:rPr>
          <w:rFonts w:ascii="Times New Roman" w:eastAsia="Times New Roman" w:hAnsi="Times New Roman" w:cs="Times New Roman"/>
          <w:sz w:val="24"/>
          <w:szCs w:val="24"/>
          <w:lang w:eastAsia="ru-RU"/>
        </w:rPr>
        <w:t>Аквакультура</w:t>
      </w:r>
      <w:proofErr w:type="spellEnd"/>
      <w:r w:rsidRPr="000F167F">
        <w:rPr>
          <w:rFonts w:ascii="Times New Roman" w:eastAsia="Times New Roman" w:hAnsi="Times New Roman" w:cs="Times New Roman"/>
          <w:sz w:val="24"/>
          <w:szCs w:val="24"/>
          <w:lang w:eastAsia="ru-RU"/>
        </w:rPr>
        <w:t xml:space="preserve"> должна быть энергетически эффективной, так как производство может быть оптимизировано под различную потребляемую мощность. </w:t>
      </w:r>
    </w:p>
    <w:p w:rsidR="009B5CD4" w:rsidRDefault="009B5CD4" w:rsidP="009B5CD4">
      <w:pPr>
        <w:spacing w:after="0" w:line="240" w:lineRule="auto"/>
        <w:rPr>
          <w:rFonts w:ascii="Times New Roman" w:eastAsia="Times New Roman" w:hAnsi="Times New Roman" w:cs="Times New Roman"/>
          <w:b/>
          <w:sz w:val="24"/>
          <w:szCs w:val="24"/>
          <w:lang w:eastAsia="ru-RU"/>
        </w:rPr>
      </w:pPr>
    </w:p>
    <w:p w:rsidR="009B5CD4" w:rsidRPr="00993556" w:rsidRDefault="009B5CD4" w:rsidP="00A74807">
      <w:pPr>
        <w:pStyle w:val="2"/>
        <w:rPr>
          <w:rFonts w:eastAsia="Times New Roman"/>
          <w:lang w:eastAsia="ru-RU"/>
        </w:rPr>
      </w:pPr>
      <w:bookmarkStart w:id="3" w:name="_Toc475709999"/>
      <w:r w:rsidRPr="000F167F">
        <w:rPr>
          <w:rFonts w:eastAsia="Times New Roman"/>
          <w:lang w:eastAsia="ru-RU"/>
        </w:rPr>
        <w:t>ПАРАМЕТРЫ СИСТЕМЫ</w:t>
      </w:r>
      <w:bookmarkEnd w:id="3"/>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Наиболее важные параметры системы, которые проходят мониторинг, связаны с качеством воды, так как они непосредственно влияют на здоровье животных, потребление корма, скорость роста и емкость системы. </w:t>
      </w:r>
    </w:p>
    <w:p w:rsidR="009B5CD4" w:rsidRPr="009543ED" w:rsidRDefault="009B5CD4" w:rsidP="009B5CD4">
      <w:pPr>
        <w:spacing w:after="0" w:line="240" w:lineRule="auto"/>
        <w:rPr>
          <w:rFonts w:ascii="Times New Roman" w:eastAsia="Times New Roman" w:hAnsi="Times New Roman" w:cs="Times New Roman"/>
          <w:b/>
          <w:sz w:val="24"/>
          <w:szCs w:val="24"/>
          <w:lang w:eastAsia="ru-RU"/>
        </w:rPr>
      </w:pPr>
      <w:r w:rsidRPr="009543ED">
        <w:rPr>
          <w:rFonts w:ascii="Times New Roman" w:eastAsia="Times New Roman" w:hAnsi="Times New Roman" w:cs="Times New Roman"/>
          <w:b/>
          <w:sz w:val="24"/>
          <w:szCs w:val="24"/>
          <w:lang w:eastAsia="ru-RU"/>
        </w:rPr>
        <w:t xml:space="preserve">К ним относятся температура, </w:t>
      </w:r>
      <w:proofErr w:type="spellStart"/>
      <w:r w:rsidRPr="009543ED">
        <w:rPr>
          <w:rFonts w:ascii="Times New Roman" w:eastAsia="Times New Roman" w:hAnsi="Times New Roman" w:cs="Times New Roman"/>
          <w:b/>
          <w:sz w:val="24"/>
          <w:szCs w:val="24"/>
          <w:lang w:eastAsia="ru-RU"/>
        </w:rPr>
        <w:t>pH</w:t>
      </w:r>
      <w:proofErr w:type="spellEnd"/>
      <w:r w:rsidRPr="009543ED">
        <w:rPr>
          <w:rFonts w:ascii="Times New Roman" w:eastAsia="Times New Roman" w:hAnsi="Times New Roman" w:cs="Times New Roman"/>
          <w:b/>
          <w:sz w:val="24"/>
          <w:szCs w:val="24"/>
          <w:lang w:eastAsia="ru-RU"/>
        </w:rPr>
        <w:t xml:space="preserve">, концентрация растворенного кислорода (DO), аммония, нитритов, нитратов, взвешенных частиц, соленость, щелочность, биохимическое потребление кислорода (BOD) и скорость водного потока. Также следует отслеживать уровень воды, состояние электропитания, использовать пожарные и антивандальные сигнализации.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Вследствие высокой стоимости и/или ненадежности датчиков и оборудования, большинство автоматизированных систем не пытаются отслеживать все озвученные параметры. </w:t>
      </w:r>
    </w:p>
    <w:p w:rsidR="009B5CD4" w:rsidRDefault="009B5CD4" w:rsidP="009B5CD4">
      <w:pPr>
        <w:spacing w:after="0" w:line="240" w:lineRule="auto"/>
        <w:rPr>
          <w:rFonts w:ascii="Times New Roman" w:eastAsia="Times New Roman" w:hAnsi="Times New Roman" w:cs="Times New Roman"/>
          <w:sz w:val="24"/>
          <w:szCs w:val="24"/>
          <w:lang w:eastAsia="ru-RU"/>
        </w:rPr>
      </w:pPr>
      <w:r w:rsidRPr="009543ED">
        <w:rPr>
          <w:rFonts w:ascii="Times New Roman" w:eastAsia="Times New Roman" w:hAnsi="Times New Roman" w:cs="Times New Roman"/>
          <w:sz w:val="24"/>
          <w:szCs w:val="24"/>
          <w:u w:val="single"/>
          <w:lang w:eastAsia="ru-RU"/>
        </w:rPr>
        <w:t xml:space="preserve">В непрерывном режиме рекомендуется проводить мониторинг температуры, DO, </w:t>
      </w:r>
      <w:proofErr w:type="spellStart"/>
      <w:r w:rsidRPr="009543ED">
        <w:rPr>
          <w:rFonts w:ascii="Times New Roman" w:eastAsia="Times New Roman" w:hAnsi="Times New Roman" w:cs="Times New Roman"/>
          <w:sz w:val="24"/>
          <w:szCs w:val="24"/>
          <w:u w:val="single"/>
          <w:lang w:eastAsia="ru-RU"/>
        </w:rPr>
        <w:t>pH</w:t>
      </w:r>
      <w:proofErr w:type="spellEnd"/>
      <w:r w:rsidRPr="009543ED">
        <w:rPr>
          <w:rFonts w:ascii="Times New Roman" w:eastAsia="Times New Roman" w:hAnsi="Times New Roman" w:cs="Times New Roman"/>
          <w:sz w:val="24"/>
          <w:szCs w:val="24"/>
          <w:u w:val="single"/>
          <w:lang w:eastAsia="ru-RU"/>
        </w:rPr>
        <w:t xml:space="preserve"> и скорости водного потока</w:t>
      </w:r>
      <w:r w:rsidRPr="000F167F">
        <w:rPr>
          <w:rFonts w:ascii="Times New Roman" w:eastAsia="Times New Roman" w:hAnsi="Times New Roman" w:cs="Times New Roman"/>
          <w:sz w:val="24"/>
          <w:szCs w:val="24"/>
          <w:lang w:eastAsia="ru-RU"/>
        </w:rPr>
        <w:t>, потому что они могут быстро меняться и несут катастрофические последствия при выходе за допустимый уровень. Другие параметры изменяются медленно и обычно остаются в допустимом диапазоне, если водный поток сохраняется. Например, концентрация аммония обычно не создает проблем, если биологический фильтр имеет адекватный для данной нагрузки размер. В этом случае скорость водного потока имеет решающее значение и нуждается в непрерывном мониторинге, тогда как концентрацию аммония можно регистрировать периодически.</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таблице 1 представлены стандарты качества воды для </w:t>
      </w:r>
      <w:proofErr w:type="spellStart"/>
      <w:r w:rsidRPr="000F167F">
        <w:rPr>
          <w:rFonts w:ascii="Times New Roman" w:eastAsia="Times New Roman" w:hAnsi="Times New Roman" w:cs="Times New Roman"/>
          <w:sz w:val="24"/>
          <w:szCs w:val="24"/>
          <w:lang w:eastAsia="ru-RU"/>
        </w:rPr>
        <w:t>аквакультуры</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 целью максимизации продуктивности следует непрерывно следить за температурой воды. Диапазон её колебаний зависит от культивируемого вида. Некоторые гидробионты требуют перепадов температуры для размножения. Однако для некоторых видов колебания температуры могут быть губительны, и, в большинстве случаев, целью является поддержание относительно постоянной температуры.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Работа с большими объемами воды облегчает поддержание стабильной температуры, потому что вода обладает теплоемкостью и сопротивляется быстрым перепадам температуры.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Все гидробионты нуждаются в кислороде. Его концентрация в воде (мг/л) именуется растворенным кислородом (DO) и зависит от температуры и биологического потребления системой.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Растворенный кислород</w:t>
      </w:r>
      <w:r w:rsidRPr="000F167F">
        <w:rPr>
          <w:rFonts w:ascii="Times New Roman" w:eastAsia="Times New Roman" w:hAnsi="Times New Roman" w:cs="Times New Roman"/>
          <w:sz w:val="24"/>
          <w:szCs w:val="24"/>
          <w:lang w:eastAsia="ru-RU"/>
        </w:rPr>
        <w:t xml:space="preserve"> наиболее важный параметр в замкнутой системе, потому что он может быстро меняться. Его снижение ниже критического уровня приводит к гибели рыб. DO должен измеряться непрерывно и очень точно. На случай отключения основного источника кислорода необходимо иметь резервный. Если вместо </w:t>
      </w:r>
      <w:proofErr w:type="spellStart"/>
      <w:r w:rsidRPr="000F167F">
        <w:rPr>
          <w:rFonts w:ascii="Times New Roman" w:eastAsia="Times New Roman" w:hAnsi="Times New Roman" w:cs="Times New Roman"/>
          <w:sz w:val="24"/>
          <w:szCs w:val="24"/>
          <w:lang w:eastAsia="ru-RU"/>
        </w:rPr>
        <w:t>оксигенации</w:t>
      </w:r>
      <w:proofErr w:type="spellEnd"/>
      <w:r w:rsidRPr="000F167F">
        <w:rPr>
          <w:rFonts w:ascii="Times New Roman" w:eastAsia="Times New Roman" w:hAnsi="Times New Roman" w:cs="Times New Roman"/>
          <w:sz w:val="24"/>
          <w:szCs w:val="24"/>
          <w:lang w:eastAsia="ru-RU"/>
        </w:rPr>
        <w:t xml:space="preserve"> проводится аэрация, то можно измерять не концентрацию DO, а давление в воздуходувке.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Однако, так как DO очень важный параметр, лучше измерять совместно давление и непосредственно концентрацию.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Аммоний</w:t>
      </w:r>
      <w:r w:rsidRPr="000F167F">
        <w:rPr>
          <w:rFonts w:ascii="Times New Roman" w:eastAsia="Times New Roman" w:hAnsi="Times New Roman" w:cs="Times New Roman"/>
          <w:sz w:val="24"/>
          <w:szCs w:val="24"/>
          <w:lang w:eastAsia="ru-RU"/>
        </w:rPr>
        <w:t xml:space="preserve"> является продуктом белкового обмена. В воде, он присутствует в двух формах, ионизированной (NH4+) и неионизированной (NH3). Неионизированный аммоний токсичен для большинства живых организмов, и его доля выше при высоких значениях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и/или температуры. Токсичность неионизированного аммония опасна в концентрации от 0.05 мг/л.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lastRenderedPageBreak/>
        <w:t>Нитрит</w:t>
      </w:r>
      <w:r w:rsidRPr="000F167F">
        <w:rPr>
          <w:rFonts w:ascii="Times New Roman" w:eastAsia="Times New Roman" w:hAnsi="Times New Roman" w:cs="Times New Roman"/>
          <w:sz w:val="24"/>
          <w:szCs w:val="24"/>
          <w:lang w:eastAsia="ru-RU"/>
        </w:rPr>
        <w:t xml:space="preserve"> является продуктом биологического окисления аммония. Большинство гидробионтов устойчиво к следовым значениям нитритов, но с возрастанием его уровня продуктивность падает.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Нитрат</w:t>
      </w:r>
      <w:r w:rsidRPr="000F167F">
        <w:rPr>
          <w:rFonts w:ascii="Times New Roman" w:eastAsia="Times New Roman" w:hAnsi="Times New Roman" w:cs="Times New Roman"/>
          <w:sz w:val="24"/>
          <w:szCs w:val="24"/>
          <w:lang w:eastAsia="ru-RU"/>
        </w:rPr>
        <w:t xml:space="preserve">, в общем, не токсичен для рыб, и активно используется растениями.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Нитрит сложно контролировать в системе. Аммоний также сложно регистрировать датчиками. Однако</w:t>
      </w:r>
      <w:proofErr w:type="gramStart"/>
      <w:r w:rsidRPr="000F167F">
        <w:rPr>
          <w:rFonts w:ascii="Times New Roman" w:eastAsia="Times New Roman" w:hAnsi="Times New Roman" w:cs="Times New Roman"/>
          <w:sz w:val="24"/>
          <w:szCs w:val="24"/>
          <w:lang w:eastAsia="ru-RU"/>
        </w:rPr>
        <w:t>,</w:t>
      </w:r>
      <w:proofErr w:type="gramEnd"/>
      <w:r w:rsidRPr="000F167F">
        <w:rPr>
          <w:rFonts w:ascii="Times New Roman" w:eastAsia="Times New Roman" w:hAnsi="Times New Roman" w:cs="Times New Roman"/>
          <w:sz w:val="24"/>
          <w:szCs w:val="24"/>
          <w:lang w:eastAsia="ru-RU"/>
        </w:rPr>
        <w:t xml:space="preserve"> аммоний обычно не создает проблем, если биологический фильтр имеет адекватный размер, а водный поток силу. Кроме того, уровень аммония меняется медленно, делая периодические измерения достаточными.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Доступность растворенного кислорода</w:t>
      </w:r>
      <w:r w:rsidRPr="000F167F">
        <w:rPr>
          <w:rFonts w:ascii="Times New Roman" w:eastAsia="Times New Roman" w:hAnsi="Times New Roman" w:cs="Times New Roman"/>
          <w:sz w:val="24"/>
          <w:szCs w:val="24"/>
          <w:lang w:eastAsia="ru-RU"/>
        </w:rPr>
        <w:t xml:space="preserve"> (РК) обычно является главным фактором, который ограничивает возможность увеличения плотности посадки в замкнутой системе водоснабжения. Использование только аэрации для обеспечения кислорода позволяет поддерживать плотность посадки 40 кг/м3. Однако внесение чистого кислорода с помощью оборудования эффективной подачи газа повышает плотность посадки до 120 кг/м3. В расчет берется разница концентрации растворенного кислорода на входе емкости культивирования (10 мг/л при аэрации или 18 мг/л подача чистого кислорода) и на выходе системы. Например, при концентрации растворенного кислорода на выходе 6 мг/л для дыхания рыбы доступно лишь 4 мг/л при аэрации (10 мг/л — 6 мг/л) и 12 мг/л </w:t>
      </w:r>
      <w:proofErr w:type="gramStart"/>
      <w:r w:rsidRPr="000F167F">
        <w:rPr>
          <w:rFonts w:ascii="Times New Roman" w:eastAsia="Times New Roman" w:hAnsi="Times New Roman" w:cs="Times New Roman"/>
          <w:sz w:val="24"/>
          <w:szCs w:val="24"/>
          <w:lang w:eastAsia="ru-RU"/>
        </w:rPr>
        <w:t>при</w:t>
      </w:r>
      <w:proofErr w:type="gram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t>подачи</w:t>
      </w:r>
      <w:proofErr w:type="gramEnd"/>
      <w:r w:rsidRPr="000F167F">
        <w:rPr>
          <w:rFonts w:ascii="Times New Roman" w:eastAsia="Times New Roman" w:hAnsi="Times New Roman" w:cs="Times New Roman"/>
          <w:sz w:val="24"/>
          <w:szCs w:val="24"/>
          <w:lang w:eastAsia="ru-RU"/>
        </w:rPr>
        <w:t xml:space="preserve"> чистого кислорода (18 мг/л — 6 мг/л). Таким образом, плотность посадки может возрасти с 40 кг/м3 до 120 кг/м3. Интересно, что концентрация побочных продуктов (твердого осадка) при возрастании плотности зарыбления также возрастает.</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Поэтому необходимо более эффективное их удаление, например, использование </w:t>
      </w:r>
      <w:proofErr w:type="spellStart"/>
      <w:r w:rsidRPr="000F167F">
        <w:rPr>
          <w:rFonts w:ascii="Times New Roman" w:eastAsia="Times New Roman" w:hAnsi="Times New Roman" w:cs="Times New Roman"/>
          <w:sz w:val="24"/>
          <w:szCs w:val="24"/>
          <w:lang w:eastAsia="ru-RU"/>
        </w:rPr>
        <w:t>микросетчатого</w:t>
      </w:r>
      <w:proofErr w:type="spellEnd"/>
      <w:r w:rsidRPr="000F167F">
        <w:rPr>
          <w:rFonts w:ascii="Times New Roman" w:eastAsia="Times New Roman" w:hAnsi="Times New Roman" w:cs="Times New Roman"/>
          <w:sz w:val="24"/>
          <w:szCs w:val="24"/>
          <w:lang w:eastAsia="ru-RU"/>
        </w:rPr>
        <w:t xml:space="preserve"> фильтра. Запросы водных организмов в отношении концентрации кислорода зависят от многочисленных факторов, включающих плотность посадки, количества вносимого корма, уровня стресса, температуры воды и ряда других. Холодноводные виды нуждаются в 0,3-0,5 кг кислорода на 1 кг корма. При высоких температурах и наличии кислородного запроса со стороны биофильтра и других бактерий потребность в кислороде возрастает до 1 кг кислорода на 1 кг корма.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Минимальные значения растворенного кислорода зависят также от потребностей конкретного вида рыб и условий выращивания. </w:t>
      </w:r>
      <w:proofErr w:type="spellStart"/>
      <w:r w:rsidRPr="000F167F">
        <w:rPr>
          <w:rFonts w:ascii="Times New Roman" w:eastAsia="Times New Roman" w:hAnsi="Times New Roman" w:cs="Times New Roman"/>
          <w:sz w:val="24"/>
          <w:szCs w:val="24"/>
          <w:lang w:eastAsia="ru-RU"/>
        </w:rPr>
        <w:t>Тилапия</w:t>
      </w:r>
      <w:proofErr w:type="spellEnd"/>
      <w:r w:rsidRPr="000F167F">
        <w:rPr>
          <w:rFonts w:ascii="Times New Roman" w:eastAsia="Times New Roman" w:hAnsi="Times New Roman" w:cs="Times New Roman"/>
          <w:sz w:val="24"/>
          <w:szCs w:val="24"/>
          <w:lang w:eastAsia="ru-RU"/>
        </w:rPr>
        <w:t xml:space="preserve"> может выживать при таких уровнях растворенного кислорода, при которых радужная форель или лосось погибают в течение считанных минут.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Стоит отметить, что концентрация O2 менее 4-6 мг/л снижает ростовые показатели. </w:t>
      </w:r>
      <w:r w:rsidRPr="000F167F">
        <w:rPr>
          <w:rFonts w:ascii="Times New Roman" w:eastAsia="Times New Roman" w:hAnsi="Times New Roman" w:cs="Times New Roman"/>
          <w:b/>
          <w:sz w:val="24"/>
          <w:szCs w:val="24"/>
          <w:lang w:eastAsia="ru-RU"/>
        </w:rPr>
        <w:t>Плотность посадки</w:t>
      </w:r>
      <w:r w:rsidRPr="000F167F">
        <w:rPr>
          <w:rFonts w:ascii="Times New Roman" w:eastAsia="Times New Roman" w:hAnsi="Times New Roman" w:cs="Times New Roman"/>
          <w:sz w:val="24"/>
          <w:szCs w:val="24"/>
          <w:lang w:eastAsia="ru-RU"/>
        </w:rPr>
        <w:t xml:space="preserve"> можно повысить путем повышения количеств вносимого корма, когда решена проблема с доступностью кислорода и снижены такие лимитирующие факторы, как общий уровень азотсодержащих продуктов, CO2, объем емкости культивирования.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Повышение плотности зарыбления должно быть экономически оправдано. Таким образом, концентрация растворенного кислорода является одним из наиболее существенных лимитирующих факторов, определяющих количество выращиваемой рыбы. Тем не менее, интенсификация снабжения воды чистым кислородом, равно как и аэрация, ограничена, потому что на каждые 10 мг/л потребляемого O2 образуется 1,0-1,4 мг/л TAN (общий уровень азота), 13-14 мг/л CO2 и 10-20 мг/л твердых частиц в осадке.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При потреблении кислорода системой более 10-22 мг/л (в зависимости от щелочности,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температуры, видов рыб) лимитирующим фактором становится концентрация растворенного углекислого газа (без снятия и контроля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2261795"/>
            <wp:effectExtent l="19050" t="0" r="3175" b="0"/>
            <wp:docPr id="1" name="Рисунок 12" descr="C:\Users\Владелец\AppData\Local\Microsoft\Windows\INetCache\Content.Word\Скриншот 2016-11-30 19.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AppData\Local\Microsoft\Windows\INetCache\Content.Word\Скриншот 2016-11-30 19.01.46.png"/>
                    <pic:cNvPicPr>
                      <a:picLocks noChangeAspect="1" noChangeArrowheads="1"/>
                    </pic:cNvPicPr>
                  </pic:nvPicPr>
                  <pic:blipFill>
                    <a:blip r:embed="rId8" cstate="print"/>
                    <a:srcRect/>
                    <a:stretch>
                      <a:fillRect/>
                    </a:stretch>
                  </pic:blipFill>
                  <pic:spPr bwMode="auto">
                    <a:xfrm>
                      <a:off x="0" y="0"/>
                      <a:ext cx="5940425" cy="2261795"/>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Аэрация атмосферным воздухом (слева) и </w:t>
      </w:r>
      <w:proofErr w:type="spellStart"/>
      <w:r w:rsidRPr="000F167F">
        <w:rPr>
          <w:rFonts w:ascii="Times New Roman" w:eastAsia="Times New Roman" w:hAnsi="Times New Roman" w:cs="Times New Roman"/>
          <w:sz w:val="24"/>
          <w:szCs w:val="24"/>
          <w:lang w:eastAsia="ru-RU"/>
        </w:rPr>
        <w:t>оксигенация</w:t>
      </w:r>
      <w:proofErr w:type="spellEnd"/>
      <w:r w:rsidRPr="000F167F">
        <w:rPr>
          <w:rFonts w:ascii="Times New Roman" w:eastAsia="Times New Roman" w:hAnsi="Times New Roman" w:cs="Times New Roman"/>
          <w:sz w:val="24"/>
          <w:szCs w:val="24"/>
          <w:lang w:eastAsia="ru-RU"/>
        </w:rPr>
        <w:t xml:space="preserve"> кислородной смесью (справа).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542F57" w:rsidRDefault="009B5CD4" w:rsidP="009B5CD4">
      <w:pPr>
        <w:spacing w:after="0" w:line="240" w:lineRule="auto"/>
        <w:rPr>
          <w:rFonts w:ascii="Times New Roman" w:eastAsia="Times New Roman" w:hAnsi="Times New Roman" w:cs="Times New Roman"/>
          <w:b/>
          <w:sz w:val="24"/>
          <w:szCs w:val="24"/>
          <w:lang w:eastAsia="ru-RU"/>
        </w:rPr>
      </w:pPr>
      <w:r w:rsidRPr="000F167F">
        <w:rPr>
          <w:rFonts w:ascii="Times New Roman" w:eastAsia="Times New Roman" w:hAnsi="Times New Roman" w:cs="Times New Roman"/>
          <w:b/>
          <w:sz w:val="24"/>
          <w:szCs w:val="24"/>
          <w:lang w:eastAsia="ru-RU"/>
        </w:rPr>
        <w:t>Перенос газов</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 </w:t>
      </w:r>
      <w:r w:rsidRPr="009543ED">
        <w:rPr>
          <w:rFonts w:ascii="Times New Roman" w:eastAsia="Times New Roman" w:hAnsi="Times New Roman" w:cs="Times New Roman"/>
          <w:sz w:val="24"/>
          <w:szCs w:val="24"/>
          <w:u w:val="single"/>
          <w:lang w:eastAsia="ru-RU"/>
        </w:rPr>
        <w:t>Аэрация</w:t>
      </w:r>
      <w:r w:rsidRPr="000F167F">
        <w:rPr>
          <w:rFonts w:ascii="Times New Roman" w:eastAsia="Times New Roman" w:hAnsi="Times New Roman" w:cs="Times New Roman"/>
          <w:sz w:val="24"/>
          <w:szCs w:val="24"/>
          <w:lang w:eastAsia="ru-RU"/>
        </w:rPr>
        <w:t xml:space="preserve"> — процесс контакта газов с водой. Когда воздух контактирует с водой, растворенные газы в воде достигают равновесной фазы, согласно парциальному давлению газов в атмосфере. На растворение газов влияют два фактора, площадь поверхности раздела сред «воздух-вода» и разница парциальных давлений (концентраций) газов при насыщении и в воде. Например, если вода не насыщена газом, последний будет растворяться. В противном случае, при </w:t>
      </w:r>
      <w:proofErr w:type="spellStart"/>
      <w:r w:rsidRPr="000F167F">
        <w:rPr>
          <w:rFonts w:ascii="Times New Roman" w:eastAsia="Times New Roman" w:hAnsi="Times New Roman" w:cs="Times New Roman"/>
          <w:sz w:val="24"/>
          <w:szCs w:val="24"/>
          <w:lang w:eastAsia="ru-RU"/>
        </w:rPr>
        <w:t>сверхнасыщении</w:t>
      </w:r>
      <w:proofErr w:type="spellEnd"/>
      <w:r w:rsidRPr="000F167F">
        <w:rPr>
          <w:rFonts w:ascii="Times New Roman" w:eastAsia="Times New Roman" w:hAnsi="Times New Roman" w:cs="Times New Roman"/>
          <w:sz w:val="24"/>
          <w:szCs w:val="24"/>
          <w:lang w:eastAsia="ru-RU"/>
        </w:rPr>
        <w:t xml:space="preserve"> воды, газ начнет покидать воду. В простейшей капельной колонне можно удалять из воды </w:t>
      </w:r>
      <w:proofErr w:type="spellStart"/>
      <w:r w:rsidRPr="000F167F">
        <w:rPr>
          <w:rFonts w:ascii="Times New Roman" w:eastAsia="Times New Roman" w:hAnsi="Times New Roman" w:cs="Times New Roman"/>
          <w:sz w:val="24"/>
          <w:szCs w:val="24"/>
          <w:lang w:eastAsia="ru-RU"/>
        </w:rPr>
        <w:t>сверхнасыщенный</w:t>
      </w:r>
      <w:proofErr w:type="spellEnd"/>
      <w:r w:rsidRPr="000F167F">
        <w:rPr>
          <w:rFonts w:ascii="Times New Roman" w:eastAsia="Times New Roman" w:hAnsi="Times New Roman" w:cs="Times New Roman"/>
          <w:sz w:val="24"/>
          <w:szCs w:val="24"/>
          <w:lang w:eastAsia="ru-RU"/>
        </w:rPr>
        <w:t xml:space="preserve"> азот, тогда как кислород, не достигший этого состояния, напротив, начинает растворяться. Скорость переноса газов зависит от дефицита (или избытка) их в растворе. Она пропорциональна константе, известной как коэффициент переноса газа. Общий коэффициент переноса газа определяется условиями, созданными с конкретной системе подачи газа. Это составной показатель, включающий такие факторы, как коэффициент диффузии газов, толщина жидкостной пленки и площадь поверхности раздела фаз «воздух-вода».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Озвученные факторы также обозначают пути для повышения общего количества переносимого газа. Например, можно уменьшить толщину жидкостной пленки за счет перемешивания и создания турбулентных потоков; путем уменьшения размера пузырьков, повысить площадь поверхности раздела фаз «воздух-вода»; либо увеличить концентрационный градиент. Концентрационный градиент можно повысить путем введения чистого кислорода, установкой систем повышенного давления, сдерживанием парциального давления газа в атмосфере от резких изменений при его протекании по системе переноса (увеличением площади поверхности раздела фаз). Чистый кислород контактирует с водой, где достигает </w:t>
      </w:r>
      <w:proofErr w:type="spellStart"/>
      <w:r w:rsidRPr="000F167F">
        <w:rPr>
          <w:rFonts w:ascii="Times New Roman" w:eastAsia="Times New Roman" w:hAnsi="Times New Roman" w:cs="Times New Roman"/>
          <w:sz w:val="24"/>
          <w:szCs w:val="24"/>
          <w:lang w:eastAsia="ru-RU"/>
        </w:rPr>
        <w:t>сверхнасыщенного</w:t>
      </w:r>
      <w:proofErr w:type="spellEnd"/>
      <w:r w:rsidRPr="000F167F">
        <w:rPr>
          <w:rFonts w:ascii="Times New Roman" w:eastAsia="Times New Roman" w:hAnsi="Times New Roman" w:cs="Times New Roman"/>
          <w:sz w:val="24"/>
          <w:szCs w:val="24"/>
          <w:lang w:eastAsia="ru-RU"/>
        </w:rPr>
        <w:t xml:space="preserve"> состояния. При этом из раствора уходит незначительная доля азота.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условиях обычной аэрации плотность посадки остается относительно низкой (менее 40 кг/м3), но обеспечивается контакт воды с атмосферным воздухом, что предотвращает накопление токсических концентраций углекислого газа.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Кислородная смесь в 5 раз повышает растворимость кислорода в воде по сравнению с аэрацией обычным воздухом (48,1 мг/л против 10,1 мг/л при 15 °C). Возрастание давления с 1 до 2 атмосфер приводит к возрастанию растворимости кислорода в два раза (97 мг/л против 48 мг/л при 15 °C).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рыбоводстве чаще всего используется три источника кислорода: кислородная смесь под высоким давлением, сжиженный кислород и генерация кислорода на месте. Для гарантированного присутствия кислорода во многих хозяйствах предусмотрено, по крайней мере, два источника его получения. Кислородная смесь под высоким давлением, содержит от 3 до 7 м3 газа под давлением 170 атмосфер. С целью повышения емкости </w:t>
      </w:r>
      <w:r w:rsidRPr="000F167F">
        <w:rPr>
          <w:rFonts w:ascii="Times New Roman" w:eastAsia="Times New Roman" w:hAnsi="Times New Roman" w:cs="Times New Roman"/>
          <w:sz w:val="24"/>
          <w:szCs w:val="24"/>
          <w:lang w:eastAsia="ru-RU"/>
        </w:rPr>
        <w:lastRenderedPageBreak/>
        <w:t>можно соединить вместе несколько баллонов. Вследствие своей дороговизны и ограниченной вместимости, кислородные баллоны используются только в качестве запасного средства, на крайний случай. Также кислород можно генерировать на месте, используя адсорбцию с перепадом давления (PSA – “</w:t>
      </w:r>
      <w:proofErr w:type="spellStart"/>
      <w:r w:rsidRPr="000F167F">
        <w:rPr>
          <w:rFonts w:ascii="Times New Roman" w:eastAsia="Times New Roman" w:hAnsi="Times New Roman" w:cs="Times New Roman"/>
          <w:sz w:val="24"/>
          <w:szCs w:val="24"/>
          <w:lang w:eastAsia="ru-RU"/>
        </w:rPr>
        <w:t>Pressure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Swing</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Adsorption</w:t>
      </w:r>
      <w:proofErr w:type="spellEnd"/>
      <w:r w:rsidRPr="000F167F">
        <w:rPr>
          <w:rFonts w:ascii="Times New Roman" w:eastAsia="Times New Roman" w:hAnsi="Times New Roman" w:cs="Times New Roman"/>
          <w:sz w:val="24"/>
          <w:szCs w:val="24"/>
          <w:lang w:eastAsia="ru-RU"/>
        </w:rPr>
        <w:t>”) или вакуумное адсорбционное разделение (VSA – “</w:t>
      </w:r>
      <w:proofErr w:type="spellStart"/>
      <w:r w:rsidRPr="000F167F">
        <w:rPr>
          <w:rFonts w:ascii="Times New Roman" w:eastAsia="Times New Roman" w:hAnsi="Times New Roman" w:cs="Times New Roman"/>
          <w:sz w:val="24"/>
          <w:szCs w:val="24"/>
          <w:lang w:eastAsia="ru-RU"/>
        </w:rPr>
        <w:t>Vacuum</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swing</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Adsorption</w:t>
      </w:r>
      <w:proofErr w:type="spellEnd"/>
      <w:r w:rsidRPr="000F167F">
        <w:rPr>
          <w:rFonts w:ascii="Times New Roman" w:eastAsia="Times New Roman" w:hAnsi="Times New Roman" w:cs="Times New Roman"/>
          <w:sz w:val="24"/>
          <w:szCs w:val="24"/>
          <w:lang w:eastAsia="ru-RU"/>
        </w:rPr>
        <w:t xml:space="preserve">”). В обоих случаях для избирательной адсорбции или абсорбции азота из воздуха для продукции смеси, обогащенной кислородом, используется молекулярный микрофильтр. На рынке представлены модели, производительностью 0,5-14 кг кислорода в час при 0,7-3,3 атмосферах. Для продукции смеси, содержащей 85-95% кислорода, требуется источник сухого, отфильтрованного воздуха, подаваемого под давлением 6,0-10,0 атмосфер. PSA и VSA операционные единицы функционируют периодически и включаются только по необходимости. Они очень надежны и не требуют большого ухода.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Тем не менее, данное оборудование очень дорого стоит, равно и как его работа, что связано с необходимостью подачи воздуха под высоким давлением. Кроме того, так как для своей работы PSA и VSA единицы нуждаются в электричестве (1,1 кВт на 1 кг O2), на случай его отключения необходим запасной источник чистого кислорода. Очень часто существует возможность получить жидкий кислород 98-99% чистоты, который может транспортироваться и храниться в контейнерах типа сосуда </w:t>
      </w:r>
      <w:proofErr w:type="spellStart"/>
      <w:r w:rsidRPr="000F167F">
        <w:rPr>
          <w:rFonts w:ascii="Times New Roman" w:eastAsia="Times New Roman" w:hAnsi="Times New Roman" w:cs="Times New Roman"/>
          <w:sz w:val="24"/>
          <w:szCs w:val="24"/>
          <w:lang w:eastAsia="ru-RU"/>
        </w:rPr>
        <w:t>Дьюара</w:t>
      </w:r>
      <w:proofErr w:type="spellEnd"/>
      <w:r w:rsidRPr="000F167F">
        <w:rPr>
          <w:rFonts w:ascii="Times New Roman" w:eastAsia="Times New Roman" w:hAnsi="Times New Roman" w:cs="Times New Roman"/>
          <w:sz w:val="24"/>
          <w:szCs w:val="24"/>
          <w:lang w:eastAsia="ru-RU"/>
        </w:rPr>
        <w:t xml:space="preserve">. При 1 атмосфере жидкий кислород вскипает при -182.96°C, поэтому требуется специальный криогенный контейнер для хранения. Он может варьировать в размерах от 0,11 м3 до 38 м3, и обычно арендуется или поступает в лизинг от поставщиков, хотя небольшие емкости могут продаваться. Четыре с половиной литра жидкого кислорода эквивалентно 3,26 м3 газообразного кислорода. Максимальное давление в контейнере варьирует от 8,775 до 11,7 атмосфер. Перед использованием жидкий кислород испаряется непосредственно через теплообменники. Система хранения жидкого кислорода состоит из емкости для хранения, теплообменника-газификатора и регулятора давления.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Использование данного оборудования зависит от транспортных расходов, и снижает затраты на поддержание и покупку PSA систем. Оборудование для хранения и подачи жидкого кислорода очень надежно и работает даже при отключении электричества. Проблемы наблюдаются при его использовании в качестве запасного варианта на случай отключения электричества, когда хранимого объема газа оказывается недостаточно. Необходимо внимательно отнестись к возможным рискам и подбирать контейнеры достаточного объема. Кислорода должно быть достаточно, по крайней мере, на 30 дней эксплуатации. При первых признаках ухудшения погодных условий и использовании сжиженной смеси благоразумно снизить количество вносимого корма, что уменьшит кислородные запросы рыб в течение следующих 24 часов.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lastRenderedPageBreak/>
        <w:t xml:space="preserve">Таблица 1. Параметры воды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5157347" cy="4747507"/>
            <wp:effectExtent l="19050" t="0" r="5203" b="0"/>
            <wp:docPr id="10" name="Рисунок 30" descr="C:\Users\Владелец\AppData\Local\Microsoft\Windows\INetCache\Content.Word\Скриншот 2016-11-30 19.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ладелец\AppData\Local\Microsoft\Windows\INetCache\Content.Word\Скриншот 2016-11-30 19.08.22.png"/>
                    <pic:cNvPicPr>
                      <a:picLocks noChangeAspect="1" noChangeArrowheads="1"/>
                    </pic:cNvPicPr>
                  </pic:nvPicPr>
                  <pic:blipFill>
                    <a:blip r:embed="rId9" cstate="print"/>
                    <a:srcRect/>
                    <a:stretch>
                      <a:fillRect/>
                    </a:stretch>
                  </pic:blipFill>
                  <pic:spPr bwMode="auto">
                    <a:xfrm>
                      <a:off x="0" y="0"/>
                      <a:ext cx="5157484" cy="4747634"/>
                    </a:xfrm>
                    <a:prstGeom prst="rect">
                      <a:avLst/>
                    </a:prstGeom>
                    <a:noFill/>
                    <a:ln w="9525">
                      <a:noFill/>
                      <a:miter lim="800000"/>
                      <a:headEnd/>
                      <a:tailEnd/>
                    </a:ln>
                  </pic:spPr>
                </pic:pic>
              </a:graphicData>
            </a:graphic>
          </wp:inline>
        </w:drawing>
      </w:r>
      <w:r>
        <w:rPr>
          <w:noProof/>
          <w:lang w:eastAsia="ru-RU"/>
        </w:rPr>
        <w:drawing>
          <wp:inline distT="0" distB="0" distL="0" distR="0">
            <wp:extent cx="5154157" cy="3895198"/>
            <wp:effectExtent l="19050" t="0" r="8393" b="0"/>
            <wp:docPr id="7" name="Рисунок 33" descr="C:\Users\Владелец\AppData\Local\Microsoft\Windows\INetCache\Content.Word\Скриншот 2016-11-30 19.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ладелец\AppData\Local\Microsoft\Windows\INetCache\Content.Word\Скриншот 2016-11-30 19.08.32.png"/>
                    <pic:cNvPicPr>
                      <a:picLocks noChangeAspect="1" noChangeArrowheads="1"/>
                    </pic:cNvPicPr>
                  </pic:nvPicPr>
                  <pic:blipFill>
                    <a:blip r:embed="rId10" cstate="print"/>
                    <a:srcRect/>
                    <a:stretch>
                      <a:fillRect/>
                    </a:stretch>
                  </pic:blipFill>
                  <pic:spPr bwMode="auto">
                    <a:xfrm>
                      <a:off x="0" y="0"/>
                      <a:ext cx="5161679" cy="3900883"/>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9B5CD4" w:rsidRDefault="009B5CD4" w:rsidP="00A74807">
      <w:pPr>
        <w:pStyle w:val="2"/>
        <w:rPr>
          <w:rFonts w:eastAsia="Times New Roman"/>
          <w:lang w:eastAsia="ru-RU"/>
        </w:rPr>
      </w:pPr>
      <w:bookmarkStart w:id="4" w:name="_Toc475710000"/>
      <w:r w:rsidRPr="009B5CD4">
        <w:rPr>
          <w:rFonts w:eastAsia="Times New Roman"/>
          <w:lang w:eastAsia="ru-RU"/>
        </w:rPr>
        <w:lastRenderedPageBreak/>
        <w:t>ОБОРУДОВАНИЕ ДЛЯ ОКСИГЕНАЦИИ</w:t>
      </w:r>
      <w:bookmarkEnd w:id="4"/>
      <w:r w:rsidRPr="009B5CD4">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непрерывной жидкой фазе (пузырьки в воде): U-образные трубы, кислородные конусы (насыщение в нисходящем водном потоке), кислородный аспиратор, распылители.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Для переноса кислорода используются непрерывная газовая фаза (вода капает в воздухе): многоуровневые низконапорные </w:t>
      </w:r>
      <w:proofErr w:type="spellStart"/>
      <w:r w:rsidRPr="000F167F">
        <w:rPr>
          <w:rFonts w:ascii="Times New Roman" w:eastAsia="Times New Roman" w:hAnsi="Times New Roman" w:cs="Times New Roman"/>
          <w:sz w:val="24"/>
          <w:szCs w:val="24"/>
          <w:lang w:eastAsia="ru-RU"/>
        </w:rPr>
        <w:t>оксигенаторы</w:t>
      </w:r>
      <w:proofErr w:type="spellEnd"/>
      <w:r w:rsidRPr="000F167F">
        <w:rPr>
          <w:rFonts w:ascii="Times New Roman" w:eastAsia="Times New Roman" w:hAnsi="Times New Roman" w:cs="Times New Roman"/>
          <w:sz w:val="24"/>
          <w:szCs w:val="24"/>
          <w:lang w:eastAsia="ru-RU"/>
        </w:rPr>
        <w:t xml:space="preserve">, упакованные или распыляющие колонны, колонны под давлением, закрытые механические поверхностные смесители. </w:t>
      </w:r>
      <w:r w:rsidRPr="000F167F">
        <w:rPr>
          <w:rFonts w:ascii="Times New Roman" w:eastAsia="Times New Roman" w:hAnsi="Times New Roman" w:cs="Times New Roman"/>
          <w:b/>
          <w:sz w:val="24"/>
          <w:szCs w:val="24"/>
          <w:lang w:eastAsia="ru-RU"/>
        </w:rPr>
        <w:t xml:space="preserve">Многоуровневые низконапорные </w:t>
      </w:r>
      <w:proofErr w:type="spellStart"/>
      <w:r w:rsidRPr="000F167F">
        <w:rPr>
          <w:rFonts w:ascii="Times New Roman" w:eastAsia="Times New Roman" w:hAnsi="Times New Roman" w:cs="Times New Roman"/>
          <w:b/>
          <w:sz w:val="24"/>
          <w:szCs w:val="24"/>
          <w:lang w:eastAsia="ru-RU"/>
        </w:rPr>
        <w:t>оксигенаторы</w:t>
      </w:r>
      <w:proofErr w:type="spellEnd"/>
      <w:r w:rsidRPr="000F167F">
        <w:rPr>
          <w:rFonts w:ascii="Times New Roman" w:eastAsia="Times New Roman" w:hAnsi="Times New Roman" w:cs="Times New Roman"/>
          <w:b/>
          <w:sz w:val="24"/>
          <w:szCs w:val="24"/>
          <w:lang w:eastAsia="ru-RU"/>
        </w:rPr>
        <w:t xml:space="preserve"> </w:t>
      </w:r>
      <w:r w:rsidRPr="000F167F">
        <w:rPr>
          <w:rFonts w:ascii="Times New Roman" w:eastAsia="Times New Roman" w:hAnsi="Times New Roman" w:cs="Times New Roman"/>
          <w:sz w:val="24"/>
          <w:szCs w:val="24"/>
          <w:lang w:eastAsia="ru-RU"/>
        </w:rPr>
        <w:t xml:space="preserve">используются чаще всего, потому что они приспособлены для высокоскоростного потока с минимальным гидростатическим напором. Традиционный низконапорный </w:t>
      </w:r>
      <w:proofErr w:type="spellStart"/>
      <w:r w:rsidRPr="000F167F">
        <w:rPr>
          <w:rFonts w:ascii="Times New Roman" w:eastAsia="Times New Roman" w:hAnsi="Times New Roman" w:cs="Times New Roman"/>
          <w:sz w:val="24"/>
          <w:szCs w:val="24"/>
          <w:lang w:eastAsia="ru-RU"/>
        </w:rPr>
        <w:t>оксигенатор</w:t>
      </w:r>
      <w:proofErr w:type="spellEnd"/>
      <w:r w:rsidRPr="000F167F">
        <w:rPr>
          <w:rFonts w:ascii="Times New Roman" w:eastAsia="Times New Roman" w:hAnsi="Times New Roman" w:cs="Times New Roman"/>
          <w:sz w:val="24"/>
          <w:szCs w:val="24"/>
          <w:lang w:eastAsia="ru-RU"/>
        </w:rPr>
        <w:t xml:space="preserve"> был разработан </w:t>
      </w:r>
      <w:proofErr w:type="spellStart"/>
      <w:r w:rsidRPr="000F167F">
        <w:rPr>
          <w:rFonts w:ascii="Times New Roman" w:eastAsia="Times New Roman" w:hAnsi="Times New Roman" w:cs="Times New Roman"/>
          <w:sz w:val="24"/>
          <w:szCs w:val="24"/>
          <w:lang w:eastAsia="ru-RU"/>
        </w:rPr>
        <w:t>Воттеном</w:t>
      </w:r>
      <w:proofErr w:type="spellEnd"/>
      <w:r w:rsidRPr="000F167F">
        <w:rPr>
          <w:rFonts w:ascii="Times New Roman" w:eastAsia="Times New Roman" w:hAnsi="Times New Roman" w:cs="Times New Roman"/>
          <w:sz w:val="24"/>
          <w:szCs w:val="24"/>
          <w:lang w:eastAsia="ru-RU"/>
        </w:rPr>
        <w:t xml:space="preserve"> в 1989 году.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настоящее время созданы разнообразные схемы данного устройства, которые, однако, имеют один принцип работы. </w:t>
      </w:r>
      <w:proofErr w:type="spellStart"/>
      <w:r w:rsidRPr="000F167F">
        <w:rPr>
          <w:rFonts w:ascii="Times New Roman" w:eastAsia="Times New Roman" w:hAnsi="Times New Roman" w:cs="Times New Roman"/>
          <w:sz w:val="24"/>
          <w:szCs w:val="24"/>
          <w:lang w:eastAsia="ru-RU"/>
        </w:rPr>
        <w:t>Оксигенатор</w:t>
      </w:r>
      <w:proofErr w:type="spellEnd"/>
      <w:r w:rsidRPr="000F167F">
        <w:rPr>
          <w:rFonts w:ascii="Times New Roman" w:eastAsia="Times New Roman" w:hAnsi="Times New Roman" w:cs="Times New Roman"/>
          <w:sz w:val="24"/>
          <w:szCs w:val="24"/>
          <w:lang w:eastAsia="ru-RU"/>
        </w:rPr>
        <w:t xml:space="preserve"> состоит из распределительной пластины, находящейся над несколькими (5-10) прямоугольными камерами. Вода течет через заградительные пластины до конца канала, либо с помощью помпы направляется вверх от емкости с рыбой, через распределительную пластину, а затем падает через прямоугольные камеры. Камеры обеспечивают поверхность на границе раздела фаз, необходимую для смешивания и переноса газа. Нисходящий поток собирается на дне каждой камеры и покидает их. Весь чистый кислород вводится во внешнюю или первую прямоугольную камеру. Смесь газов в первой камере постепенно распространяется по всем камерам. При прохождении от камеры в камеру газовая смесь постепенно теряет кислород, который растворяется в воде. Наконец, остатки смеси покидают последнюю камеру. Каждая из прямоугольных камер газопроницаема. Отверстия между ними сделаны таким образом, чтобы препятствовать обратному смешиванию воды.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3467486"/>
            <wp:effectExtent l="19050" t="0" r="3175" b="0"/>
            <wp:docPr id="13" name="Рисунок 9" descr="C:\Users\Владелец\AppData\Local\Microsoft\Windows\INetCache\Content.Word\Скриншот 2016-11-30 19.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AppData\Local\Microsoft\Windows\INetCache\Content.Word\Скриншот 2016-11-30 19.01.37.png"/>
                    <pic:cNvPicPr>
                      <a:picLocks noChangeAspect="1" noChangeArrowheads="1"/>
                    </pic:cNvPicPr>
                  </pic:nvPicPr>
                  <pic:blipFill>
                    <a:blip r:embed="rId11" cstate="print"/>
                    <a:srcRect/>
                    <a:stretch>
                      <a:fillRect/>
                    </a:stretch>
                  </pic:blipFill>
                  <pic:spPr bwMode="auto">
                    <a:xfrm>
                      <a:off x="0" y="0"/>
                      <a:ext cx="5940425" cy="3467486"/>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Многоуровн</w:t>
      </w:r>
      <w:r>
        <w:rPr>
          <w:rFonts w:ascii="Times New Roman" w:eastAsia="Times New Roman" w:hAnsi="Times New Roman" w:cs="Times New Roman"/>
          <w:sz w:val="24"/>
          <w:szCs w:val="24"/>
          <w:lang w:eastAsia="ru-RU"/>
        </w:rPr>
        <w:t xml:space="preserve">евые низконапорные </w:t>
      </w:r>
      <w:proofErr w:type="spellStart"/>
      <w:r>
        <w:rPr>
          <w:rFonts w:ascii="Times New Roman" w:eastAsia="Times New Roman" w:hAnsi="Times New Roman" w:cs="Times New Roman"/>
          <w:sz w:val="24"/>
          <w:szCs w:val="24"/>
          <w:lang w:eastAsia="ru-RU"/>
        </w:rPr>
        <w:t>оксигенаторы</w:t>
      </w:r>
      <w:proofErr w:type="spellEnd"/>
      <w:r>
        <w:rPr>
          <w:rFonts w:ascii="Times New Roman" w:eastAsia="Times New Roman" w:hAnsi="Times New Roman" w:cs="Times New Roman"/>
          <w:sz w:val="24"/>
          <w:szCs w:val="24"/>
          <w:lang w:eastAsia="ru-RU"/>
        </w:rPr>
        <w:t xml:space="preserve">. </w:t>
      </w:r>
      <w:r w:rsidRPr="000F167F">
        <w:rPr>
          <w:rFonts w:ascii="Times New Roman" w:eastAsia="Times New Roman" w:hAnsi="Times New Roman" w:cs="Times New Roman"/>
          <w:sz w:val="24"/>
          <w:szCs w:val="24"/>
          <w:lang w:eastAsia="ru-RU"/>
        </w:rPr>
        <w:t>Справа конструкция с коническим дном.</w:t>
      </w:r>
      <w:r w:rsidRPr="000F167F">
        <w:rPr>
          <w:rFonts w:ascii="Times New Roman" w:eastAsia="Times New Roman" w:hAnsi="Times New Roman" w:cs="Times New Roman"/>
          <w:sz w:val="24"/>
          <w:szCs w:val="24"/>
          <w:lang w:eastAsia="ru-RU"/>
        </w:rPr>
        <w:br/>
      </w:r>
      <w:r w:rsidRPr="000F167F">
        <w:rPr>
          <w:rFonts w:ascii="Times New Roman" w:eastAsia="Times New Roman" w:hAnsi="Times New Roman" w:cs="Times New Roman"/>
          <w:sz w:val="24"/>
          <w:szCs w:val="24"/>
          <w:lang w:eastAsia="ru-RU"/>
        </w:rPr>
        <w:br/>
      </w:r>
    </w:p>
    <w:p w:rsidR="009B5CD4" w:rsidRPr="000F167F"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Подробнее: </w:t>
      </w:r>
      <w:hyperlink r:id="rId12" w:history="1">
        <w:r w:rsidRPr="000F167F">
          <w:rPr>
            <w:rFonts w:ascii="Times New Roman" w:eastAsia="Times New Roman" w:hAnsi="Times New Roman" w:cs="Times New Roman"/>
            <w:color w:val="0000FF"/>
            <w:sz w:val="24"/>
            <w:szCs w:val="24"/>
            <w:u w:val="single"/>
            <w:lang w:eastAsia="ru-RU"/>
          </w:rPr>
          <w:t>http://aquavitro.org/2013/06/17/nasyshhenie-vody-kislorodom/</w:t>
        </w:r>
      </w:hyperlink>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9543ED" w:rsidRDefault="009B5CD4" w:rsidP="00A74807">
      <w:pPr>
        <w:pStyle w:val="2"/>
        <w:rPr>
          <w:rFonts w:eastAsia="Times New Roman"/>
          <w:lang w:eastAsia="ru-RU"/>
        </w:rPr>
      </w:pPr>
      <w:bookmarkStart w:id="5" w:name="_Toc475710001"/>
      <w:r w:rsidRPr="009543ED">
        <w:rPr>
          <w:rFonts w:eastAsia="Times New Roman"/>
          <w:lang w:eastAsia="ru-RU"/>
        </w:rPr>
        <w:lastRenderedPageBreak/>
        <w:t>ДАТЧИКИ И ИНСТРУМЕНТЫ</w:t>
      </w:r>
      <w:bookmarkEnd w:id="5"/>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Как правило, значения таких параметров, как температура, уровень растворенного кислорода,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и скорость водного потока выводятся на монитор непосредственно, либо опосредованно через устройства, которые поддерживают эти показатели на стабильном уровне. В прошлом, мониторинг качества воды проводился сложным и дорогостоящим оборудованием.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Однако сейчас, существуют новые технологии изготовления твердотельной электроники, которые снижают стоимость и повышают надежность датчиков и инструментов. </w:t>
      </w:r>
    </w:p>
    <w:p w:rsidR="009B5CD4" w:rsidRPr="00A418F0" w:rsidRDefault="009B5CD4" w:rsidP="00A74807">
      <w:pPr>
        <w:pStyle w:val="3"/>
        <w:rPr>
          <w:rFonts w:eastAsia="Times New Roman"/>
          <w:lang w:eastAsia="ru-RU"/>
        </w:rPr>
      </w:pPr>
      <w:bookmarkStart w:id="6" w:name="_Toc475710002"/>
      <w:r w:rsidRPr="000F167F">
        <w:rPr>
          <w:rFonts w:eastAsia="Times New Roman"/>
          <w:lang w:eastAsia="ru-RU"/>
        </w:rPr>
        <w:t xml:space="preserve">Жидкостные </w:t>
      </w:r>
      <w:proofErr w:type="spellStart"/>
      <w:r w:rsidRPr="000F167F">
        <w:rPr>
          <w:rFonts w:eastAsia="Times New Roman"/>
          <w:lang w:eastAsia="ru-RU"/>
        </w:rPr>
        <w:t>термомометры</w:t>
      </w:r>
      <w:bookmarkEnd w:id="6"/>
      <w:proofErr w:type="spellEnd"/>
      <w:r w:rsidRPr="000F167F">
        <w:rPr>
          <w:rFonts w:eastAsia="Times New Roman"/>
          <w:lang w:eastAsia="ru-RU"/>
        </w:rPr>
        <w:t xml:space="preserve"> </w:t>
      </w:r>
    </w:p>
    <w:p w:rsidR="00A74807"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Жидкостные стеклянные термометры являются наиболее дешевым и экономически выгодным прибором для измерения температуры. За счет расширения или снижения объема ртути или спирта в градуированной стеклянной колбе происходит регистрация температуры. Обычно такие термометры плавают в </w:t>
      </w:r>
      <w:proofErr w:type="spellStart"/>
      <w:r w:rsidRPr="000F167F">
        <w:rPr>
          <w:rFonts w:ascii="Times New Roman" w:eastAsia="Times New Roman" w:hAnsi="Times New Roman" w:cs="Times New Roman"/>
          <w:sz w:val="24"/>
          <w:szCs w:val="24"/>
          <w:lang w:eastAsia="ru-RU"/>
        </w:rPr>
        <w:t>культуральном</w:t>
      </w:r>
      <w:proofErr w:type="spellEnd"/>
      <w:r w:rsidRPr="000F167F">
        <w:rPr>
          <w:rFonts w:ascii="Times New Roman" w:eastAsia="Times New Roman" w:hAnsi="Times New Roman" w:cs="Times New Roman"/>
          <w:sz w:val="24"/>
          <w:szCs w:val="24"/>
          <w:lang w:eastAsia="ru-RU"/>
        </w:rPr>
        <w:t xml:space="preserve"> бассейне. Они точные, простые и дешевые, но хрупкие и не могут быть интегрированы в систему контроля. Их часто используют в качестве дополнения или для калибровки датчиков температуры. </w:t>
      </w:r>
    </w:p>
    <w:p w:rsidR="00A74807" w:rsidRDefault="00A74807"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bookmarkStart w:id="7" w:name="_Toc475710003"/>
      <w:r w:rsidRPr="00A74807">
        <w:rPr>
          <w:rStyle w:val="30"/>
        </w:rPr>
        <w:t>Биметаллические и газовые термометры</w:t>
      </w:r>
      <w:bookmarkEnd w:id="7"/>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Оба эти типа термометров </w:t>
      </w:r>
      <w:proofErr w:type="gramStart"/>
      <w:r w:rsidRPr="000F167F">
        <w:rPr>
          <w:rFonts w:ascii="Times New Roman" w:eastAsia="Times New Roman" w:hAnsi="Times New Roman" w:cs="Times New Roman"/>
          <w:sz w:val="24"/>
          <w:szCs w:val="24"/>
          <w:lang w:eastAsia="ru-RU"/>
        </w:rPr>
        <w:t>являются механическими и могут передавать сигал</w:t>
      </w:r>
      <w:proofErr w:type="gramEnd"/>
      <w:r w:rsidRPr="000F167F">
        <w:rPr>
          <w:rFonts w:ascii="Times New Roman" w:eastAsia="Times New Roman" w:hAnsi="Times New Roman" w:cs="Times New Roman"/>
          <w:sz w:val="24"/>
          <w:szCs w:val="24"/>
          <w:lang w:eastAsia="ru-RU"/>
        </w:rPr>
        <w:t xml:space="preserve"> на циферблат или участвовать в переключении электрического реле. Они простые, надежные и могут интегрироваться в систему контроля. </w:t>
      </w:r>
    </w:p>
    <w:p w:rsidR="009B5CD4" w:rsidRDefault="009B5CD4" w:rsidP="00A74807">
      <w:pPr>
        <w:pStyle w:val="3"/>
        <w:rPr>
          <w:rFonts w:eastAsia="Times New Roman"/>
          <w:lang w:eastAsia="ru-RU"/>
        </w:rPr>
      </w:pPr>
      <w:bookmarkStart w:id="8" w:name="_Toc475710004"/>
      <w:r w:rsidRPr="000F167F">
        <w:rPr>
          <w:rFonts w:eastAsia="Times New Roman"/>
          <w:lang w:eastAsia="ru-RU"/>
        </w:rPr>
        <w:t>Термопара</w:t>
      </w:r>
      <w:bookmarkEnd w:id="8"/>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Два соединенных провода из различных металлов генерируют электричество в зависимости от температуры окружающей среды. На основе металлов, входящих в состав термопары, выделяют 6 основных типов. Они могут работать в широком диапазоне температур, однако из-за очень низкого напряжения порождаемого постоянного тока, ранее, они могли использоваться только в совокупности с дорогим оборудованием. Прогре</w:t>
      </w:r>
      <w:proofErr w:type="gramStart"/>
      <w:r w:rsidRPr="000F167F">
        <w:rPr>
          <w:rFonts w:ascii="Times New Roman" w:eastAsia="Times New Roman" w:hAnsi="Times New Roman" w:cs="Times New Roman"/>
          <w:sz w:val="24"/>
          <w:szCs w:val="24"/>
          <w:lang w:eastAsia="ru-RU"/>
        </w:rPr>
        <w:t>сс в тв</w:t>
      </w:r>
      <w:proofErr w:type="gramEnd"/>
      <w:r w:rsidRPr="000F167F">
        <w:rPr>
          <w:rFonts w:ascii="Times New Roman" w:eastAsia="Times New Roman" w:hAnsi="Times New Roman" w:cs="Times New Roman"/>
          <w:sz w:val="24"/>
          <w:szCs w:val="24"/>
          <w:lang w:eastAsia="ru-RU"/>
        </w:rPr>
        <w:t>ердотельной электронике существенно снизил их стоимость и сделал их использование выгодным. Они очень удобны при измерении температуры в нескольких местах.</w:t>
      </w:r>
    </w:p>
    <w:p w:rsidR="009B5CD4" w:rsidRPr="00A418F0" w:rsidRDefault="009B5CD4" w:rsidP="00A74807">
      <w:pPr>
        <w:pStyle w:val="3"/>
        <w:rPr>
          <w:rFonts w:eastAsia="Times New Roman"/>
          <w:lang w:eastAsia="ru-RU"/>
        </w:rPr>
      </w:pPr>
      <w:bookmarkStart w:id="9" w:name="_Toc475710005"/>
      <w:r w:rsidRPr="000F167F">
        <w:rPr>
          <w:rFonts w:eastAsia="Times New Roman"/>
          <w:lang w:eastAsia="ru-RU"/>
        </w:rPr>
        <w:t>Термометры сопротивления и термисторы</w:t>
      </w:r>
      <w:bookmarkEnd w:id="9"/>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Термометры сопротивления и термисторы работают по принципу изменения сопротивления в зависимости от изменения температуры. Это сопротивление можно измерить и откалибровать до шкалы температуры, которую получится вывести на циферблат. Хотя принцип работы термометров сопротивления и термопар совершенно отличается, с точки зрения пользования они очень похожи.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Термопары обычно более гибкие в использовании и обладают более длительной стабильностью, чем термисторы. Однако температурная чувствительность термометров сопротивления и термисторов гораздо выше и, следовательно, требует </w:t>
      </w:r>
      <w:proofErr w:type="spellStart"/>
      <w:proofErr w:type="gramStart"/>
      <w:r w:rsidRPr="000F167F">
        <w:rPr>
          <w:rFonts w:ascii="Times New Roman" w:eastAsia="Times New Roman" w:hAnsi="Times New Roman" w:cs="Times New Roman"/>
          <w:sz w:val="24"/>
          <w:szCs w:val="24"/>
          <w:lang w:eastAsia="ru-RU"/>
        </w:rPr>
        <w:t>требует</w:t>
      </w:r>
      <w:proofErr w:type="spellEnd"/>
      <w:proofErr w:type="gramEnd"/>
      <w:r w:rsidRPr="000F167F">
        <w:rPr>
          <w:rFonts w:ascii="Times New Roman" w:eastAsia="Times New Roman" w:hAnsi="Times New Roman" w:cs="Times New Roman"/>
          <w:sz w:val="24"/>
          <w:szCs w:val="24"/>
          <w:lang w:eastAsia="ru-RU"/>
        </w:rPr>
        <w:t xml:space="preserve"> простых электронных компонентов для работы. </w:t>
      </w:r>
    </w:p>
    <w:p w:rsidR="009B5CD4" w:rsidRPr="00A418F0" w:rsidRDefault="009B5CD4" w:rsidP="00A74807">
      <w:pPr>
        <w:pStyle w:val="3"/>
        <w:rPr>
          <w:rFonts w:eastAsia="Times New Roman"/>
          <w:lang w:eastAsia="ru-RU"/>
        </w:rPr>
      </w:pPr>
      <w:bookmarkStart w:id="10" w:name="_Toc475710006"/>
      <w:r w:rsidRPr="000F167F">
        <w:rPr>
          <w:rFonts w:eastAsia="Times New Roman"/>
          <w:lang w:eastAsia="ru-RU"/>
        </w:rPr>
        <w:t xml:space="preserve">Интегральные датчики температуры (IC </w:t>
      </w:r>
      <w:proofErr w:type="spellStart"/>
      <w:r w:rsidRPr="000F167F">
        <w:rPr>
          <w:rFonts w:eastAsia="Times New Roman"/>
          <w:lang w:eastAsia="ru-RU"/>
        </w:rPr>
        <w:t>temperature</w:t>
      </w:r>
      <w:proofErr w:type="spellEnd"/>
      <w:r w:rsidRPr="000F167F">
        <w:rPr>
          <w:rFonts w:eastAsia="Times New Roman"/>
          <w:lang w:eastAsia="ru-RU"/>
        </w:rPr>
        <w:t xml:space="preserve"> </w:t>
      </w:r>
      <w:proofErr w:type="spellStart"/>
      <w:r w:rsidRPr="000F167F">
        <w:rPr>
          <w:rFonts w:eastAsia="Times New Roman"/>
          <w:lang w:eastAsia="ru-RU"/>
        </w:rPr>
        <w:t>sensors</w:t>
      </w:r>
      <w:proofErr w:type="spellEnd"/>
      <w:r w:rsidRPr="000F167F">
        <w:rPr>
          <w:rFonts w:eastAsia="Times New Roman"/>
          <w:lang w:eastAsia="ru-RU"/>
        </w:rPr>
        <w:t>)</w:t>
      </w:r>
      <w:bookmarkEnd w:id="10"/>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Интегральные датчики температуры (IC </w:t>
      </w:r>
      <w:proofErr w:type="spellStart"/>
      <w:r w:rsidRPr="000F167F">
        <w:rPr>
          <w:rFonts w:ascii="Times New Roman" w:eastAsia="Times New Roman" w:hAnsi="Times New Roman" w:cs="Times New Roman"/>
          <w:sz w:val="24"/>
          <w:szCs w:val="24"/>
          <w:lang w:eastAsia="ru-RU"/>
        </w:rPr>
        <w:t>temperature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sensors</w:t>
      </w:r>
      <w:proofErr w:type="spellEnd"/>
      <w:r w:rsidRPr="000F167F">
        <w:rPr>
          <w:rFonts w:ascii="Times New Roman" w:eastAsia="Times New Roman" w:hAnsi="Times New Roman" w:cs="Times New Roman"/>
          <w:sz w:val="24"/>
          <w:szCs w:val="24"/>
          <w:lang w:eastAsia="ru-RU"/>
        </w:rPr>
        <w:t>) – представляют собой твердотельную интегральную схему, которая помещена в транзистор подобный корпус. Напряжение выходящего из неё тока пропорционально температуре схемы и напряжению постоянного тока питания. Эти датчики очень надежные, простые и могут быть включены в автоматизированную систему контроля. В отличие от термопар и термисторов, они полностью готовые датчики, не требующие подключения дополнительных устройств. Интегральные датчики температуры калибруются и стоят также как и термисторы с термопарами. Диапазон их рабочей температуры ограничен -85 — +125°</w:t>
      </w:r>
      <w:proofErr w:type="gramStart"/>
      <w:r w:rsidRPr="000F167F">
        <w:rPr>
          <w:rFonts w:ascii="Times New Roman" w:eastAsia="Times New Roman" w:hAnsi="Times New Roman" w:cs="Times New Roman"/>
          <w:sz w:val="24"/>
          <w:szCs w:val="24"/>
          <w:lang w:eastAsia="ru-RU"/>
        </w:rPr>
        <w:t>С.</w:t>
      </w:r>
      <w:proofErr w:type="gramEnd"/>
      <w:r w:rsidRPr="000F167F">
        <w:rPr>
          <w:rFonts w:ascii="Times New Roman" w:eastAsia="Times New Roman" w:hAnsi="Times New Roman" w:cs="Times New Roman"/>
          <w:sz w:val="24"/>
          <w:szCs w:val="24"/>
          <w:lang w:eastAsia="ru-RU"/>
        </w:rPr>
        <w:t xml:space="preserve"> Однако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этого диапазона достаточно. </w:t>
      </w:r>
    </w:p>
    <w:p w:rsidR="009B5CD4" w:rsidRPr="00A418F0" w:rsidRDefault="009B5CD4" w:rsidP="00A74807">
      <w:pPr>
        <w:pStyle w:val="3"/>
        <w:rPr>
          <w:rFonts w:eastAsia="Times New Roman"/>
          <w:lang w:eastAsia="ru-RU"/>
        </w:rPr>
      </w:pPr>
      <w:bookmarkStart w:id="11" w:name="_Toc475710007"/>
      <w:r w:rsidRPr="000F167F">
        <w:rPr>
          <w:rFonts w:eastAsia="Times New Roman"/>
          <w:lang w:eastAsia="ru-RU"/>
        </w:rPr>
        <w:lastRenderedPageBreak/>
        <w:t xml:space="preserve">Измерение </w:t>
      </w:r>
      <w:proofErr w:type="spellStart"/>
      <w:r w:rsidRPr="000F167F">
        <w:rPr>
          <w:rFonts w:eastAsia="Times New Roman"/>
          <w:lang w:eastAsia="ru-RU"/>
        </w:rPr>
        <w:t>pH</w:t>
      </w:r>
      <w:bookmarkEnd w:id="11"/>
      <w:proofErr w:type="spellEnd"/>
    </w:p>
    <w:p w:rsidR="00A74807"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Измерение значений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проводится химическим путем или с помощью электроники. В первом случае в образец вносится реагент и регистрируется изменение окраски воды. Электронный метод заключается в погружении электродов в воду и регистрацию разности потенциалов на выходе, которая </w:t>
      </w:r>
      <w:proofErr w:type="spellStart"/>
      <w:r w:rsidRPr="000F167F">
        <w:rPr>
          <w:rFonts w:ascii="Times New Roman" w:eastAsia="Times New Roman" w:hAnsi="Times New Roman" w:cs="Times New Roman"/>
          <w:sz w:val="24"/>
          <w:szCs w:val="24"/>
          <w:lang w:eastAsia="ru-RU"/>
        </w:rPr>
        <w:t>коррелирует</w:t>
      </w:r>
      <w:proofErr w:type="spellEnd"/>
      <w:r w:rsidRPr="000F167F">
        <w:rPr>
          <w:rFonts w:ascii="Times New Roman" w:eastAsia="Times New Roman" w:hAnsi="Times New Roman" w:cs="Times New Roman"/>
          <w:sz w:val="24"/>
          <w:szCs w:val="24"/>
          <w:lang w:eastAsia="ru-RU"/>
        </w:rPr>
        <w:t xml:space="preserve"> с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pH-метры распространены на рынке, имеют умеренную стоимость и могут быть интегрированы с системой контроля. </w:t>
      </w:r>
    </w:p>
    <w:p w:rsidR="00A74807" w:rsidRDefault="00A74807"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bookmarkStart w:id="12" w:name="_Toc475710008"/>
      <w:r w:rsidRPr="00A74807">
        <w:rPr>
          <w:rStyle w:val="30"/>
        </w:rPr>
        <w:t>Измерение концентрации растворенного кислорода</w:t>
      </w:r>
      <w:bookmarkEnd w:id="12"/>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Растворенный кислород (DO) измеряется химическим путем и с помощью электроники. Электронный метод предусматривает введение в воду специального зонда. Этот зонд состоит из золотых или платиновых элементов, которые пропускают кислород в раствор, где он реагирует со специальным веществом и генерирует напряжение. DO зонд можно интегрировать в систему контроля, однако этот датчик дорогой и сложен в обслуживании.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9B5CD4" w:rsidRDefault="009B5CD4" w:rsidP="00A74807">
      <w:pPr>
        <w:pStyle w:val="2"/>
        <w:rPr>
          <w:rFonts w:eastAsia="Times New Roman"/>
          <w:lang w:eastAsia="ru-RU"/>
        </w:rPr>
      </w:pPr>
      <w:bookmarkStart w:id="13" w:name="_Toc475710009"/>
      <w:r w:rsidRPr="009B5CD4">
        <w:rPr>
          <w:rFonts w:eastAsia="Times New Roman"/>
          <w:lang w:eastAsia="ru-RU"/>
        </w:rPr>
        <w:t>СРЕДА И ЭЛЕКТРОНИКА</w:t>
      </w:r>
      <w:bookmarkEnd w:id="13"/>
      <w:r w:rsidRPr="009B5CD4">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Долговечность работы системы контроля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во многом определяется средой, в которой эксплуатируются датчики. Коррозия датчиков в среде может быстро вывести их из строя. Зонд также может загрязниться бактериальными обрастаниями. Работа датчиков обеспечивается регулярным осмотром и калибровкой. Электронные компоненты должны изолироваться от мест высокой влажности. Где возможно, компоненты системы должны работать в условиях низкого напряжения, а для компонентов под высоким напряжением должна необходимо предусмотреть заземление. Это защитит персонал и водных животных. </w:t>
      </w:r>
    </w:p>
    <w:p w:rsidR="009B5CD4" w:rsidRPr="00A418F0" w:rsidRDefault="009B5CD4" w:rsidP="00A74807">
      <w:pPr>
        <w:pStyle w:val="3"/>
        <w:rPr>
          <w:rFonts w:eastAsia="Times New Roman"/>
          <w:lang w:eastAsia="ru-RU"/>
        </w:rPr>
      </w:pPr>
      <w:bookmarkStart w:id="14" w:name="_Toc475710010"/>
      <w:r w:rsidRPr="000F167F">
        <w:rPr>
          <w:rFonts w:eastAsia="Times New Roman"/>
          <w:lang w:eastAsia="ru-RU"/>
        </w:rPr>
        <w:t>Автоматический контроль</w:t>
      </w:r>
      <w:bookmarkEnd w:id="14"/>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Важным элементом систем контроля является обратная связь. Например, рассмотрим нагрев бассейна. Контроллер должен интерпретировать обратную связь следующим образом: температура воды поднялась выше заданного уровня – выключить нагрев; температур воды ниже заданного уровня – включить нагрев. Обычно термостаты работают по этому принципу; однако, обычное устройство «включения и отключения» вызывает большие колебания в системе. Более предпочтительна система, которая обеспечивает количество теплоты по необходимости и минимизирует колебания. Это называется пропорциональный контроль. Он вычисляет степень, с которой происходит изменения параметра, и определяет отклонение измеряемого параметра от установочной точки. Данный тип системы обычно связывают с </w:t>
      </w:r>
      <w:proofErr w:type="spellStart"/>
      <w:r w:rsidRPr="000F167F">
        <w:rPr>
          <w:rFonts w:ascii="Times New Roman" w:eastAsia="Times New Roman" w:hAnsi="Times New Roman" w:cs="Times New Roman"/>
          <w:sz w:val="24"/>
          <w:szCs w:val="24"/>
          <w:lang w:eastAsia="ru-RU"/>
        </w:rPr>
        <w:t>пропорционально-интегрально-дифференцирующим</w:t>
      </w:r>
      <w:proofErr w:type="spellEnd"/>
      <w:r w:rsidRPr="000F167F">
        <w:rPr>
          <w:rFonts w:ascii="Times New Roman" w:eastAsia="Times New Roman" w:hAnsi="Times New Roman" w:cs="Times New Roman"/>
          <w:sz w:val="24"/>
          <w:szCs w:val="24"/>
          <w:lang w:eastAsia="ru-RU"/>
        </w:rPr>
        <w:t xml:space="preserve"> (PID) регулятором. Он используется уже в течение многих лет, однако дорог, поэтому применение ограничивается только сложными промышленными операциями. Стоимость PID продолжает падать, но для большинства сельскохозяйственных операций его использование может быть плохим выбором.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Этот регулятор базируется на сложной математике и требует опыта в разработке, модификации и применения для конкретной операции.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Альтернативой традиционной теории систем контроля является, так называемая, «нечеткая логика». Её сила в ходе контроля базируется на способности манипулировать системами, которые являются сложными, нелинейными и, что более важно, не входят в какую-либо математическую модель. Более того, входными данными для нечеткого логического контроля является набор правил, написанных в виде лингвистических переменных.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Лингвистическая переменная — понятие теории нечетких множеств. Принимает значения фраз естественного языка и используется при описании объектов и явлений с помощью нечетких множеств. </w:t>
      </w:r>
      <w:proofErr w:type="gramStart"/>
      <w:r w:rsidRPr="000F167F">
        <w:rPr>
          <w:rFonts w:ascii="Times New Roman" w:eastAsia="Times New Roman" w:hAnsi="Times New Roman" w:cs="Times New Roman"/>
          <w:sz w:val="24"/>
          <w:szCs w:val="24"/>
          <w:lang w:eastAsia="ru-RU"/>
        </w:rPr>
        <w:t xml:space="preserve">Лингвистическая переменная «Скорость» может принимать значения «Очень быстро», «Быстро», «Медленно», «Очень медленно», переменная «Направление» </w:t>
      </w:r>
      <w:r w:rsidRPr="000F167F">
        <w:rPr>
          <w:rFonts w:ascii="Times New Roman" w:eastAsia="Times New Roman" w:hAnsi="Times New Roman" w:cs="Times New Roman"/>
          <w:sz w:val="24"/>
          <w:szCs w:val="24"/>
          <w:lang w:eastAsia="ru-RU"/>
        </w:rPr>
        <w:lastRenderedPageBreak/>
        <w:t>– «Север», «Юг», «Запад», «Восток» и т.д.</w:t>
      </w:r>
      <w:proofErr w:type="gramEnd"/>
      <w:r w:rsidRPr="000F167F">
        <w:rPr>
          <w:rFonts w:ascii="Times New Roman" w:eastAsia="Times New Roman" w:hAnsi="Times New Roman" w:cs="Times New Roman"/>
          <w:sz w:val="24"/>
          <w:szCs w:val="24"/>
          <w:lang w:eastAsia="ru-RU"/>
        </w:rPr>
        <w:t xml:space="preserve"> Они в свою очередь являются нечеткими переменными и изменяются в </w:t>
      </w:r>
      <w:proofErr w:type="gramStart"/>
      <w:r w:rsidRPr="000F167F">
        <w:rPr>
          <w:rFonts w:ascii="Times New Roman" w:eastAsia="Times New Roman" w:hAnsi="Times New Roman" w:cs="Times New Roman"/>
          <w:sz w:val="24"/>
          <w:szCs w:val="24"/>
          <w:lang w:eastAsia="ru-RU"/>
        </w:rPr>
        <w:t>некотором</w:t>
      </w:r>
      <w:proofErr w:type="gramEnd"/>
      <w:r w:rsidRPr="000F167F">
        <w:rPr>
          <w:rFonts w:ascii="Times New Roman" w:eastAsia="Times New Roman" w:hAnsi="Times New Roman" w:cs="Times New Roman"/>
          <w:sz w:val="24"/>
          <w:szCs w:val="24"/>
          <w:lang w:eastAsia="ru-RU"/>
        </w:rPr>
        <w:t xml:space="preserve"> диапазона числовых значений. Например, переменная «Очень быстро», являющаяся одним из значений лингвистической переменной «Скорость», варьирует в диапазоне 90-120 км/ч, «Быстро» – 70-90 км/ч. Таким образом, не требуется специальных навыков программирования, если используется генератор или компилятор контроля в условиях нечеткой логики.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Эта экзотическая техника нашла применение в быту, от наведения </w:t>
      </w:r>
      <w:proofErr w:type="spellStart"/>
      <w:r w:rsidRPr="000F167F">
        <w:rPr>
          <w:rFonts w:ascii="Times New Roman" w:eastAsia="Times New Roman" w:hAnsi="Times New Roman" w:cs="Times New Roman"/>
          <w:sz w:val="24"/>
          <w:szCs w:val="24"/>
          <w:lang w:eastAsia="ru-RU"/>
        </w:rPr>
        <w:t>автофокуса</w:t>
      </w:r>
      <w:proofErr w:type="spellEnd"/>
      <w:r w:rsidRPr="000F167F">
        <w:rPr>
          <w:rFonts w:ascii="Times New Roman" w:eastAsia="Times New Roman" w:hAnsi="Times New Roman" w:cs="Times New Roman"/>
          <w:sz w:val="24"/>
          <w:szCs w:val="24"/>
          <w:lang w:eastAsia="ru-RU"/>
        </w:rPr>
        <w:t xml:space="preserve"> камерой, до управления портфелем акций. Она раскрывает большие возможности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потому что базируется на таких простых условиях, как «если» и «тогда». Например, если существуют условия «А» и «Б», то запускаем «В». Такой подход существенно упрощает общение рыбоводов с инженерами и программистами. Эта новая технология контроля, микрокомпьютеры и язык программирования совершит революцию в управлении многими сельскохозяйственными и биологическими системами. </w:t>
      </w:r>
    </w:p>
    <w:p w:rsidR="009B5CD4" w:rsidRPr="00A418F0" w:rsidRDefault="009B5CD4" w:rsidP="00A74807">
      <w:pPr>
        <w:pStyle w:val="3"/>
        <w:rPr>
          <w:rFonts w:eastAsia="Times New Roman"/>
          <w:lang w:eastAsia="ru-RU"/>
        </w:rPr>
      </w:pPr>
      <w:bookmarkStart w:id="15" w:name="_Toc475710011"/>
      <w:r w:rsidRPr="000F167F">
        <w:rPr>
          <w:rFonts w:eastAsia="Times New Roman"/>
          <w:lang w:eastAsia="ru-RU"/>
        </w:rPr>
        <w:t>Микроконтроллеры</w:t>
      </w:r>
      <w:bookmarkEnd w:id="15"/>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4686300</wp:posOffset>
            </wp:positionV>
            <wp:extent cx="3457575" cy="3343275"/>
            <wp:effectExtent l="19050" t="0" r="9525" b="0"/>
            <wp:wrapSquare wrapText="bothSides"/>
            <wp:docPr id="36" name="Рисунок 36" descr="C:\Users\Владелец\AppData\Local\Microsoft\Windows\INetCache\Content.Word\Скриншот 2016-11-30 19.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ладелец\AppData\Local\Microsoft\Windows\INetCache\Content.Word\Скриншот 2016-11-30 19.09.40.png"/>
                    <pic:cNvPicPr>
                      <a:picLocks noChangeAspect="1" noChangeArrowheads="1"/>
                    </pic:cNvPicPr>
                  </pic:nvPicPr>
                  <pic:blipFill>
                    <a:blip r:embed="rId13" cstate="print"/>
                    <a:srcRect/>
                    <a:stretch>
                      <a:fillRect/>
                    </a:stretch>
                  </pic:blipFill>
                  <pic:spPr bwMode="auto">
                    <a:xfrm>
                      <a:off x="0" y="0"/>
                      <a:ext cx="3457575" cy="3343275"/>
                    </a:xfrm>
                    <a:prstGeom prst="rect">
                      <a:avLst/>
                    </a:prstGeom>
                    <a:noFill/>
                    <a:ln w="9525">
                      <a:noFill/>
                      <a:miter lim="800000"/>
                      <a:headEnd/>
                      <a:tailEnd/>
                    </a:ln>
                  </pic:spPr>
                </pic:pic>
              </a:graphicData>
            </a:graphic>
          </wp:anchor>
        </w:drawing>
      </w:r>
      <w:r w:rsidRPr="000F167F">
        <w:rPr>
          <w:rFonts w:ascii="Times New Roman" w:eastAsia="Times New Roman" w:hAnsi="Times New Roman" w:cs="Times New Roman"/>
          <w:sz w:val="24"/>
          <w:szCs w:val="24"/>
          <w:lang w:eastAsia="ru-RU"/>
        </w:rPr>
        <w:t xml:space="preserve">Промышленные системы автоматического контроля доступны уже на протяжении нескольких лет, однако стоят тысячи долларов. Кроме того, они с трудом адаптируются к операциям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потому что обычно работают в неблагоприятных условиях и не отвечают требованиям к сельскохозяйственным системам контроля. С другой стороны, чипы микроконтроллеры сравнительно дешевые, обычно стоят меньше 100$. Они маленькие, работают в неблагоприятных условиях и поддаются упрощенной процедуре программирования. Эти особенности делают микроконтроллеры предпочтительным выбором для встроенного контроля, например, техники, автоматического контроля двигателя, экспозиции камеры, промышленной автоматизации. Микроконтроллеры являются улучшенными микропроцессорами. Помимо микропроцессора, они обычно имеют несколько параллельных и последовательных портов, генераторы системного времени, программную память, таймеры, счетчики, логический прерыватель, аналогово-цифровой преобразователь, цифро-аналоговый преобразователь и даже подсистемы обработки цифрового сигнала на том же чипе. Таким образом, микроконтроллеры на одном чипе могут работать в качестве встроенного контроллера без включения других чипов. Лишь за последние несколько лет они развились до состояния, когда имея большое количество ходов и выходов, памяти и мощности, способны управлять сложной системой, такой как </w:t>
      </w:r>
      <w:proofErr w:type="spellStart"/>
      <w:r w:rsidRPr="000F167F">
        <w:rPr>
          <w:rFonts w:ascii="Times New Roman" w:eastAsia="Times New Roman" w:hAnsi="Times New Roman" w:cs="Times New Roman"/>
          <w:sz w:val="24"/>
          <w:szCs w:val="24"/>
          <w:lang w:eastAsia="ru-RU"/>
        </w:rPr>
        <w:t>аквакультурное</w:t>
      </w:r>
      <w:proofErr w:type="spellEnd"/>
      <w:r w:rsidRPr="000F167F">
        <w:rPr>
          <w:rFonts w:ascii="Times New Roman" w:eastAsia="Times New Roman" w:hAnsi="Times New Roman" w:cs="Times New Roman"/>
          <w:sz w:val="24"/>
          <w:szCs w:val="24"/>
          <w:lang w:eastAsia="ru-RU"/>
        </w:rPr>
        <w:t xml:space="preserve"> производство. Вскоре станут доступными микроконтроллеры, которые будут программироваться в сотрудничестве с рыбоводом. Новое программное обеспечение позволит сотруднику сесть за компьютер и задать параметры, которые требуют контроля, тип используемого оборудования и точное поведение системы на возникающие ситуации. </w:t>
      </w:r>
      <w:proofErr w:type="gramStart"/>
      <w:r w:rsidRPr="000F167F">
        <w:rPr>
          <w:rFonts w:ascii="Times New Roman" w:eastAsia="Times New Roman" w:hAnsi="Times New Roman" w:cs="Times New Roman"/>
          <w:sz w:val="24"/>
          <w:szCs w:val="24"/>
          <w:lang w:eastAsia="ru-RU"/>
        </w:rPr>
        <w:t>Как</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только</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выбор</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сделан</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компьютер</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автоматически</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напишет</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программный</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код</w:t>
      </w:r>
      <w:r w:rsidRPr="000F167F">
        <w:rPr>
          <w:rFonts w:ascii="Times New Roman" w:eastAsia="Times New Roman" w:hAnsi="Times New Roman" w:cs="Times New Roman"/>
          <w:sz w:val="24"/>
          <w:szCs w:val="24"/>
          <w:lang w:val="en-US" w:eastAsia="ru-RU"/>
        </w:rPr>
        <w:t xml:space="preserve"> (A Visual Language for Microcontrollers, S.</w:t>
      </w:r>
      <w:proofErr w:type="gramEnd"/>
      <w:r w:rsidRPr="000F167F">
        <w:rPr>
          <w:rFonts w:ascii="Times New Roman" w:eastAsia="Times New Roman" w:hAnsi="Times New Roman" w:cs="Times New Roman"/>
          <w:sz w:val="24"/>
          <w:szCs w:val="24"/>
          <w:lang w:val="en-US" w:eastAsia="ru-RU"/>
        </w:rPr>
        <w:t xml:space="preserve"> </w:t>
      </w:r>
      <w:proofErr w:type="spellStart"/>
      <w:proofErr w:type="gramStart"/>
      <w:r w:rsidRPr="000F167F">
        <w:rPr>
          <w:rFonts w:ascii="Times New Roman" w:eastAsia="Times New Roman" w:hAnsi="Times New Roman" w:cs="Times New Roman"/>
          <w:sz w:val="24"/>
          <w:szCs w:val="24"/>
          <w:lang w:val="en-US" w:eastAsia="ru-RU"/>
        </w:rPr>
        <w:t>Yerlan</w:t>
      </w:r>
      <w:proofErr w:type="spellEnd"/>
      <w:r w:rsidRPr="000F167F">
        <w:rPr>
          <w:rFonts w:ascii="Times New Roman" w:eastAsia="Times New Roman" w:hAnsi="Times New Roman" w:cs="Times New Roman"/>
          <w:sz w:val="24"/>
          <w:szCs w:val="24"/>
          <w:lang w:val="en-US" w:eastAsia="ru-RU"/>
        </w:rPr>
        <w:t>, et al., Research Report 93-4, Industrial and Systems Engineering, University of Florida).</w:t>
      </w:r>
      <w:proofErr w:type="gramEnd"/>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 xml:space="preserve">В качестве примера работы визуального программирования рассмотрим систему (Рис. 1), в которой температура, концентрация растворенного кислорода,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уровень воды, скорость водного потока отслеживаются и/или контролируются.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Рыбовод может выбрать эти параметры и описать характер их контроля. Например, температура контролируется насосом для </w:t>
      </w:r>
      <w:r w:rsidRPr="000F167F">
        <w:rPr>
          <w:rFonts w:ascii="Times New Roman" w:eastAsia="Times New Roman" w:hAnsi="Times New Roman" w:cs="Times New Roman"/>
          <w:sz w:val="24"/>
          <w:szCs w:val="24"/>
          <w:lang w:eastAsia="ru-RU"/>
        </w:rPr>
        <w:lastRenderedPageBreak/>
        <w:t xml:space="preserve">нагрева, который может повышать или снижать температуру. Уровень растворенного кислорода контролируется путем </w:t>
      </w:r>
      <w:proofErr w:type="spellStart"/>
      <w:r w:rsidRPr="000F167F">
        <w:rPr>
          <w:rFonts w:ascii="Times New Roman" w:eastAsia="Times New Roman" w:hAnsi="Times New Roman" w:cs="Times New Roman"/>
          <w:sz w:val="24"/>
          <w:szCs w:val="24"/>
          <w:lang w:eastAsia="ru-RU"/>
        </w:rPr>
        <w:t>оксигенации</w:t>
      </w:r>
      <w:proofErr w:type="spellEnd"/>
      <w:r w:rsidRPr="000F167F">
        <w:rPr>
          <w:rFonts w:ascii="Times New Roman" w:eastAsia="Times New Roman" w:hAnsi="Times New Roman" w:cs="Times New Roman"/>
          <w:sz w:val="24"/>
          <w:szCs w:val="24"/>
          <w:lang w:eastAsia="ru-RU"/>
        </w:rPr>
        <w:t xml:space="preserve"> воды, уровень воды – клапаном, соединенным с основной линией источником воды, скорость водного потока – работой насоса,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 отслеживается, но не контролируется. Можно выбрать верхний и нижний предел каждого параметра и частоту регистрации. Рисунок 1. Микроконтроллеры в УЗВ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Как только все входы настроены, программное обеспечение проведет симуляцию работы системы, а затем напишет код и вставит его в микропроцессор.</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После этого, микроконтроллер можно поместить в систему контроля, куда вмонтированы датчики и откуда поступают сигналы на управляющие устройства (клапана, насосы и т.д.).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A418F0" w:rsidRDefault="009B5CD4" w:rsidP="00A74807">
      <w:pPr>
        <w:pStyle w:val="3"/>
        <w:rPr>
          <w:rFonts w:eastAsia="Times New Roman"/>
          <w:lang w:eastAsia="ru-RU"/>
        </w:rPr>
      </w:pPr>
      <w:bookmarkStart w:id="16" w:name="_Toc475710012"/>
      <w:r w:rsidRPr="000F167F">
        <w:rPr>
          <w:rFonts w:eastAsia="Times New Roman"/>
          <w:lang w:eastAsia="ru-RU"/>
        </w:rPr>
        <w:t>Потенциал энергосбережения</w:t>
      </w:r>
      <w:bookmarkEnd w:id="16"/>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 возрастанием надежности и эффективности датчиков, регистрирующих параметры </w:t>
      </w:r>
      <w:proofErr w:type="spellStart"/>
      <w:r w:rsidRPr="000F167F">
        <w:rPr>
          <w:rFonts w:ascii="Times New Roman" w:eastAsia="Times New Roman" w:hAnsi="Times New Roman" w:cs="Times New Roman"/>
          <w:sz w:val="24"/>
          <w:szCs w:val="24"/>
          <w:lang w:eastAsia="ru-RU"/>
        </w:rPr>
        <w:t>аквакультурного</w:t>
      </w:r>
      <w:proofErr w:type="spellEnd"/>
      <w:r w:rsidRPr="000F167F">
        <w:rPr>
          <w:rFonts w:ascii="Times New Roman" w:eastAsia="Times New Roman" w:hAnsi="Times New Roman" w:cs="Times New Roman"/>
          <w:sz w:val="24"/>
          <w:szCs w:val="24"/>
          <w:lang w:eastAsia="ru-RU"/>
        </w:rPr>
        <w:t xml:space="preserve"> хозяйства, происходит оптимизация производства и число используемых микроконтроллеров. Оптимизированная система эффективна с точки зрения затрат энергии и средств. На сегодня, большинство компонентов системы обладают завышенной мощностью, потому что не используется точное измерение параметров. Например, оборудование для аэрации обычно выдает намного больше воздуха и потребляет больше электричества, чем нужно. Это связано с тем, что концентрация кислорода не измеряется напрямую. В отсутствие мониторинга концентрации аммония, биологические фильтры часто слишком большие и работают в условиях повышенной скорости водного потока и электропотребления. Микроконтроллеры позволяют регистрировать в реальном времени большой объем информации, повышая эффективность хозяйства. Точный контроль минимизирует стресс водных организмов и снижает время достижения ими коммерческого размера. Кроме того, он снижает потребление энергии, трудозатраты и расход вода на единицу произведенного гидробионта. Например, если система полностью автоматизирована, включая мониторинг кормления, роста рыбы и использования энергии, можно провести эксперименты для определения влияния повышения температуры воды на скорость роста рыб.</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Иными словами, рыбовод может непрерывно оттачивать эффективность операций, регистрируя показатели в различных режимах работы. Микроконтроллеры также могут использоваться для активации других устройств, таких как вспомогательное электроснабжение, когда основное пропало, сигнализацию, отправку сообщений на телефон.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С практической точки зрения, система мониторинга и оповещений позволит управляющему выполнять нормальную ежедневную рутину, уезжать от производственных мощностей, оставаясь информированным о делах на ферме.</w:t>
      </w:r>
    </w:p>
    <w:p w:rsidR="009B5CD4" w:rsidRPr="009543ED" w:rsidRDefault="009B5CD4" w:rsidP="009B5CD4">
      <w:pPr>
        <w:spacing w:after="0" w:line="240" w:lineRule="auto"/>
        <w:jc w:val="center"/>
        <w:rPr>
          <w:rFonts w:ascii="Times New Roman" w:eastAsia="Times New Roman" w:hAnsi="Times New Roman" w:cs="Times New Roman"/>
          <w:sz w:val="24"/>
          <w:szCs w:val="24"/>
          <w:lang w:val="en-US" w:eastAsia="ru-RU"/>
        </w:rPr>
      </w:pPr>
      <w:r w:rsidRPr="000F167F">
        <w:rPr>
          <w:rFonts w:ascii="Times New Roman" w:eastAsia="Times New Roman" w:hAnsi="Times New Roman" w:cs="Times New Roman"/>
          <w:sz w:val="24"/>
          <w:szCs w:val="24"/>
          <w:lang w:val="en-US" w:eastAsia="ru-RU"/>
        </w:rPr>
        <w:t>——</w:t>
      </w:r>
    </w:p>
    <w:p w:rsidR="009B5CD4" w:rsidRPr="000F167F"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val="en-US" w:eastAsia="ru-RU"/>
        </w:rPr>
        <w:t xml:space="preserve">P. Fowler, D. Baird, R. Bucklin, S. </w:t>
      </w:r>
      <w:proofErr w:type="spellStart"/>
      <w:r w:rsidRPr="000F167F">
        <w:rPr>
          <w:rFonts w:ascii="Times New Roman" w:eastAsia="Times New Roman" w:hAnsi="Times New Roman" w:cs="Times New Roman"/>
          <w:sz w:val="24"/>
          <w:szCs w:val="24"/>
          <w:lang w:val="en-US" w:eastAsia="ru-RU"/>
        </w:rPr>
        <w:t>Yerlan</w:t>
      </w:r>
      <w:proofErr w:type="spellEnd"/>
      <w:r w:rsidRPr="000F167F">
        <w:rPr>
          <w:rFonts w:ascii="Times New Roman" w:eastAsia="Times New Roman" w:hAnsi="Times New Roman" w:cs="Times New Roman"/>
          <w:sz w:val="24"/>
          <w:szCs w:val="24"/>
          <w:lang w:val="en-US" w:eastAsia="ru-RU"/>
        </w:rPr>
        <w:t xml:space="preserve">, C. Watson &amp; F. Chapman. </w:t>
      </w:r>
      <w:proofErr w:type="gramStart"/>
      <w:r w:rsidRPr="000F167F">
        <w:rPr>
          <w:rFonts w:ascii="Times New Roman" w:eastAsia="Times New Roman" w:hAnsi="Times New Roman" w:cs="Times New Roman"/>
          <w:sz w:val="24"/>
          <w:szCs w:val="24"/>
          <w:lang w:val="en-US" w:eastAsia="ru-RU"/>
        </w:rPr>
        <w:t xml:space="preserve">Microcontrollers in </w:t>
      </w:r>
      <w:proofErr w:type="spellStart"/>
      <w:r w:rsidRPr="000F167F">
        <w:rPr>
          <w:rFonts w:ascii="Times New Roman" w:eastAsia="Times New Roman" w:hAnsi="Times New Roman" w:cs="Times New Roman"/>
          <w:sz w:val="24"/>
          <w:szCs w:val="24"/>
          <w:lang w:val="en-US" w:eastAsia="ru-RU"/>
        </w:rPr>
        <w:t>Recirculating</w:t>
      </w:r>
      <w:proofErr w:type="spellEnd"/>
      <w:r w:rsidRPr="000F167F">
        <w:rPr>
          <w:rFonts w:ascii="Times New Roman" w:eastAsia="Times New Roman" w:hAnsi="Times New Roman" w:cs="Times New Roman"/>
          <w:sz w:val="24"/>
          <w:szCs w:val="24"/>
          <w:lang w:val="en-US" w:eastAsia="ru-RU"/>
        </w:rPr>
        <w:t xml:space="preserve"> Aquaculture Systems.</w:t>
      </w:r>
      <w:proofErr w:type="gramEnd"/>
      <w:r w:rsidRPr="000F167F">
        <w:rPr>
          <w:rFonts w:ascii="Times New Roman" w:eastAsia="Times New Roman" w:hAnsi="Times New Roman" w:cs="Times New Roman"/>
          <w:sz w:val="24"/>
          <w:szCs w:val="24"/>
          <w:lang w:val="en-US" w:eastAsia="ru-RU"/>
        </w:rPr>
        <w:t xml:space="preserve"> </w:t>
      </w:r>
      <w:proofErr w:type="gramStart"/>
      <w:r w:rsidRPr="000F167F">
        <w:rPr>
          <w:rFonts w:ascii="Times New Roman" w:eastAsia="Times New Roman" w:hAnsi="Times New Roman" w:cs="Times New Roman"/>
          <w:sz w:val="24"/>
          <w:szCs w:val="24"/>
          <w:lang w:val="en-US" w:eastAsia="ru-RU"/>
        </w:rPr>
        <w:t>Florida Cooperative Extension Service.</w:t>
      </w:r>
      <w:proofErr w:type="gramEnd"/>
      <w:r w:rsidRPr="000F167F">
        <w:rPr>
          <w:rFonts w:ascii="Times New Roman" w:eastAsia="Times New Roman" w:hAnsi="Times New Roman" w:cs="Times New Roman"/>
          <w:sz w:val="24"/>
          <w:szCs w:val="24"/>
          <w:lang w:val="en-US" w:eastAsia="ru-RU"/>
        </w:rPr>
        <w:t xml:space="preserve"> </w:t>
      </w:r>
      <w:proofErr w:type="gramStart"/>
      <w:r w:rsidRPr="000F167F">
        <w:rPr>
          <w:rFonts w:ascii="Times New Roman" w:eastAsia="Times New Roman" w:hAnsi="Times New Roman" w:cs="Times New Roman"/>
          <w:sz w:val="24"/>
          <w:szCs w:val="24"/>
          <w:lang w:val="en-US" w:eastAsia="ru-RU"/>
        </w:rPr>
        <w:t>EES-326.</w:t>
      </w:r>
      <w:proofErr w:type="gramEnd"/>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1994</w:t>
      </w:r>
      <w:r w:rsidRPr="000F167F">
        <w:rPr>
          <w:rFonts w:ascii="Times New Roman" w:eastAsia="Times New Roman" w:hAnsi="Times New Roman" w:cs="Times New Roman"/>
          <w:sz w:val="24"/>
          <w:szCs w:val="24"/>
          <w:lang w:eastAsia="ru-RU"/>
        </w:rPr>
        <w:br/>
      </w:r>
      <w:r w:rsidRPr="000F167F">
        <w:rPr>
          <w:rFonts w:ascii="Times New Roman" w:eastAsia="Times New Roman" w:hAnsi="Times New Roman" w:cs="Times New Roman"/>
          <w:sz w:val="24"/>
          <w:szCs w:val="24"/>
          <w:lang w:eastAsia="ru-RU"/>
        </w:rPr>
        <w:br/>
        <w:t xml:space="preserve">Подробнее: </w:t>
      </w:r>
      <w:hyperlink r:id="rId14" w:history="1">
        <w:r w:rsidRPr="000F167F">
          <w:rPr>
            <w:rFonts w:ascii="Times New Roman" w:eastAsia="Times New Roman" w:hAnsi="Times New Roman" w:cs="Times New Roman"/>
            <w:color w:val="0000FF"/>
            <w:sz w:val="24"/>
            <w:szCs w:val="24"/>
            <w:u w:val="single"/>
            <w:lang w:eastAsia="ru-RU"/>
          </w:rPr>
          <w:t>http://aquavitro.org/2016/03/07/mikrokontrollery-v-recirkulyacionnyx-sistemax/</w:t>
        </w:r>
      </w:hyperlink>
    </w:p>
    <w:p w:rsidR="009B5CD4" w:rsidRDefault="009B5CD4" w:rsidP="009B5CD4">
      <w:pPr>
        <w:spacing w:after="0" w:line="240" w:lineRule="auto"/>
        <w:rPr>
          <w:rFonts w:ascii="Times New Roman" w:eastAsia="Times New Roman" w:hAnsi="Times New Roman" w:cs="Times New Roman"/>
          <w:sz w:val="24"/>
          <w:szCs w:val="24"/>
          <w:lang w:eastAsia="ru-RU"/>
        </w:rPr>
      </w:pPr>
    </w:p>
    <w:p w:rsidR="00F72C69" w:rsidRDefault="00F72C6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F72C69" w:rsidRPr="00F72C69" w:rsidRDefault="00F72C69" w:rsidP="00A74807">
      <w:pPr>
        <w:pStyle w:val="2"/>
        <w:rPr>
          <w:rFonts w:eastAsia="Times New Roman"/>
          <w:lang w:eastAsia="ru-RU"/>
        </w:rPr>
      </w:pPr>
      <w:bookmarkStart w:id="17" w:name="_Toc475710013"/>
      <w:r w:rsidRPr="00F72C69">
        <w:rPr>
          <w:rFonts w:eastAsia="Times New Roman"/>
          <w:lang w:eastAsia="ru-RU"/>
        </w:rPr>
        <w:lastRenderedPageBreak/>
        <w:t>ИНЖЕНЕРНО-БИОЛОГИЧЕСКАЯ СИСТЕМА</w:t>
      </w:r>
      <w:bookmarkEnd w:id="17"/>
    </w:p>
    <w:p w:rsidR="00F72C69" w:rsidRDefault="00F72C69" w:rsidP="009B5CD4">
      <w:pPr>
        <w:spacing w:after="0" w:line="240" w:lineRule="auto"/>
        <w:rPr>
          <w:rFonts w:ascii="Times New Roman" w:eastAsia="Times New Roman" w:hAnsi="Times New Roman" w:cs="Times New Roman"/>
          <w:b/>
          <w:sz w:val="24"/>
          <w:szCs w:val="24"/>
          <w:lang w:eastAsia="ru-RU"/>
        </w:rPr>
      </w:pPr>
    </w:p>
    <w:p w:rsidR="00F72C69" w:rsidRDefault="00F72C69" w:rsidP="00A74807">
      <w:pPr>
        <w:pStyle w:val="3"/>
        <w:rPr>
          <w:rFonts w:eastAsia="Times New Roman"/>
          <w:lang w:eastAsia="ru-RU"/>
        </w:rPr>
      </w:pPr>
      <w:bookmarkStart w:id="18" w:name="_Toc475710014"/>
      <w:r>
        <w:rPr>
          <w:rFonts w:eastAsia="Times New Roman"/>
          <w:lang w:eastAsia="ru-RU"/>
        </w:rPr>
        <w:t>Микрофлора биофильтров и качество воды.</w:t>
      </w:r>
      <w:bookmarkEnd w:id="18"/>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Обработка воды в УЗВ</w:t>
      </w:r>
      <w:r w:rsidRPr="000F167F">
        <w:rPr>
          <w:rFonts w:ascii="Times New Roman" w:eastAsia="Times New Roman" w:hAnsi="Times New Roman" w:cs="Times New Roman"/>
          <w:sz w:val="24"/>
          <w:szCs w:val="24"/>
          <w:lang w:eastAsia="ru-RU"/>
        </w:rPr>
        <w:t xml:space="preserve"> включает в себя несколько этапов, которые можно разделить на механическую и биологическую очистку. В механическом удалении частиц и дезинфекции участвуют физические агенты (кислород, температура, озон, УФ,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и соленость), а в случае биологической очистки преобладают процессы биологического окисления и окислительно-восстановительные реакции, проводимые микроорганизмами. Микробное сообщество играет ключевую роль в обработке воды.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Фактически, оно влияет на прирост биомассы и активность рыб, и потребление кислорода системой. Для управления работой УЗВ необходимо лучше разобраться с механизмами фильтрации воды. Процессы механической очистки легко управляются, в то время как биологические системы, основанные на взаимодействии микробных сообществ между собой и со средой, с трудом поддаются контролю.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По этой причине, в последнее время проведено много молекулярных исследований, в которых не только описано разнообразие микроорганизмов, но представлены данные об активности бактерий (</w:t>
      </w:r>
      <w:proofErr w:type="spellStart"/>
      <w:r w:rsidRPr="000F167F">
        <w:rPr>
          <w:rFonts w:ascii="Times New Roman" w:eastAsia="Times New Roman" w:hAnsi="Times New Roman" w:cs="Times New Roman"/>
          <w:sz w:val="24"/>
          <w:szCs w:val="24"/>
          <w:lang w:eastAsia="ru-RU"/>
        </w:rPr>
        <w:t>Schreier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2010).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Для понимания взаимодействий бактерий важно углубить знания об их метаболической активности.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Pr="00A65FCE" w:rsidRDefault="009B5CD4" w:rsidP="00A74807">
      <w:pPr>
        <w:pStyle w:val="3"/>
        <w:rPr>
          <w:rFonts w:eastAsia="Times New Roman"/>
          <w:lang w:eastAsia="ru-RU"/>
        </w:rPr>
      </w:pPr>
      <w:bookmarkStart w:id="19" w:name="_Toc475710015"/>
      <w:r w:rsidRPr="000F167F">
        <w:rPr>
          <w:rFonts w:eastAsia="Times New Roman"/>
          <w:lang w:eastAsia="ru-RU"/>
        </w:rPr>
        <w:t>Биологическая фильтрация</w:t>
      </w:r>
      <w:bookmarkEnd w:id="19"/>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Биологический фильтр</w:t>
      </w:r>
      <w:proofErr w:type="gramStart"/>
      <w:r w:rsidRPr="000F167F">
        <w:rPr>
          <w:rFonts w:ascii="Times New Roman" w:eastAsia="Times New Roman" w:hAnsi="Times New Roman" w:cs="Times New Roman"/>
          <w:sz w:val="24"/>
          <w:szCs w:val="24"/>
          <w:lang w:eastAsia="ru-RU"/>
        </w:rPr>
        <w:t xml:space="preserve"> О</w:t>
      </w:r>
      <w:proofErr w:type="gramEnd"/>
      <w:r w:rsidRPr="000F167F">
        <w:rPr>
          <w:rFonts w:ascii="Times New Roman" w:eastAsia="Times New Roman" w:hAnsi="Times New Roman" w:cs="Times New Roman"/>
          <w:sz w:val="24"/>
          <w:szCs w:val="24"/>
          <w:lang w:eastAsia="ru-RU"/>
        </w:rPr>
        <w:t xml:space="preserve">дним из ключевых звеньев </w:t>
      </w:r>
      <w:proofErr w:type="spellStart"/>
      <w:r w:rsidRPr="000F167F">
        <w:rPr>
          <w:rFonts w:ascii="Times New Roman" w:eastAsia="Times New Roman" w:hAnsi="Times New Roman" w:cs="Times New Roman"/>
          <w:sz w:val="24"/>
          <w:szCs w:val="24"/>
          <w:lang w:eastAsia="ru-RU"/>
        </w:rPr>
        <w:t>рециркуляционной</w:t>
      </w:r>
      <w:proofErr w:type="spellEnd"/>
      <w:r w:rsidRPr="000F167F">
        <w:rPr>
          <w:rFonts w:ascii="Times New Roman" w:eastAsia="Times New Roman" w:hAnsi="Times New Roman" w:cs="Times New Roman"/>
          <w:sz w:val="24"/>
          <w:szCs w:val="24"/>
          <w:lang w:eastAsia="ru-RU"/>
        </w:rPr>
        <w:t xml:space="preserve"> системы выступает биологический фильтр. Обычно он состоит из цилиндрического реактора, где располагается наполнитель, предназначенный для увеличения контактной поверхности и обеспечения роста бактерий (</w:t>
      </w:r>
      <w:proofErr w:type="spellStart"/>
      <w:r w:rsidRPr="000F167F">
        <w:rPr>
          <w:rFonts w:ascii="Times New Roman" w:eastAsia="Times New Roman" w:hAnsi="Times New Roman" w:cs="Times New Roman"/>
          <w:sz w:val="24"/>
          <w:szCs w:val="24"/>
          <w:lang w:eastAsia="ru-RU"/>
        </w:rPr>
        <w:t>Avnimelech</w:t>
      </w:r>
      <w:proofErr w:type="spellEnd"/>
      <w:r w:rsidRPr="000F167F">
        <w:rPr>
          <w:rFonts w:ascii="Times New Roman" w:eastAsia="Times New Roman" w:hAnsi="Times New Roman" w:cs="Times New Roman"/>
          <w:sz w:val="24"/>
          <w:szCs w:val="24"/>
          <w:lang w:eastAsia="ru-RU"/>
        </w:rPr>
        <w:t xml:space="preserve">, 2006; </w:t>
      </w:r>
      <w:proofErr w:type="spellStart"/>
      <w:r w:rsidRPr="000F167F">
        <w:rPr>
          <w:rFonts w:ascii="Times New Roman" w:eastAsia="Times New Roman" w:hAnsi="Times New Roman" w:cs="Times New Roman"/>
          <w:sz w:val="24"/>
          <w:szCs w:val="24"/>
          <w:lang w:eastAsia="ru-RU"/>
        </w:rPr>
        <w:t>Gutierrez-Wing</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Malone</w:t>
      </w:r>
      <w:proofErr w:type="spellEnd"/>
      <w:r w:rsidRPr="000F167F">
        <w:rPr>
          <w:rFonts w:ascii="Times New Roman" w:eastAsia="Times New Roman" w:hAnsi="Times New Roman" w:cs="Times New Roman"/>
          <w:sz w:val="24"/>
          <w:szCs w:val="24"/>
          <w:lang w:eastAsia="ru-RU"/>
        </w:rPr>
        <w:t xml:space="preserve">, 2006). Независимо от типа системы (морская или пресноводная, мелкий аквариум или крупная ферма), биофильтр осуществляет аэробные и анаэробные процессы с целью удаления загрязнений в форме аммония, углекислого газа.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Аммоний продуцируют рыбы, а углекислый газ образуется из </w:t>
      </w:r>
      <w:proofErr w:type="spellStart"/>
      <w:r w:rsidRPr="000F167F">
        <w:rPr>
          <w:rFonts w:ascii="Times New Roman" w:eastAsia="Times New Roman" w:hAnsi="Times New Roman" w:cs="Times New Roman"/>
          <w:sz w:val="24"/>
          <w:szCs w:val="24"/>
          <w:lang w:eastAsia="ru-RU"/>
        </w:rPr>
        <w:t>несъеденного</w:t>
      </w:r>
      <w:proofErr w:type="spellEnd"/>
      <w:r w:rsidRPr="000F167F">
        <w:rPr>
          <w:rFonts w:ascii="Times New Roman" w:eastAsia="Times New Roman" w:hAnsi="Times New Roman" w:cs="Times New Roman"/>
          <w:sz w:val="24"/>
          <w:szCs w:val="24"/>
          <w:lang w:eastAsia="ru-RU"/>
        </w:rPr>
        <w:t xml:space="preserve"> корма и фекалий (</w:t>
      </w:r>
      <w:proofErr w:type="spellStart"/>
      <w:r w:rsidRPr="000F167F">
        <w:rPr>
          <w:rFonts w:ascii="Times New Roman" w:eastAsia="Times New Roman" w:hAnsi="Times New Roman" w:cs="Times New Roman"/>
          <w:sz w:val="24"/>
          <w:szCs w:val="24"/>
          <w:lang w:eastAsia="ru-RU"/>
        </w:rPr>
        <w:t>Schreier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2010). Традиционно биофильтр характеризует объем субстрата (м3), входящего в него, либо соотношение площадь поверхности субстрата к его объему (м</w:t>
      </w:r>
      <w:proofErr w:type="gramStart"/>
      <w:r w:rsidRPr="000F167F">
        <w:rPr>
          <w:rFonts w:ascii="Times New Roman" w:eastAsia="Times New Roman" w:hAnsi="Times New Roman" w:cs="Times New Roman"/>
          <w:sz w:val="24"/>
          <w:szCs w:val="24"/>
          <w:lang w:eastAsia="ru-RU"/>
        </w:rPr>
        <w:t>2</w:t>
      </w:r>
      <w:proofErr w:type="gramEnd"/>
      <w:r w:rsidRPr="000F167F">
        <w:rPr>
          <w:rFonts w:ascii="Times New Roman" w:eastAsia="Times New Roman" w:hAnsi="Times New Roman" w:cs="Times New Roman"/>
          <w:sz w:val="24"/>
          <w:szCs w:val="24"/>
          <w:lang w:eastAsia="ru-RU"/>
        </w:rPr>
        <w:t>/м3) (</w:t>
      </w:r>
      <w:proofErr w:type="spellStart"/>
      <w:r w:rsidRPr="000F167F">
        <w:rPr>
          <w:rFonts w:ascii="Times New Roman" w:eastAsia="Times New Roman" w:hAnsi="Times New Roman" w:cs="Times New Roman"/>
          <w:sz w:val="24"/>
          <w:szCs w:val="24"/>
          <w:lang w:eastAsia="ru-RU"/>
        </w:rPr>
        <w:t>Drennan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Сегодня рынок наполнителей очень разнообразен и включает песок, ракушки, керамзит, пластиковый материал. Выбор подходящего биофильтра сказывается на вложениях и операционных затратах УЗВ, качестве воды и эффективности обработки воды.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Pr="00A65FCE" w:rsidRDefault="009B5CD4" w:rsidP="00A74807">
      <w:pPr>
        <w:pStyle w:val="3"/>
        <w:rPr>
          <w:rFonts w:eastAsia="Times New Roman"/>
          <w:lang w:eastAsia="ru-RU"/>
        </w:rPr>
      </w:pPr>
      <w:bookmarkStart w:id="20" w:name="_Toc475710016"/>
      <w:proofErr w:type="spellStart"/>
      <w:r w:rsidRPr="000F167F">
        <w:rPr>
          <w:rFonts w:eastAsia="Times New Roman"/>
          <w:lang w:eastAsia="ru-RU"/>
        </w:rPr>
        <w:t>Биопленка</w:t>
      </w:r>
      <w:proofErr w:type="spellEnd"/>
      <w:r w:rsidRPr="000F167F">
        <w:rPr>
          <w:rFonts w:eastAsia="Times New Roman"/>
          <w:lang w:eastAsia="ru-RU"/>
        </w:rPr>
        <w:t xml:space="preserve"> бактерий</w:t>
      </w:r>
      <w:bookmarkEnd w:id="20"/>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Вода в </w:t>
      </w:r>
      <w:proofErr w:type="spellStart"/>
      <w:r w:rsidRPr="000F167F">
        <w:rPr>
          <w:rFonts w:ascii="Times New Roman" w:eastAsia="Times New Roman" w:hAnsi="Times New Roman" w:cs="Times New Roman"/>
          <w:sz w:val="24"/>
          <w:szCs w:val="24"/>
          <w:lang w:eastAsia="ru-RU"/>
        </w:rPr>
        <w:t>рециркуляционной</w:t>
      </w:r>
      <w:proofErr w:type="spellEnd"/>
      <w:r w:rsidRPr="000F167F">
        <w:rPr>
          <w:rFonts w:ascii="Times New Roman" w:eastAsia="Times New Roman" w:hAnsi="Times New Roman" w:cs="Times New Roman"/>
          <w:sz w:val="24"/>
          <w:szCs w:val="24"/>
          <w:lang w:eastAsia="ru-RU"/>
        </w:rPr>
        <w:t xml:space="preserve"> системе включает множество бактерий, простейших и </w:t>
      </w:r>
      <w:proofErr w:type="spellStart"/>
      <w:r w:rsidRPr="000F167F">
        <w:rPr>
          <w:rFonts w:ascii="Times New Roman" w:eastAsia="Times New Roman" w:hAnsi="Times New Roman" w:cs="Times New Roman"/>
          <w:sz w:val="24"/>
          <w:szCs w:val="24"/>
          <w:lang w:eastAsia="ru-RU"/>
        </w:rPr>
        <w:t>микрометазои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2007). Некоторые из них вовлечены в разложение твердого органического вещества (</w:t>
      </w:r>
      <w:proofErr w:type="spellStart"/>
      <w:r w:rsidRPr="000F167F">
        <w:rPr>
          <w:rFonts w:ascii="Times New Roman" w:eastAsia="Times New Roman" w:hAnsi="Times New Roman" w:cs="Times New Roman"/>
          <w:sz w:val="24"/>
          <w:szCs w:val="24"/>
          <w:lang w:eastAsia="ru-RU"/>
        </w:rPr>
        <w:t>Franco-Nava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2004), другие – в разложение растворенных в воде веществ, включая растворенные органические вещества, аммоний, нитриты и нитраты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roofErr w:type="spellStart"/>
      <w:r w:rsidRPr="000F167F">
        <w:rPr>
          <w:rFonts w:ascii="Times New Roman" w:eastAsia="Times New Roman" w:hAnsi="Times New Roman" w:cs="Times New Roman"/>
          <w:sz w:val="24"/>
          <w:szCs w:val="24"/>
          <w:lang w:eastAsia="ru-RU"/>
        </w:rPr>
        <w:t>Itoi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Микроорганизмы свободно плавают в циркулирующей воде на планктонной фазе, либо образуют агрегаты с защитным матриксом (собственно, </w:t>
      </w:r>
      <w:proofErr w:type="spellStart"/>
      <w:r w:rsidRPr="000F167F">
        <w:rPr>
          <w:rFonts w:ascii="Times New Roman" w:eastAsia="Times New Roman" w:hAnsi="Times New Roman" w:cs="Times New Roman"/>
          <w:sz w:val="24"/>
          <w:szCs w:val="24"/>
          <w:lang w:eastAsia="ru-RU"/>
        </w:rPr>
        <w:t>биопленку</w:t>
      </w:r>
      <w:proofErr w:type="spellEnd"/>
      <w:r w:rsidRPr="000F167F">
        <w:rPr>
          <w:rFonts w:ascii="Times New Roman" w:eastAsia="Times New Roman" w:hAnsi="Times New Roman" w:cs="Times New Roman"/>
          <w:sz w:val="24"/>
          <w:szCs w:val="24"/>
          <w:lang w:eastAsia="ru-RU"/>
        </w:rPr>
        <w:t>) (</w:t>
      </w:r>
      <w:proofErr w:type="spellStart"/>
      <w:r w:rsidRPr="000F167F">
        <w:rPr>
          <w:rFonts w:ascii="Times New Roman" w:eastAsia="Times New Roman" w:hAnsi="Times New Roman" w:cs="Times New Roman"/>
          <w:sz w:val="24"/>
          <w:szCs w:val="24"/>
          <w:lang w:eastAsia="ru-RU"/>
        </w:rPr>
        <w:t>Léonard</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2009). Тем не менее, так как активность бактерий преимущественно реализуется в прикрепленном состоянии (</w:t>
      </w:r>
      <w:proofErr w:type="spellStart"/>
      <w:r w:rsidRPr="000F167F">
        <w:rPr>
          <w:rFonts w:ascii="Times New Roman" w:eastAsia="Times New Roman" w:hAnsi="Times New Roman" w:cs="Times New Roman"/>
          <w:sz w:val="24"/>
          <w:szCs w:val="24"/>
          <w:lang w:eastAsia="ru-RU"/>
        </w:rPr>
        <w:t>Costerton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1995; </w:t>
      </w:r>
      <w:proofErr w:type="spellStart"/>
      <w:r w:rsidRPr="000F167F">
        <w:rPr>
          <w:rFonts w:ascii="Times New Roman" w:eastAsia="Times New Roman" w:hAnsi="Times New Roman" w:cs="Times New Roman"/>
          <w:sz w:val="24"/>
          <w:szCs w:val="24"/>
          <w:lang w:eastAsia="ru-RU"/>
        </w:rPr>
        <w:t>Davey</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O’Toole</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O’Toole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большинство из них в водной среде находятся в составе </w:t>
      </w:r>
      <w:proofErr w:type="spellStart"/>
      <w:r w:rsidRPr="000F167F">
        <w:rPr>
          <w:rFonts w:ascii="Times New Roman" w:eastAsia="Times New Roman" w:hAnsi="Times New Roman" w:cs="Times New Roman"/>
          <w:sz w:val="24"/>
          <w:szCs w:val="24"/>
          <w:lang w:eastAsia="ru-RU"/>
        </w:rPr>
        <w:t>биопленок</w:t>
      </w:r>
      <w:proofErr w:type="spellEnd"/>
      <w:r w:rsidRPr="000F167F">
        <w:rPr>
          <w:rFonts w:ascii="Times New Roman" w:eastAsia="Times New Roman" w:hAnsi="Times New Roman" w:cs="Times New Roman"/>
          <w:sz w:val="24"/>
          <w:szCs w:val="24"/>
          <w:lang w:eastAsia="ru-RU"/>
        </w:rPr>
        <w:t xml:space="preserve">. Эти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легко липнут к органическому или неорганическому субстрату и контактируют с водой (</w:t>
      </w:r>
      <w:proofErr w:type="spellStart"/>
      <w:r w:rsidRPr="000F167F">
        <w:rPr>
          <w:rFonts w:ascii="Times New Roman" w:eastAsia="Times New Roman" w:hAnsi="Times New Roman" w:cs="Times New Roman"/>
          <w:sz w:val="24"/>
          <w:szCs w:val="24"/>
          <w:lang w:eastAsia="ru-RU"/>
        </w:rPr>
        <w:t>Lewandowski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1993; </w:t>
      </w:r>
      <w:proofErr w:type="spellStart"/>
      <w:r w:rsidRPr="000F167F">
        <w:rPr>
          <w:rFonts w:ascii="Times New Roman" w:eastAsia="Times New Roman" w:hAnsi="Times New Roman" w:cs="Times New Roman"/>
          <w:sz w:val="24"/>
          <w:szCs w:val="24"/>
          <w:lang w:eastAsia="ru-RU"/>
        </w:rPr>
        <w:t>MacDonald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Brözel</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Watnik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lastRenderedPageBreak/>
        <w:t>Kolter</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Characklis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Marshall</w:t>
      </w:r>
      <w:proofErr w:type="spellEnd"/>
      <w:r w:rsidRPr="000F167F">
        <w:rPr>
          <w:rFonts w:ascii="Times New Roman" w:eastAsia="Times New Roman" w:hAnsi="Times New Roman" w:cs="Times New Roman"/>
          <w:sz w:val="24"/>
          <w:szCs w:val="24"/>
          <w:lang w:eastAsia="ru-RU"/>
        </w:rPr>
        <w:t xml:space="preserve">, 1990; </w:t>
      </w:r>
      <w:proofErr w:type="spellStart"/>
      <w:r w:rsidRPr="000F167F">
        <w:rPr>
          <w:rFonts w:ascii="Times New Roman" w:eastAsia="Times New Roman" w:hAnsi="Times New Roman" w:cs="Times New Roman"/>
          <w:sz w:val="24"/>
          <w:szCs w:val="24"/>
          <w:lang w:eastAsia="ru-RU"/>
        </w:rPr>
        <w:t>Costerton</w:t>
      </w:r>
      <w:proofErr w:type="spellEnd"/>
      <w:r w:rsidRPr="000F167F">
        <w:rPr>
          <w:rFonts w:ascii="Times New Roman" w:eastAsia="Times New Roman" w:hAnsi="Times New Roman" w:cs="Times New Roman"/>
          <w:sz w:val="24"/>
          <w:szCs w:val="24"/>
          <w:lang w:eastAsia="ru-RU"/>
        </w:rPr>
        <w:t xml:space="preserve">, 1999; </w:t>
      </w:r>
      <w:proofErr w:type="spellStart"/>
      <w:r w:rsidRPr="000F167F">
        <w:rPr>
          <w:rFonts w:ascii="Times New Roman" w:eastAsia="Times New Roman" w:hAnsi="Times New Roman" w:cs="Times New Roman"/>
          <w:sz w:val="24"/>
          <w:szCs w:val="24"/>
          <w:lang w:eastAsia="ru-RU"/>
        </w:rPr>
        <w:t>Møller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1998). Определяемые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и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(2001b) как «вязкоупругий слой микроорганизмов», эти пленки являются местом активного метаболического обмена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Состав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Обычно структура </w:t>
      </w:r>
      <w:proofErr w:type="gramStart"/>
      <w:r w:rsidRPr="000F167F">
        <w:rPr>
          <w:rFonts w:ascii="Times New Roman" w:eastAsia="Times New Roman" w:hAnsi="Times New Roman" w:cs="Times New Roman"/>
          <w:sz w:val="24"/>
          <w:szCs w:val="24"/>
          <w:lang w:eastAsia="ru-RU"/>
        </w:rPr>
        <w:t>бактериальной</w:t>
      </w:r>
      <w:proofErr w:type="gram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состоит из комплекса клеточных агрегатов, погруженных в защитный </w:t>
      </w:r>
      <w:proofErr w:type="spellStart"/>
      <w:r w:rsidRPr="000F167F">
        <w:rPr>
          <w:rFonts w:ascii="Times New Roman" w:eastAsia="Times New Roman" w:hAnsi="Times New Roman" w:cs="Times New Roman"/>
          <w:sz w:val="24"/>
          <w:szCs w:val="24"/>
          <w:lang w:eastAsia="ru-RU"/>
        </w:rPr>
        <w:t>самовоспроизводимый</w:t>
      </w:r>
      <w:proofErr w:type="spellEnd"/>
      <w:r w:rsidRPr="000F167F">
        <w:rPr>
          <w:rFonts w:ascii="Times New Roman" w:eastAsia="Times New Roman" w:hAnsi="Times New Roman" w:cs="Times New Roman"/>
          <w:sz w:val="24"/>
          <w:szCs w:val="24"/>
          <w:lang w:eastAsia="ru-RU"/>
        </w:rPr>
        <w:t xml:space="preserve"> матрикс. Этот матрикс, построенный из внеклеточных полимерных соединений, препятствует прикреплению других организмов и, таким образом, играет важную роль в конкурентной борьбе за ресурсы (</w:t>
      </w:r>
      <w:proofErr w:type="spellStart"/>
      <w:r w:rsidRPr="000F167F">
        <w:rPr>
          <w:rFonts w:ascii="Times New Roman" w:eastAsia="Times New Roman" w:hAnsi="Times New Roman" w:cs="Times New Roman"/>
          <w:sz w:val="24"/>
          <w:szCs w:val="24"/>
          <w:lang w:eastAsia="ru-RU"/>
        </w:rPr>
        <w:t>Davey</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O’Toole</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HallStoodley</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2004). Кроме того, частичная неоднородность сказывается на поведении и общей функциональности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Xavier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2004).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Pr="00A65FCE" w:rsidRDefault="009B5CD4" w:rsidP="00A74807">
      <w:pPr>
        <w:pStyle w:val="3"/>
        <w:rPr>
          <w:rFonts w:eastAsia="Times New Roman"/>
          <w:lang w:eastAsia="ru-RU"/>
        </w:rPr>
      </w:pPr>
      <w:bookmarkStart w:id="21" w:name="_Toc475710017"/>
      <w:r w:rsidRPr="000F167F">
        <w:rPr>
          <w:rFonts w:eastAsia="Times New Roman"/>
          <w:lang w:eastAsia="ru-RU"/>
        </w:rPr>
        <w:t xml:space="preserve">Формирование </w:t>
      </w:r>
      <w:proofErr w:type="spellStart"/>
      <w:r w:rsidRPr="000F167F">
        <w:rPr>
          <w:rFonts w:eastAsia="Times New Roman"/>
          <w:lang w:eastAsia="ru-RU"/>
        </w:rPr>
        <w:t>биопленки</w:t>
      </w:r>
      <w:bookmarkEnd w:id="21"/>
      <w:proofErr w:type="spellEnd"/>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Её формирование включает три этапа: поглощение молекул, необходимых для контакта бактерий, колонизацию субстрата пионерской группой бактерий, размножение и вторичное прикрепление (</w:t>
      </w:r>
      <w:proofErr w:type="spellStart"/>
      <w:r w:rsidRPr="000F167F">
        <w:rPr>
          <w:rFonts w:ascii="Times New Roman" w:eastAsia="Times New Roman" w:hAnsi="Times New Roman" w:cs="Times New Roman"/>
          <w:sz w:val="24"/>
          <w:szCs w:val="24"/>
          <w:lang w:eastAsia="ru-RU"/>
        </w:rPr>
        <w:t>Characklis</w:t>
      </w:r>
      <w:proofErr w:type="spellEnd"/>
      <w:r w:rsidRPr="000F167F">
        <w:rPr>
          <w:rFonts w:ascii="Times New Roman" w:eastAsia="Times New Roman" w:hAnsi="Times New Roman" w:cs="Times New Roman"/>
          <w:sz w:val="24"/>
          <w:szCs w:val="24"/>
          <w:lang w:eastAsia="ru-RU"/>
        </w:rPr>
        <w:t xml:space="preserve">, 1981; </w:t>
      </w:r>
      <w:proofErr w:type="spellStart"/>
      <w:r w:rsidRPr="000F167F">
        <w:rPr>
          <w:rFonts w:ascii="Times New Roman" w:eastAsia="Times New Roman" w:hAnsi="Times New Roman" w:cs="Times New Roman"/>
          <w:sz w:val="24"/>
          <w:szCs w:val="24"/>
          <w:lang w:eastAsia="ru-RU"/>
        </w:rPr>
        <w:t>Costerton</w:t>
      </w:r>
      <w:proofErr w:type="spellEnd"/>
      <w:r w:rsidRPr="000F167F">
        <w:rPr>
          <w:rFonts w:ascii="Times New Roman" w:eastAsia="Times New Roman" w:hAnsi="Times New Roman" w:cs="Times New Roman"/>
          <w:sz w:val="24"/>
          <w:szCs w:val="24"/>
          <w:lang w:eastAsia="ru-RU"/>
        </w:rPr>
        <w:t xml:space="preserve">, 1999). Фактически, бактериальные клетки фитопланктона обратимо прикрепляются к субстрату после обработки его поверхности органическими молекулами и минеральными веществами. На этом этапе наблюдается ингибирование синтеза и последующая потеря жгутиков, которые нарушают структуру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Неуклонно возрастает продукция </w:t>
      </w:r>
      <w:proofErr w:type="spellStart"/>
      <w:r w:rsidRPr="000F167F">
        <w:rPr>
          <w:rFonts w:ascii="Times New Roman" w:eastAsia="Times New Roman" w:hAnsi="Times New Roman" w:cs="Times New Roman"/>
          <w:sz w:val="24"/>
          <w:szCs w:val="24"/>
          <w:lang w:eastAsia="ru-RU"/>
        </w:rPr>
        <w:t>экзополисахаридов</w:t>
      </w:r>
      <w:proofErr w:type="spellEnd"/>
      <w:r w:rsidRPr="000F167F">
        <w:rPr>
          <w:rFonts w:ascii="Times New Roman" w:eastAsia="Times New Roman" w:hAnsi="Times New Roman" w:cs="Times New Roman"/>
          <w:sz w:val="24"/>
          <w:szCs w:val="24"/>
          <w:lang w:eastAsia="ru-RU"/>
        </w:rPr>
        <w:t>, играющих важную защитную (повышают устойчивость к действию антибиотиков, дезинфицирующих средств и детергентов) и механическую роль (прикрепление к субстрату) (</w:t>
      </w:r>
      <w:proofErr w:type="spellStart"/>
      <w:r w:rsidRPr="000F167F">
        <w:rPr>
          <w:rFonts w:ascii="Times New Roman" w:eastAsia="Times New Roman" w:hAnsi="Times New Roman" w:cs="Times New Roman"/>
          <w:sz w:val="24"/>
          <w:szCs w:val="24"/>
          <w:lang w:eastAsia="ru-RU"/>
        </w:rPr>
        <w:t>Watnik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Kolter</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После этого происходит деление клеток, увеличение объема биомассы и образование зрелой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имеющей эффективные внеклеточные коммуникации. Наконец, часть этой пленки шелушится, и высвобождаются свободные планктонные бактерии, которые захватывают новый свободный субстрат (</w:t>
      </w:r>
      <w:proofErr w:type="spellStart"/>
      <w:r w:rsidRPr="000F167F">
        <w:rPr>
          <w:rFonts w:ascii="Times New Roman" w:eastAsia="Times New Roman" w:hAnsi="Times New Roman" w:cs="Times New Roman"/>
          <w:sz w:val="24"/>
          <w:szCs w:val="24"/>
          <w:lang w:eastAsia="ru-RU"/>
        </w:rPr>
        <w:t>Costerton</w:t>
      </w:r>
      <w:proofErr w:type="spellEnd"/>
      <w:r w:rsidRPr="000F167F">
        <w:rPr>
          <w:rFonts w:ascii="Times New Roman" w:eastAsia="Times New Roman" w:hAnsi="Times New Roman" w:cs="Times New Roman"/>
          <w:sz w:val="24"/>
          <w:szCs w:val="24"/>
          <w:lang w:eastAsia="ru-RU"/>
        </w:rPr>
        <w:t xml:space="preserve">, 1999; </w:t>
      </w:r>
      <w:proofErr w:type="spellStart"/>
      <w:r w:rsidRPr="000F167F">
        <w:rPr>
          <w:rFonts w:ascii="Times New Roman" w:eastAsia="Times New Roman" w:hAnsi="Times New Roman" w:cs="Times New Roman"/>
          <w:sz w:val="24"/>
          <w:szCs w:val="24"/>
          <w:lang w:eastAsia="ru-RU"/>
        </w:rPr>
        <w:t>Ghigo</w:t>
      </w:r>
      <w:proofErr w:type="spellEnd"/>
      <w:r w:rsidRPr="000F167F">
        <w:rPr>
          <w:rFonts w:ascii="Times New Roman" w:eastAsia="Times New Roman" w:hAnsi="Times New Roman" w:cs="Times New Roman"/>
          <w:sz w:val="24"/>
          <w:szCs w:val="24"/>
          <w:lang w:eastAsia="ru-RU"/>
        </w:rPr>
        <w:t>, 2006).</w:t>
      </w: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3513996"/>
            <wp:effectExtent l="19050" t="0" r="3175" b="0"/>
            <wp:docPr id="3" name="Рисунок 21" descr="C:\Users\Владелец\AppData\Local\Microsoft\Windows\INetCache\Content.Word\Скриншот 2016-11-30 19.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елец\AppData\Local\Microsoft\Windows\INetCache\Content.Word\Скриншот 2016-11-30 19.04.18.png"/>
                    <pic:cNvPicPr>
                      <a:picLocks noChangeAspect="1" noChangeArrowheads="1"/>
                    </pic:cNvPicPr>
                  </pic:nvPicPr>
                  <pic:blipFill>
                    <a:blip r:embed="rId15" cstate="print"/>
                    <a:srcRect/>
                    <a:stretch>
                      <a:fillRect/>
                    </a:stretch>
                  </pic:blipFill>
                  <pic:spPr bwMode="auto">
                    <a:xfrm>
                      <a:off x="0" y="0"/>
                      <a:ext cx="5940425" cy="3513996"/>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На картинке стадии формирования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бактерий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Pr="00F72C69" w:rsidRDefault="009B5CD4" w:rsidP="00A74807">
      <w:pPr>
        <w:pStyle w:val="3"/>
        <w:rPr>
          <w:rFonts w:eastAsia="Times New Roman"/>
          <w:lang w:eastAsia="ru-RU"/>
        </w:rPr>
      </w:pPr>
      <w:bookmarkStart w:id="22" w:name="_Toc475710018"/>
      <w:r w:rsidRPr="00F72C69">
        <w:rPr>
          <w:rFonts w:eastAsia="Times New Roman"/>
          <w:lang w:eastAsia="ru-RU"/>
        </w:rPr>
        <w:lastRenderedPageBreak/>
        <w:t>Бактериальная очистка</w:t>
      </w:r>
      <w:bookmarkEnd w:id="22"/>
      <w:r w:rsidRPr="00F72C69">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системах с рециркуляцией воды бактерий можно отнести к одной из двух основных групп: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1. Почти все органические вещества представлены углеводами, аминокислотами, белками и липидами. Они поступают с </w:t>
      </w:r>
      <w:proofErr w:type="spellStart"/>
      <w:r w:rsidRPr="000F167F">
        <w:rPr>
          <w:rFonts w:ascii="Times New Roman" w:eastAsia="Times New Roman" w:hAnsi="Times New Roman" w:cs="Times New Roman"/>
          <w:sz w:val="24"/>
          <w:szCs w:val="24"/>
          <w:lang w:eastAsia="ru-RU"/>
        </w:rPr>
        <w:t>несъеденным</w:t>
      </w:r>
      <w:proofErr w:type="spellEnd"/>
      <w:r w:rsidRPr="000F167F">
        <w:rPr>
          <w:rFonts w:ascii="Times New Roman" w:eastAsia="Times New Roman" w:hAnsi="Times New Roman" w:cs="Times New Roman"/>
          <w:sz w:val="24"/>
          <w:szCs w:val="24"/>
          <w:lang w:eastAsia="ru-RU"/>
        </w:rPr>
        <w:t xml:space="preserve"> кормом, мертвыми тушками и экскрементами рыб, и минерализуются гетеротрофными бактериями, как в фильтре, так и в водном потоке.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2. С другой стороны, автотрофные бактерии используют углекислый газ, как источник углерода, и добывают энергию через окисление неорганических азотсодержащих соединений, серы и железа.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ходе минерализации азота в составе протеинов происходит выделение аммония (NH4+). Этот процесс инициируется и протекает при посредничестве протеаз и </w:t>
      </w:r>
      <w:proofErr w:type="spellStart"/>
      <w:r w:rsidRPr="000F167F">
        <w:rPr>
          <w:rFonts w:ascii="Times New Roman" w:eastAsia="Times New Roman" w:hAnsi="Times New Roman" w:cs="Times New Roman"/>
          <w:sz w:val="24"/>
          <w:szCs w:val="24"/>
          <w:lang w:eastAsia="ru-RU"/>
        </w:rPr>
        <w:t>дезаминаз</w:t>
      </w:r>
      <w:proofErr w:type="spellEnd"/>
      <w:r w:rsidRPr="000F167F">
        <w:rPr>
          <w:rFonts w:ascii="Times New Roman" w:eastAsia="Times New Roman" w:hAnsi="Times New Roman" w:cs="Times New Roman"/>
          <w:sz w:val="24"/>
          <w:szCs w:val="24"/>
          <w:lang w:eastAsia="ru-RU"/>
        </w:rPr>
        <w:t xml:space="preserve"> бактерий. Более того, аммоний выделяется непосредственно рыбами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roofErr w:type="spellStart"/>
      <w:r w:rsidRPr="000F167F">
        <w:rPr>
          <w:rFonts w:ascii="Times New Roman" w:eastAsia="Times New Roman" w:hAnsi="Times New Roman" w:cs="Times New Roman"/>
          <w:sz w:val="24"/>
          <w:szCs w:val="24"/>
          <w:lang w:eastAsia="ru-RU"/>
        </w:rPr>
        <w:t>Sugita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Во время эксплуатации, в фильтрах работает гетерогенная группа </w:t>
      </w:r>
      <w:proofErr w:type="spellStart"/>
      <w:r w:rsidRPr="000F167F">
        <w:rPr>
          <w:rFonts w:ascii="Times New Roman" w:eastAsia="Times New Roman" w:hAnsi="Times New Roman" w:cs="Times New Roman"/>
          <w:sz w:val="24"/>
          <w:szCs w:val="24"/>
          <w:lang w:eastAsia="ru-RU"/>
        </w:rPr>
        <w:t>хемо-лито-автотрофных</w:t>
      </w:r>
      <w:proofErr w:type="spellEnd"/>
      <w:r w:rsidRPr="000F167F">
        <w:rPr>
          <w:rFonts w:ascii="Times New Roman" w:eastAsia="Times New Roman" w:hAnsi="Times New Roman" w:cs="Times New Roman"/>
          <w:sz w:val="24"/>
          <w:szCs w:val="24"/>
          <w:lang w:eastAsia="ru-RU"/>
        </w:rPr>
        <w:t xml:space="preserve"> строго аэробных бактерий, которые филогенетически не связаны (</w:t>
      </w:r>
      <w:proofErr w:type="spellStart"/>
      <w:r w:rsidRPr="000F167F">
        <w:rPr>
          <w:rFonts w:ascii="Times New Roman" w:eastAsia="Times New Roman" w:hAnsi="Times New Roman" w:cs="Times New Roman"/>
          <w:sz w:val="24"/>
          <w:szCs w:val="24"/>
          <w:lang w:eastAsia="ru-RU"/>
        </w:rPr>
        <w:t>Aoi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2007). Эти, так называемые, нитрифицирующие бактерии выполняют нитрификацию, т.е. переводят аммоний в нитрит и, затем, менее токсичный нитрат (</w:t>
      </w:r>
      <w:proofErr w:type="spellStart"/>
      <w:r w:rsidRPr="000F167F">
        <w:rPr>
          <w:rFonts w:ascii="Times New Roman" w:eastAsia="Times New Roman" w:hAnsi="Times New Roman" w:cs="Times New Roman"/>
          <w:sz w:val="24"/>
          <w:szCs w:val="24"/>
          <w:lang w:eastAsia="ru-RU"/>
        </w:rPr>
        <w:t>Schuster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Stelz</w:t>
      </w:r>
      <w:proofErr w:type="spellEnd"/>
      <w:r w:rsidRPr="000F167F">
        <w:rPr>
          <w:rFonts w:ascii="Times New Roman" w:eastAsia="Times New Roman" w:hAnsi="Times New Roman" w:cs="Times New Roman"/>
          <w:sz w:val="24"/>
          <w:szCs w:val="24"/>
          <w:lang w:eastAsia="ru-RU"/>
        </w:rPr>
        <w:t xml:space="preserve">, 1998). Данный механизм позволяет очистить поступающую в фильтр воду, снизить содержание аммония.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Нитрификация осуществляется лишь двумя бактериальными фракциями: фиксированная фракция (прикрепленная к субстрату) и взвешенная (свободная). Основными лимитирующими факторами для </w:t>
      </w:r>
      <w:proofErr w:type="gramStart"/>
      <w:r w:rsidRPr="000F167F">
        <w:rPr>
          <w:rFonts w:ascii="Times New Roman" w:eastAsia="Times New Roman" w:hAnsi="Times New Roman" w:cs="Times New Roman"/>
          <w:sz w:val="24"/>
          <w:szCs w:val="24"/>
          <w:lang w:eastAsia="ru-RU"/>
        </w:rPr>
        <w:t>нитрифицирующей</w:t>
      </w:r>
      <w:proofErr w:type="gram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служат TAN (общий аммонийный азот) или DO (концентрация растворенного кислорода). Фактически, этот процесс максимально активен при концентрации кислорода 80%, а при концентрации DO ниже 2 мг/л он прекращается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Кроме того, уровень нитрификации в </w:t>
      </w:r>
      <w:proofErr w:type="spellStart"/>
      <w:r w:rsidRPr="000F167F">
        <w:rPr>
          <w:rFonts w:ascii="Times New Roman" w:eastAsia="Times New Roman" w:hAnsi="Times New Roman" w:cs="Times New Roman"/>
          <w:sz w:val="24"/>
          <w:szCs w:val="24"/>
          <w:lang w:eastAsia="ru-RU"/>
        </w:rPr>
        <w:t>биопленке</w:t>
      </w:r>
      <w:proofErr w:type="spellEnd"/>
      <w:r w:rsidRPr="000F167F">
        <w:rPr>
          <w:rFonts w:ascii="Times New Roman" w:eastAsia="Times New Roman" w:hAnsi="Times New Roman" w:cs="Times New Roman"/>
          <w:sz w:val="24"/>
          <w:szCs w:val="24"/>
          <w:lang w:eastAsia="ru-RU"/>
        </w:rPr>
        <w:t xml:space="preserve"> можно выразить как баланс между потребностями в субстрате, вследствие роста биомассы, и, наличием свободного пространства, обусловленным процессами диффузии (</w:t>
      </w:r>
      <w:proofErr w:type="spellStart"/>
      <w:r w:rsidRPr="000F167F">
        <w:rPr>
          <w:rFonts w:ascii="Times New Roman" w:eastAsia="Times New Roman" w:hAnsi="Times New Roman" w:cs="Times New Roman"/>
          <w:sz w:val="24"/>
          <w:szCs w:val="24"/>
          <w:lang w:eastAsia="ru-RU"/>
        </w:rPr>
        <w:t>Rasmussen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Lewandowski</w:t>
      </w:r>
      <w:proofErr w:type="spellEnd"/>
      <w:r w:rsidRPr="000F167F">
        <w:rPr>
          <w:rFonts w:ascii="Times New Roman" w:eastAsia="Times New Roman" w:hAnsi="Times New Roman" w:cs="Times New Roman"/>
          <w:sz w:val="24"/>
          <w:szCs w:val="24"/>
          <w:lang w:eastAsia="ru-RU"/>
        </w:rPr>
        <w:t xml:space="preserve">, 1998).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Нитрификация протекает в два этапа</w:t>
      </w:r>
      <w:proofErr w:type="gramStart"/>
      <w:r w:rsidRPr="000F167F">
        <w:rPr>
          <w:rFonts w:ascii="Times New Roman" w:eastAsia="Times New Roman" w:hAnsi="Times New Roman" w:cs="Times New Roman"/>
          <w:sz w:val="24"/>
          <w:szCs w:val="24"/>
          <w:lang w:eastAsia="ru-RU"/>
        </w:rPr>
        <w:t xml:space="preserve"> Н</w:t>
      </w:r>
      <w:proofErr w:type="gramEnd"/>
      <w:r w:rsidRPr="000F167F">
        <w:rPr>
          <w:rFonts w:ascii="Times New Roman" w:eastAsia="Times New Roman" w:hAnsi="Times New Roman" w:cs="Times New Roman"/>
          <w:sz w:val="24"/>
          <w:szCs w:val="24"/>
          <w:lang w:eastAsia="ru-RU"/>
        </w:rPr>
        <w:t>а первом этапе окисляющие аммоний бактерии, переводят аммоний в нитрит. К числу этих бактерий относятся две филогенетические группы:</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1. В морских системах. Род </w:t>
      </w:r>
      <w:proofErr w:type="spellStart"/>
      <w:r w:rsidRPr="000F167F">
        <w:rPr>
          <w:rFonts w:ascii="Times New Roman" w:eastAsia="Times New Roman" w:hAnsi="Times New Roman" w:cs="Times New Roman"/>
          <w:sz w:val="24"/>
          <w:szCs w:val="24"/>
          <w:lang w:eastAsia="ru-RU"/>
        </w:rPr>
        <w:t>Nitrococcus</w:t>
      </w:r>
      <w:proofErr w:type="spellEnd"/>
      <w:r w:rsidRPr="000F167F">
        <w:rPr>
          <w:rFonts w:ascii="Times New Roman" w:eastAsia="Times New Roman" w:hAnsi="Times New Roman" w:cs="Times New Roman"/>
          <w:sz w:val="24"/>
          <w:szCs w:val="24"/>
          <w:lang w:eastAsia="ru-RU"/>
        </w:rPr>
        <w:t xml:space="preserve">, принадлежащий к β подклассу </w:t>
      </w:r>
      <w:proofErr w:type="spellStart"/>
      <w:r w:rsidRPr="000F167F">
        <w:rPr>
          <w:rFonts w:ascii="Times New Roman" w:eastAsia="Times New Roman" w:hAnsi="Times New Roman" w:cs="Times New Roman"/>
          <w:sz w:val="24"/>
          <w:szCs w:val="24"/>
          <w:lang w:eastAsia="ru-RU"/>
        </w:rPr>
        <w:t>протеобактерий</w:t>
      </w:r>
      <w:proofErr w:type="spellEnd"/>
      <w:r w:rsidRPr="000F167F">
        <w:rPr>
          <w:rFonts w:ascii="Times New Roman" w:eastAsia="Times New Roman" w:hAnsi="Times New Roman" w:cs="Times New Roman"/>
          <w:sz w:val="24"/>
          <w:szCs w:val="24"/>
          <w:lang w:eastAsia="ru-RU"/>
        </w:rPr>
        <w:t>, и представленный двумя морскими видами (</w:t>
      </w:r>
      <w:proofErr w:type="spellStart"/>
      <w:r w:rsidRPr="000F167F">
        <w:rPr>
          <w:rFonts w:ascii="Times New Roman" w:eastAsia="Times New Roman" w:hAnsi="Times New Roman" w:cs="Times New Roman"/>
          <w:sz w:val="24"/>
          <w:szCs w:val="24"/>
          <w:lang w:eastAsia="ru-RU"/>
        </w:rPr>
        <w:t>Koops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Pommerening-Röser</w:t>
      </w:r>
      <w:proofErr w:type="spellEnd"/>
      <w:r w:rsidRPr="000F167F">
        <w:rPr>
          <w:rFonts w:ascii="Times New Roman" w:eastAsia="Times New Roman" w:hAnsi="Times New Roman" w:cs="Times New Roman"/>
          <w:sz w:val="24"/>
          <w:szCs w:val="24"/>
          <w:lang w:eastAsia="ru-RU"/>
        </w:rPr>
        <w:t xml:space="preserve">, 2001);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2. В пресноводных системах. Гамма-подкласс </w:t>
      </w:r>
      <w:proofErr w:type="spellStart"/>
      <w:r w:rsidRPr="000F167F">
        <w:rPr>
          <w:rFonts w:ascii="Times New Roman" w:eastAsia="Times New Roman" w:hAnsi="Times New Roman" w:cs="Times New Roman"/>
          <w:sz w:val="24"/>
          <w:szCs w:val="24"/>
          <w:lang w:eastAsia="ru-RU"/>
        </w:rPr>
        <w:t>протеобактерий</w:t>
      </w:r>
      <w:proofErr w:type="spell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t>представленный</w:t>
      </w:r>
      <w:proofErr w:type="gramEnd"/>
      <w:r w:rsidRPr="000F167F">
        <w:rPr>
          <w:rFonts w:ascii="Times New Roman" w:eastAsia="Times New Roman" w:hAnsi="Times New Roman" w:cs="Times New Roman"/>
          <w:sz w:val="24"/>
          <w:szCs w:val="24"/>
          <w:lang w:eastAsia="ru-RU"/>
        </w:rPr>
        <w:t xml:space="preserve"> кладами </w:t>
      </w:r>
      <w:proofErr w:type="spellStart"/>
      <w:r w:rsidRPr="000F167F">
        <w:rPr>
          <w:rFonts w:ascii="Times New Roman" w:eastAsia="Times New Roman" w:hAnsi="Times New Roman" w:cs="Times New Roman"/>
          <w:sz w:val="24"/>
          <w:szCs w:val="24"/>
          <w:lang w:eastAsia="ru-RU"/>
        </w:rPr>
        <w:t>Nitrosospira</w:t>
      </w:r>
      <w:proofErr w:type="spellEnd"/>
      <w:r w:rsidRPr="000F167F">
        <w:rPr>
          <w:rFonts w:ascii="Times New Roman" w:eastAsia="Times New Roman" w:hAnsi="Times New Roman" w:cs="Times New Roman"/>
          <w:sz w:val="24"/>
          <w:szCs w:val="24"/>
          <w:lang w:eastAsia="ru-RU"/>
        </w:rPr>
        <w:t xml:space="preserve"> и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Окисление аммония имеет следующий вид: </w:t>
      </w:r>
    </w:p>
    <w:p w:rsidR="009B5CD4" w:rsidRDefault="009B5CD4" w:rsidP="009B5CD4">
      <w:pPr>
        <w:spacing w:after="0" w:line="240" w:lineRule="auto"/>
        <w:jc w:val="center"/>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NH4+ + 3/2 O2 → NO2— + 2H+ + H2O + 84 ккал моль-1</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Сначала аммоний окисляется до </w:t>
      </w:r>
      <w:proofErr w:type="spellStart"/>
      <w:r w:rsidRPr="000F167F">
        <w:rPr>
          <w:rFonts w:ascii="Times New Roman" w:eastAsia="Times New Roman" w:hAnsi="Times New Roman" w:cs="Times New Roman"/>
          <w:sz w:val="24"/>
          <w:szCs w:val="24"/>
          <w:lang w:eastAsia="ru-RU"/>
        </w:rPr>
        <w:t>гидроксиламина</w:t>
      </w:r>
      <w:proofErr w:type="spellEnd"/>
      <w:r w:rsidRPr="000F167F">
        <w:rPr>
          <w:rFonts w:ascii="Times New Roman" w:eastAsia="Times New Roman" w:hAnsi="Times New Roman" w:cs="Times New Roman"/>
          <w:sz w:val="24"/>
          <w:szCs w:val="24"/>
          <w:lang w:eastAsia="ru-RU"/>
        </w:rPr>
        <w:t xml:space="preserve">, как промежуточного продукта, а затем до нитрита. Процесс вовлекает два фермента: аммоний </w:t>
      </w:r>
      <w:proofErr w:type="spellStart"/>
      <w:r w:rsidRPr="000F167F">
        <w:rPr>
          <w:rFonts w:ascii="Times New Roman" w:eastAsia="Times New Roman" w:hAnsi="Times New Roman" w:cs="Times New Roman"/>
          <w:sz w:val="24"/>
          <w:szCs w:val="24"/>
          <w:lang w:eastAsia="ru-RU"/>
        </w:rPr>
        <w:t>монооксидгеназу</w:t>
      </w:r>
      <w:proofErr w:type="spellEnd"/>
      <w:r w:rsidRPr="000F167F">
        <w:rPr>
          <w:rFonts w:ascii="Times New Roman" w:eastAsia="Times New Roman" w:hAnsi="Times New Roman" w:cs="Times New Roman"/>
          <w:sz w:val="24"/>
          <w:szCs w:val="24"/>
          <w:lang w:eastAsia="ru-RU"/>
        </w:rPr>
        <w:t xml:space="preserve"> (AMO) и </w:t>
      </w:r>
      <w:proofErr w:type="spellStart"/>
      <w:r w:rsidRPr="000F167F">
        <w:rPr>
          <w:rFonts w:ascii="Times New Roman" w:eastAsia="Times New Roman" w:hAnsi="Times New Roman" w:cs="Times New Roman"/>
          <w:sz w:val="24"/>
          <w:szCs w:val="24"/>
          <w:lang w:eastAsia="ru-RU"/>
        </w:rPr>
        <w:t>гидроксиламин</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оксид-редуктазу</w:t>
      </w:r>
      <w:proofErr w:type="spellEnd"/>
      <w:r w:rsidRPr="000F167F">
        <w:rPr>
          <w:rFonts w:ascii="Times New Roman" w:eastAsia="Times New Roman" w:hAnsi="Times New Roman" w:cs="Times New Roman"/>
          <w:sz w:val="24"/>
          <w:szCs w:val="24"/>
          <w:lang w:eastAsia="ru-RU"/>
        </w:rPr>
        <w:t xml:space="preserve"> (HAO) (</w:t>
      </w:r>
      <w:proofErr w:type="spellStart"/>
      <w:r w:rsidRPr="000F167F">
        <w:rPr>
          <w:rFonts w:ascii="Times New Roman" w:eastAsia="Times New Roman" w:hAnsi="Times New Roman" w:cs="Times New Roman"/>
          <w:sz w:val="24"/>
          <w:szCs w:val="24"/>
          <w:lang w:eastAsia="ru-RU"/>
        </w:rPr>
        <w:t>Tsang</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Sukuki</w:t>
      </w:r>
      <w:proofErr w:type="spellEnd"/>
      <w:r w:rsidRPr="000F167F">
        <w:rPr>
          <w:rFonts w:ascii="Times New Roman" w:eastAsia="Times New Roman" w:hAnsi="Times New Roman" w:cs="Times New Roman"/>
          <w:sz w:val="24"/>
          <w:szCs w:val="24"/>
          <w:lang w:eastAsia="ru-RU"/>
        </w:rPr>
        <w:t xml:space="preserve">, 1982; </w:t>
      </w:r>
      <w:proofErr w:type="spellStart"/>
      <w:r w:rsidRPr="000F167F">
        <w:rPr>
          <w:rFonts w:ascii="Times New Roman" w:eastAsia="Times New Roman" w:hAnsi="Times New Roman" w:cs="Times New Roman"/>
          <w:sz w:val="24"/>
          <w:szCs w:val="24"/>
          <w:lang w:eastAsia="ru-RU"/>
        </w:rPr>
        <w:t>Bock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1991). </w:t>
      </w:r>
      <w:proofErr w:type="spellStart"/>
      <w:r w:rsidRPr="000F167F">
        <w:rPr>
          <w:rFonts w:ascii="Times New Roman" w:eastAsia="Times New Roman" w:hAnsi="Times New Roman" w:cs="Times New Roman"/>
          <w:sz w:val="24"/>
          <w:szCs w:val="24"/>
          <w:lang w:eastAsia="ru-RU"/>
        </w:rPr>
        <w:t>Гидроксиламин</w:t>
      </w:r>
      <w:proofErr w:type="spellEnd"/>
      <w:r w:rsidRPr="000F167F">
        <w:rPr>
          <w:rFonts w:ascii="Times New Roman" w:eastAsia="Times New Roman" w:hAnsi="Times New Roman" w:cs="Times New Roman"/>
          <w:sz w:val="24"/>
          <w:szCs w:val="24"/>
          <w:lang w:eastAsia="ru-RU"/>
        </w:rPr>
        <w:t xml:space="preserve"> является первым продуктом аэробного окисления.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анаэробных условиях образование нитрита из </w:t>
      </w:r>
      <w:proofErr w:type="spellStart"/>
      <w:r w:rsidRPr="000F167F">
        <w:rPr>
          <w:rFonts w:ascii="Times New Roman" w:eastAsia="Times New Roman" w:hAnsi="Times New Roman" w:cs="Times New Roman"/>
          <w:sz w:val="24"/>
          <w:szCs w:val="24"/>
          <w:lang w:eastAsia="ru-RU"/>
        </w:rPr>
        <w:t>гидроксиламина</w:t>
      </w:r>
      <w:proofErr w:type="spellEnd"/>
      <w:r w:rsidRPr="000F167F">
        <w:rPr>
          <w:rFonts w:ascii="Times New Roman" w:eastAsia="Times New Roman" w:hAnsi="Times New Roman" w:cs="Times New Roman"/>
          <w:sz w:val="24"/>
          <w:szCs w:val="24"/>
          <w:lang w:eastAsia="ru-RU"/>
        </w:rPr>
        <w:t xml:space="preserve"> снижается (</w:t>
      </w:r>
      <w:proofErr w:type="spellStart"/>
      <w:r w:rsidRPr="000F167F">
        <w:rPr>
          <w:rFonts w:ascii="Times New Roman" w:eastAsia="Times New Roman" w:hAnsi="Times New Roman" w:cs="Times New Roman"/>
          <w:sz w:val="24"/>
          <w:szCs w:val="24"/>
          <w:lang w:eastAsia="ru-RU"/>
        </w:rPr>
        <w:t>van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de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Graaf</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1996).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На втором этапе нитрит окисляется до нитрата различными группами микроорганизмов, бактерий окисляющих нитрит (NOB). Эти бактерии включают четыре группы (</w:t>
      </w:r>
      <w:proofErr w:type="spellStart"/>
      <w:r w:rsidRPr="000F167F">
        <w:rPr>
          <w:rFonts w:ascii="Times New Roman" w:eastAsia="Times New Roman" w:hAnsi="Times New Roman" w:cs="Times New Roman"/>
          <w:sz w:val="24"/>
          <w:szCs w:val="24"/>
          <w:lang w:eastAsia="ru-RU"/>
        </w:rPr>
        <w:t>Egli</w:t>
      </w:r>
      <w:proofErr w:type="spellEnd"/>
      <w:r w:rsidRPr="000F167F">
        <w:rPr>
          <w:rFonts w:ascii="Times New Roman" w:eastAsia="Times New Roman" w:hAnsi="Times New Roman" w:cs="Times New Roman"/>
          <w:sz w:val="24"/>
          <w:szCs w:val="24"/>
          <w:lang w:eastAsia="ru-RU"/>
        </w:rPr>
        <w:t xml:space="preserve">, 2003). Основная группа, относящаяся к α подклассу </w:t>
      </w:r>
      <w:proofErr w:type="spellStart"/>
      <w:r w:rsidRPr="000F167F">
        <w:rPr>
          <w:rFonts w:ascii="Times New Roman" w:eastAsia="Times New Roman" w:hAnsi="Times New Roman" w:cs="Times New Roman"/>
          <w:sz w:val="24"/>
          <w:szCs w:val="24"/>
          <w:lang w:eastAsia="ru-RU"/>
        </w:rPr>
        <w:t>протеобактерий</w:t>
      </w:r>
      <w:proofErr w:type="spellEnd"/>
      <w:r w:rsidRPr="000F167F">
        <w:rPr>
          <w:rFonts w:ascii="Times New Roman" w:eastAsia="Times New Roman" w:hAnsi="Times New Roman" w:cs="Times New Roman"/>
          <w:sz w:val="24"/>
          <w:szCs w:val="24"/>
          <w:lang w:eastAsia="ru-RU"/>
        </w:rPr>
        <w:t xml:space="preserve">, имеет лишь один род </w:t>
      </w:r>
      <w:proofErr w:type="spellStart"/>
      <w:r w:rsidRPr="000F167F">
        <w:rPr>
          <w:rFonts w:ascii="Times New Roman" w:eastAsia="Times New Roman" w:hAnsi="Times New Roman" w:cs="Times New Roman"/>
          <w:sz w:val="24"/>
          <w:szCs w:val="24"/>
          <w:lang w:eastAsia="ru-RU"/>
        </w:rPr>
        <w:t>Nitrobacter</w:t>
      </w:r>
      <w:proofErr w:type="spellEnd"/>
      <w:r w:rsidRPr="000F167F">
        <w:rPr>
          <w:rFonts w:ascii="Times New Roman" w:eastAsia="Times New Roman" w:hAnsi="Times New Roman" w:cs="Times New Roman"/>
          <w:sz w:val="24"/>
          <w:szCs w:val="24"/>
          <w:lang w:eastAsia="ru-RU"/>
        </w:rPr>
        <w:t xml:space="preserve">, который подразделяется на четыре вида, два из которых морские (N. </w:t>
      </w:r>
      <w:proofErr w:type="spellStart"/>
      <w:r w:rsidRPr="000F167F">
        <w:rPr>
          <w:rFonts w:ascii="Times New Roman" w:eastAsia="Times New Roman" w:hAnsi="Times New Roman" w:cs="Times New Roman"/>
          <w:sz w:val="24"/>
          <w:szCs w:val="24"/>
          <w:lang w:eastAsia="ru-RU"/>
        </w:rPr>
        <w:t>mobilis</w:t>
      </w:r>
      <w:proofErr w:type="spellEnd"/>
      <w:r w:rsidRPr="000F167F">
        <w:rPr>
          <w:rFonts w:ascii="Times New Roman" w:eastAsia="Times New Roman" w:hAnsi="Times New Roman" w:cs="Times New Roman"/>
          <w:sz w:val="24"/>
          <w:szCs w:val="24"/>
          <w:lang w:eastAsia="ru-RU"/>
        </w:rPr>
        <w:t xml:space="preserve"> и N. </w:t>
      </w:r>
      <w:proofErr w:type="spellStart"/>
      <w:r w:rsidRPr="000F167F">
        <w:rPr>
          <w:rFonts w:ascii="Times New Roman" w:eastAsia="Times New Roman" w:hAnsi="Times New Roman" w:cs="Times New Roman"/>
          <w:sz w:val="24"/>
          <w:szCs w:val="24"/>
          <w:lang w:eastAsia="ru-RU"/>
        </w:rPr>
        <w:t>gracilis</w:t>
      </w:r>
      <w:proofErr w:type="spellEnd"/>
      <w:r w:rsidRPr="000F167F">
        <w:rPr>
          <w:rFonts w:ascii="Times New Roman" w:eastAsia="Times New Roman" w:hAnsi="Times New Roman" w:cs="Times New Roman"/>
          <w:sz w:val="24"/>
          <w:szCs w:val="24"/>
          <w:lang w:eastAsia="ru-RU"/>
        </w:rPr>
        <w:t xml:space="preserve">, принадлежат β и γ подклассам </w:t>
      </w:r>
      <w:proofErr w:type="spellStart"/>
      <w:r w:rsidRPr="000F167F">
        <w:rPr>
          <w:rFonts w:ascii="Times New Roman" w:eastAsia="Times New Roman" w:hAnsi="Times New Roman" w:cs="Times New Roman"/>
          <w:sz w:val="24"/>
          <w:szCs w:val="24"/>
          <w:lang w:eastAsia="ru-RU"/>
        </w:rPr>
        <w:t>протеобактерий</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Koops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Pommerening-Röser</w:t>
      </w:r>
      <w:proofErr w:type="spellEnd"/>
      <w:r w:rsidRPr="000F167F">
        <w:rPr>
          <w:rFonts w:ascii="Times New Roman" w:eastAsia="Times New Roman" w:hAnsi="Times New Roman" w:cs="Times New Roman"/>
          <w:sz w:val="24"/>
          <w:szCs w:val="24"/>
          <w:lang w:eastAsia="ru-RU"/>
        </w:rPr>
        <w:t xml:space="preserve">, 2001).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lastRenderedPageBreak/>
        <w:t xml:space="preserve">Другой род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включает два вида, N. </w:t>
      </w:r>
      <w:proofErr w:type="spellStart"/>
      <w:r w:rsidRPr="000F167F">
        <w:rPr>
          <w:rFonts w:ascii="Times New Roman" w:eastAsia="Times New Roman" w:hAnsi="Times New Roman" w:cs="Times New Roman"/>
          <w:sz w:val="24"/>
          <w:szCs w:val="24"/>
          <w:lang w:eastAsia="ru-RU"/>
        </w:rPr>
        <w:t>marina</w:t>
      </w:r>
      <w:proofErr w:type="spellEnd"/>
      <w:r w:rsidRPr="000F167F">
        <w:rPr>
          <w:rFonts w:ascii="Times New Roman" w:eastAsia="Times New Roman" w:hAnsi="Times New Roman" w:cs="Times New Roman"/>
          <w:sz w:val="24"/>
          <w:szCs w:val="24"/>
          <w:lang w:eastAsia="ru-RU"/>
        </w:rPr>
        <w:t xml:space="preserve"> и N. </w:t>
      </w:r>
      <w:proofErr w:type="spellStart"/>
      <w:r w:rsidRPr="000F167F">
        <w:rPr>
          <w:rFonts w:ascii="Times New Roman" w:eastAsia="Times New Roman" w:hAnsi="Times New Roman" w:cs="Times New Roman"/>
          <w:sz w:val="24"/>
          <w:szCs w:val="24"/>
          <w:lang w:eastAsia="ru-RU"/>
        </w:rPr>
        <w:t>mascoviensis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Ehrich</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1995), которые являются частью типа, принадлежащего δ подклассу </w:t>
      </w:r>
      <w:proofErr w:type="spellStart"/>
      <w:r w:rsidRPr="000F167F">
        <w:rPr>
          <w:rFonts w:ascii="Times New Roman" w:eastAsia="Times New Roman" w:hAnsi="Times New Roman" w:cs="Times New Roman"/>
          <w:sz w:val="24"/>
          <w:szCs w:val="24"/>
          <w:lang w:eastAsia="ru-RU"/>
        </w:rPr>
        <w:t>протеобактерий</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Реакция окисления нитрита в нитрат имеет следующий вид: </w:t>
      </w:r>
    </w:p>
    <w:p w:rsidR="009B5CD4" w:rsidRPr="009543ED" w:rsidRDefault="009B5CD4" w:rsidP="009B5CD4">
      <w:pPr>
        <w:spacing w:after="0" w:line="240" w:lineRule="auto"/>
        <w:jc w:val="center"/>
        <w:rPr>
          <w:rFonts w:ascii="Times New Roman" w:eastAsia="Times New Roman" w:hAnsi="Times New Roman" w:cs="Times New Roman"/>
          <w:sz w:val="24"/>
          <w:szCs w:val="24"/>
          <w:lang w:val="en-US" w:eastAsia="ru-RU"/>
        </w:rPr>
      </w:pPr>
      <w:r w:rsidRPr="009543ED">
        <w:rPr>
          <w:rFonts w:ascii="Times New Roman" w:eastAsia="Times New Roman" w:hAnsi="Times New Roman" w:cs="Times New Roman"/>
          <w:sz w:val="24"/>
          <w:szCs w:val="24"/>
          <w:lang w:val="en-US" w:eastAsia="ru-RU"/>
        </w:rPr>
        <w:t xml:space="preserve">NO2— + 1/2 O2 → NO3— + 17.8 </w:t>
      </w:r>
      <w:r w:rsidRPr="000F167F">
        <w:rPr>
          <w:rFonts w:ascii="Times New Roman" w:eastAsia="Times New Roman" w:hAnsi="Times New Roman" w:cs="Times New Roman"/>
          <w:sz w:val="24"/>
          <w:szCs w:val="24"/>
          <w:lang w:eastAsia="ru-RU"/>
        </w:rPr>
        <w:t>ккал</w:t>
      </w:r>
      <w:r w:rsidRPr="009543ED">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моль</w:t>
      </w:r>
      <w:r w:rsidRPr="009543ED">
        <w:rPr>
          <w:rFonts w:ascii="Times New Roman" w:eastAsia="Times New Roman" w:hAnsi="Times New Roman" w:cs="Times New Roman"/>
          <w:sz w:val="24"/>
          <w:szCs w:val="24"/>
          <w:lang w:val="en-US" w:eastAsia="ru-RU"/>
        </w:rPr>
        <w:t>-1</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этот процесс вовлечено несколько ферментов: нитрит </w:t>
      </w:r>
      <w:proofErr w:type="spellStart"/>
      <w:r w:rsidRPr="000F167F">
        <w:rPr>
          <w:rFonts w:ascii="Times New Roman" w:eastAsia="Times New Roman" w:hAnsi="Times New Roman" w:cs="Times New Roman"/>
          <w:sz w:val="24"/>
          <w:szCs w:val="24"/>
          <w:lang w:eastAsia="ru-RU"/>
        </w:rPr>
        <w:t>оксидредуктаза</w:t>
      </w:r>
      <w:proofErr w:type="spellEnd"/>
      <w:r w:rsidRPr="000F167F">
        <w:rPr>
          <w:rFonts w:ascii="Times New Roman" w:eastAsia="Times New Roman" w:hAnsi="Times New Roman" w:cs="Times New Roman"/>
          <w:sz w:val="24"/>
          <w:szCs w:val="24"/>
          <w:lang w:eastAsia="ru-RU"/>
        </w:rPr>
        <w:t xml:space="preserve"> (NOR), </w:t>
      </w:r>
      <w:proofErr w:type="spellStart"/>
      <w:r w:rsidRPr="000F167F">
        <w:rPr>
          <w:rFonts w:ascii="Times New Roman" w:eastAsia="Times New Roman" w:hAnsi="Times New Roman" w:cs="Times New Roman"/>
          <w:sz w:val="24"/>
          <w:szCs w:val="24"/>
          <w:lang w:eastAsia="ru-RU"/>
        </w:rPr>
        <w:t>цитохром</w:t>
      </w:r>
      <w:proofErr w:type="spellEnd"/>
      <w:r w:rsidRPr="000F167F">
        <w:rPr>
          <w:rFonts w:ascii="Times New Roman" w:eastAsia="Times New Roman" w:hAnsi="Times New Roman" w:cs="Times New Roman"/>
          <w:sz w:val="24"/>
          <w:szCs w:val="24"/>
          <w:lang w:eastAsia="ru-RU"/>
        </w:rPr>
        <w:t xml:space="preserve"> a1 и a2, хинин и NADH </w:t>
      </w:r>
      <w:proofErr w:type="spellStart"/>
      <w:r w:rsidRPr="000F167F">
        <w:rPr>
          <w:rFonts w:ascii="Times New Roman" w:eastAsia="Times New Roman" w:hAnsi="Times New Roman" w:cs="Times New Roman"/>
          <w:sz w:val="24"/>
          <w:szCs w:val="24"/>
          <w:lang w:eastAsia="ru-RU"/>
        </w:rPr>
        <w:t>дегидрогеназа</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Bock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1986; </w:t>
      </w:r>
      <w:proofErr w:type="spellStart"/>
      <w:r w:rsidRPr="000F167F">
        <w:rPr>
          <w:rFonts w:ascii="Times New Roman" w:eastAsia="Times New Roman" w:hAnsi="Times New Roman" w:cs="Times New Roman"/>
          <w:sz w:val="24"/>
          <w:szCs w:val="24"/>
          <w:lang w:eastAsia="ru-RU"/>
        </w:rPr>
        <w:t>Bock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1990).</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Если механизмы нитрификации уже всесторонне изучены (</w:t>
      </w:r>
      <w:proofErr w:type="spellStart"/>
      <w:r w:rsidRPr="000F167F">
        <w:rPr>
          <w:rFonts w:ascii="Times New Roman" w:eastAsia="Times New Roman" w:hAnsi="Times New Roman" w:cs="Times New Roman"/>
          <w:sz w:val="24"/>
          <w:szCs w:val="24"/>
          <w:lang w:eastAsia="ru-RU"/>
        </w:rPr>
        <w:t>van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Rijn</w:t>
      </w:r>
      <w:proofErr w:type="spellEnd"/>
      <w:r w:rsidRPr="000F167F">
        <w:rPr>
          <w:rFonts w:ascii="Times New Roman" w:eastAsia="Times New Roman" w:hAnsi="Times New Roman" w:cs="Times New Roman"/>
          <w:sz w:val="24"/>
          <w:szCs w:val="24"/>
          <w:lang w:eastAsia="ru-RU"/>
        </w:rPr>
        <w:t xml:space="preserve">, 1996; </w:t>
      </w:r>
      <w:proofErr w:type="spellStart"/>
      <w:r w:rsidRPr="000F167F">
        <w:rPr>
          <w:rFonts w:ascii="Times New Roman" w:eastAsia="Times New Roman" w:hAnsi="Times New Roman" w:cs="Times New Roman"/>
          <w:sz w:val="24"/>
          <w:szCs w:val="24"/>
          <w:lang w:eastAsia="ru-RU"/>
        </w:rPr>
        <w:t>Aoi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Koops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Pommerening-Röser</w:t>
      </w:r>
      <w:proofErr w:type="spellEnd"/>
      <w:r w:rsidRPr="000F167F">
        <w:rPr>
          <w:rFonts w:ascii="Times New Roman" w:eastAsia="Times New Roman" w:hAnsi="Times New Roman" w:cs="Times New Roman"/>
          <w:sz w:val="24"/>
          <w:szCs w:val="24"/>
          <w:lang w:eastAsia="ru-RU"/>
        </w:rPr>
        <w:t xml:space="preserve">, 2001; </w:t>
      </w:r>
      <w:proofErr w:type="spellStart"/>
      <w:r w:rsidRPr="000F167F">
        <w:rPr>
          <w:rFonts w:ascii="Times New Roman" w:eastAsia="Times New Roman" w:hAnsi="Times New Roman" w:cs="Times New Roman"/>
          <w:sz w:val="24"/>
          <w:szCs w:val="24"/>
          <w:lang w:eastAsia="ru-RU"/>
        </w:rPr>
        <w:t>Egli</w:t>
      </w:r>
      <w:proofErr w:type="spellEnd"/>
      <w:r w:rsidRPr="000F167F">
        <w:rPr>
          <w:rFonts w:ascii="Times New Roman" w:eastAsia="Times New Roman" w:hAnsi="Times New Roman" w:cs="Times New Roman"/>
          <w:sz w:val="24"/>
          <w:szCs w:val="24"/>
          <w:lang w:eastAsia="ru-RU"/>
        </w:rPr>
        <w:t xml:space="preserve">, 2003; </w:t>
      </w:r>
      <w:proofErr w:type="spellStart"/>
      <w:r w:rsidRPr="000F167F">
        <w:rPr>
          <w:rFonts w:ascii="Times New Roman" w:eastAsia="Times New Roman" w:hAnsi="Times New Roman" w:cs="Times New Roman"/>
          <w:sz w:val="24"/>
          <w:szCs w:val="24"/>
          <w:lang w:eastAsia="ru-RU"/>
        </w:rPr>
        <w:t>Tal</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2003;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2007), то исследование флоры гетеротрофных бактерий началось сравнительно недавно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2009).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Эти бактерии играют важную роль в потреблении кислорода, образовании субпродуктов метаболизма после лизиса клеток, вспышке инфекций рыб. Кроме того, они конкурируют с автотрофными бактериями за кислород и субстрат, и существенно ингибируют нитрификацию </w:t>
      </w:r>
      <w:r w:rsidRPr="000F167F">
        <w:rPr>
          <w:rFonts w:ascii="Times New Roman" w:eastAsia="Times New Roman" w:hAnsi="Times New Roman" w:cs="Times New Roman"/>
          <w:sz w:val="24"/>
          <w:szCs w:val="24"/>
          <w:lang w:val="en-US" w:eastAsia="ru-RU"/>
        </w:rPr>
        <w:t xml:space="preserve">(Zhu and Chen, 2001a; </w:t>
      </w:r>
      <w:proofErr w:type="spellStart"/>
      <w:r w:rsidRPr="000F167F">
        <w:rPr>
          <w:rFonts w:ascii="Times New Roman" w:eastAsia="Times New Roman" w:hAnsi="Times New Roman" w:cs="Times New Roman"/>
          <w:sz w:val="24"/>
          <w:szCs w:val="24"/>
          <w:lang w:val="en-US" w:eastAsia="ru-RU"/>
        </w:rPr>
        <w:t>Léonard</w:t>
      </w:r>
      <w:proofErr w:type="spellEnd"/>
      <w:r w:rsidRPr="000F167F">
        <w:rPr>
          <w:rFonts w:ascii="Times New Roman" w:eastAsia="Times New Roman" w:hAnsi="Times New Roman" w:cs="Times New Roman"/>
          <w:sz w:val="24"/>
          <w:szCs w:val="24"/>
          <w:lang w:val="en-US" w:eastAsia="ru-RU"/>
        </w:rPr>
        <w:t xml:space="preserve"> et al., 2002; Michaud et al., 2006). </w:t>
      </w:r>
      <w:r w:rsidRPr="000F167F">
        <w:rPr>
          <w:rFonts w:ascii="Times New Roman" w:eastAsia="Times New Roman" w:hAnsi="Times New Roman" w:cs="Times New Roman"/>
          <w:sz w:val="24"/>
          <w:szCs w:val="24"/>
          <w:lang w:eastAsia="ru-RU"/>
        </w:rPr>
        <w:t>Фактически, в биофильтре гетеротрофные бактерии развиваются быстрее и преобладают на внешнем слое наполнителя, непосредственно потребляя кислород из воды. Это пагубно сказывается на автотрофах, которые растут медленнее и в глубоких слоях наполнителя (</w:t>
      </w:r>
      <w:proofErr w:type="spellStart"/>
      <w:r w:rsidRPr="000F167F">
        <w:rPr>
          <w:rFonts w:ascii="Times New Roman" w:eastAsia="Times New Roman" w:hAnsi="Times New Roman" w:cs="Times New Roman"/>
          <w:sz w:val="24"/>
          <w:szCs w:val="24"/>
          <w:lang w:eastAsia="ru-RU"/>
        </w:rPr>
        <w:t>Lewandowski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1993;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2002).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Конкуренция имеет критическое значение в эффективности работы фильтра, окислении аммония. Она особенно актуальна, когда высока доступность органического углерода для гетеротрофных бактерий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2001b;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roofErr w:type="gramStart"/>
      <w:r w:rsidRPr="000F167F">
        <w:rPr>
          <w:rFonts w:ascii="Times New Roman" w:eastAsia="Times New Roman" w:hAnsi="Times New Roman" w:cs="Times New Roman"/>
          <w:sz w:val="24"/>
          <w:szCs w:val="24"/>
          <w:lang w:eastAsia="ru-RU"/>
        </w:rPr>
        <w:t>Факторы, влияющие на течение нитрификации Нитрификация в биологическом фильтре вовлекает</w:t>
      </w:r>
      <w:proofErr w:type="gramEnd"/>
      <w:r w:rsidRPr="000F167F">
        <w:rPr>
          <w:rFonts w:ascii="Times New Roman" w:eastAsia="Times New Roman" w:hAnsi="Times New Roman" w:cs="Times New Roman"/>
          <w:sz w:val="24"/>
          <w:szCs w:val="24"/>
          <w:lang w:eastAsia="ru-RU"/>
        </w:rPr>
        <w:t xml:space="preserve"> физических, химических и биологических агентов, которые управляются рядом абиотических параметров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В отношении исследования влияния этих факторов было проведено несколько работ, в частности: температуры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2002; </w:t>
      </w:r>
      <w:proofErr w:type="spellStart"/>
      <w:r w:rsidRPr="000F167F">
        <w:rPr>
          <w:rFonts w:ascii="Times New Roman" w:eastAsia="Times New Roman" w:hAnsi="Times New Roman" w:cs="Times New Roman"/>
          <w:sz w:val="24"/>
          <w:szCs w:val="24"/>
          <w:lang w:eastAsia="ru-RU"/>
        </w:rPr>
        <w:t>Urakawa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2008), органического вещества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растворенного кислорода (DO),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2006) и взвешенных частиц (</w:t>
      </w:r>
      <w:proofErr w:type="spellStart"/>
      <w:r w:rsidRPr="000F167F">
        <w:rPr>
          <w:rFonts w:ascii="Times New Roman" w:eastAsia="Times New Roman" w:hAnsi="Times New Roman" w:cs="Times New Roman"/>
          <w:sz w:val="24"/>
          <w:szCs w:val="24"/>
          <w:lang w:eastAsia="ru-RU"/>
        </w:rPr>
        <w:t>Reeders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Bij</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de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Vaate</w:t>
      </w:r>
      <w:proofErr w:type="spellEnd"/>
      <w:r w:rsidRPr="000F167F">
        <w:rPr>
          <w:rFonts w:ascii="Times New Roman" w:eastAsia="Times New Roman" w:hAnsi="Times New Roman" w:cs="Times New Roman"/>
          <w:sz w:val="24"/>
          <w:szCs w:val="24"/>
          <w:lang w:eastAsia="ru-RU"/>
        </w:rPr>
        <w:t xml:space="preserve">, 1991).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Другие факторы ещё </w:t>
      </w:r>
      <w:proofErr w:type="spellStart"/>
      <w:r w:rsidRPr="000F167F">
        <w:rPr>
          <w:rFonts w:ascii="Times New Roman" w:eastAsia="Times New Roman" w:hAnsi="Times New Roman" w:cs="Times New Roman"/>
          <w:sz w:val="24"/>
          <w:szCs w:val="24"/>
          <w:lang w:eastAsia="ru-RU"/>
        </w:rPr>
        <w:t>малоизучены</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Оптимальный диапазон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для протекания нитрификации в условиях пресноводной системы составляет 7.0-9.0. При этом</w:t>
      </w:r>
      <w:proofErr w:type="gramStart"/>
      <w:r w:rsidRPr="000F167F">
        <w:rPr>
          <w:rFonts w:ascii="Times New Roman" w:eastAsia="Times New Roman" w:hAnsi="Times New Roman" w:cs="Times New Roman"/>
          <w:sz w:val="24"/>
          <w:szCs w:val="24"/>
          <w:lang w:eastAsia="ru-RU"/>
        </w:rPr>
        <w:t>,</w:t>
      </w:r>
      <w:proofErr w:type="gramEnd"/>
      <w:r w:rsidRPr="000F167F">
        <w:rPr>
          <w:rFonts w:ascii="Times New Roman" w:eastAsia="Times New Roman" w:hAnsi="Times New Roman" w:cs="Times New Roman"/>
          <w:sz w:val="24"/>
          <w:szCs w:val="24"/>
          <w:lang w:eastAsia="ru-RU"/>
        </w:rPr>
        <w:t xml:space="preserve"> оптимум для бактерий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 7.2-7.8, а для </w:t>
      </w:r>
      <w:proofErr w:type="spellStart"/>
      <w:r w:rsidRPr="000F167F">
        <w:rPr>
          <w:rFonts w:ascii="Times New Roman" w:eastAsia="Times New Roman" w:hAnsi="Times New Roman" w:cs="Times New Roman"/>
          <w:sz w:val="24"/>
          <w:szCs w:val="24"/>
          <w:lang w:eastAsia="ru-RU"/>
        </w:rPr>
        <w:t>Nitrobacter</w:t>
      </w:r>
      <w:proofErr w:type="spellEnd"/>
      <w:r w:rsidRPr="000F167F">
        <w:rPr>
          <w:rFonts w:ascii="Times New Roman" w:eastAsia="Times New Roman" w:hAnsi="Times New Roman" w:cs="Times New Roman"/>
          <w:sz w:val="24"/>
          <w:szCs w:val="24"/>
          <w:lang w:eastAsia="ru-RU"/>
        </w:rPr>
        <w:t xml:space="preserve"> — 7.2-8.2. Тем не менее, вследствие адаптации микробного сообщества, нитрификация может протекать в более широком диапазоне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от 6 до 9 единиц. Хорошей идеей является сдерживание данного показателя около нижней границы оптимума, чтобы минимизировать стресс рыб при действии аммония.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Щелочность является характеристикой </w:t>
      </w:r>
      <w:proofErr w:type="spellStart"/>
      <w:r w:rsidRPr="000F167F">
        <w:rPr>
          <w:rFonts w:ascii="Times New Roman" w:eastAsia="Times New Roman" w:hAnsi="Times New Roman" w:cs="Times New Roman"/>
          <w:sz w:val="24"/>
          <w:szCs w:val="24"/>
          <w:lang w:eastAsia="ru-RU"/>
        </w:rPr>
        <w:t>буфферных</w:t>
      </w:r>
      <w:proofErr w:type="spellEnd"/>
      <w:r w:rsidRPr="000F167F">
        <w:rPr>
          <w:rFonts w:ascii="Times New Roman" w:eastAsia="Times New Roman" w:hAnsi="Times New Roman" w:cs="Times New Roman"/>
          <w:sz w:val="24"/>
          <w:szCs w:val="24"/>
          <w:lang w:eastAsia="ru-RU"/>
        </w:rPr>
        <w:t xml:space="preserve"> свойств системы. На каждый грамм аммония, переведенного в нитрат, затрачивается 7.14 граммов щелочей. Эти потери легко восполнить путем добавления в воду бикарбоната натрия (или обычной пищевой соды — NaHCO3).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На каждый 1 килограмм корма приходится вносить 250 граммов соды. Нитрификация приводит к </w:t>
      </w:r>
      <w:proofErr w:type="spellStart"/>
      <w:r w:rsidRPr="000F167F">
        <w:rPr>
          <w:rFonts w:ascii="Times New Roman" w:eastAsia="Times New Roman" w:hAnsi="Times New Roman" w:cs="Times New Roman"/>
          <w:sz w:val="24"/>
          <w:szCs w:val="24"/>
          <w:lang w:eastAsia="ru-RU"/>
        </w:rPr>
        <w:t>закислению</w:t>
      </w:r>
      <w:proofErr w:type="spellEnd"/>
      <w:r w:rsidRPr="000F167F">
        <w:rPr>
          <w:rFonts w:ascii="Times New Roman" w:eastAsia="Times New Roman" w:hAnsi="Times New Roman" w:cs="Times New Roman"/>
          <w:sz w:val="24"/>
          <w:szCs w:val="24"/>
          <w:lang w:eastAsia="ru-RU"/>
        </w:rPr>
        <w:t xml:space="preserve"> среды, и, если биофильтр имеет плохие </w:t>
      </w:r>
      <w:proofErr w:type="spellStart"/>
      <w:r w:rsidRPr="000F167F">
        <w:rPr>
          <w:rFonts w:ascii="Times New Roman" w:eastAsia="Times New Roman" w:hAnsi="Times New Roman" w:cs="Times New Roman"/>
          <w:sz w:val="24"/>
          <w:szCs w:val="24"/>
          <w:lang w:eastAsia="ru-RU"/>
        </w:rPr>
        <w:t>буфферные</w:t>
      </w:r>
      <w:proofErr w:type="spellEnd"/>
      <w:r w:rsidRPr="000F167F">
        <w:rPr>
          <w:rFonts w:ascii="Times New Roman" w:eastAsia="Times New Roman" w:hAnsi="Times New Roman" w:cs="Times New Roman"/>
          <w:sz w:val="24"/>
          <w:szCs w:val="24"/>
          <w:lang w:eastAsia="ru-RU"/>
        </w:rPr>
        <w:t xml:space="preserve"> свойства, снижается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и замедляется нитрификация.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4816467" cy="2957509"/>
            <wp:effectExtent l="19050" t="0" r="3183" b="0"/>
            <wp:docPr id="4" name="Рисунок 24" descr="C:\Users\Владелец\AppData\Local\Microsoft\Windows\INetCache\Content.Word\Скриншот 2016-11-30 19.0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ладелец\AppData\Local\Microsoft\Windows\INetCache\Content.Word\Скриншот 2016-11-30 19.04.54.png"/>
                    <pic:cNvPicPr>
                      <a:picLocks noChangeAspect="1" noChangeArrowheads="1"/>
                    </pic:cNvPicPr>
                  </pic:nvPicPr>
                  <pic:blipFill>
                    <a:blip r:embed="rId16" cstate="print"/>
                    <a:srcRect/>
                    <a:stretch>
                      <a:fillRect/>
                    </a:stretch>
                  </pic:blipFill>
                  <pic:spPr bwMode="auto">
                    <a:xfrm>
                      <a:off x="0" y="0"/>
                      <a:ext cx="4816474" cy="2957513"/>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bookmarkStart w:id="23" w:name="_Toc475710019"/>
      <w:r w:rsidRPr="00A74807">
        <w:rPr>
          <w:rStyle w:val="30"/>
        </w:rPr>
        <w:t xml:space="preserve">Влияние концентрации щелочей на удаление </w:t>
      </w:r>
      <w:proofErr w:type="spellStart"/>
      <w:r w:rsidRPr="00A74807">
        <w:rPr>
          <w:rStyle w:val="30"/>
        </w:rPr>
        <w:t>амммония</w:t>
      </w:r>
      <w:bookmarkEnd w:id="23"/>
      <w:proofErr w:type="spellEnd"/>
      <w:r w:rsidRPr="000F167F">
        <w:rPr>
          <w:rFonts w:ascii="Times New Roman" w:eastAsia="Times New Roman" w:hAnsi="Times New Roman" w:cs="Times New Roman"/>
          <w:sz w:val="24"/>
          <w:szCs w:val="24"/>
          <w:lang w:eastAsia="ru-RU"/>
        </w:rPr>
        <w:t>.</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На графике четко видно влияние низкой щелочности на активность нитрификации.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ходе исследования, аммоний в форме хлорида аммония вносился ежедневно и для поддержания постоянной щелочности, вплоть до 55 дня, добавлялась пищевая сода.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Когда на 62 день концентрация щелочи снизилась ниже 100 мг/л (в эквиваленте CaCO3), произошло резкое повышение концентрации аммония.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Когда концентрация щелочи возрастала выше 150 мг/л, активность нитрификация резко снижалась до очень низкого уровня.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Эквивалентная масса щелочей</w:t>
      </w:r>
      <w:r w:rsidRPr="000F167F">
        <w:rPr>
          <w:rFonts w:ascii="Times New Roman" w:eastAsia="Times New Roman" w:hAnsi="Times New Roman" w:cs="Times New Roman"/>
          <w:sz w:val="24"/>
          <w:szCs w:val="24"/>
          <w:lang w:eastAsia="ru-RU"/>
        </w:rPr>
        <w:t xml:space="preserve"> (норма щелочности по CaCO3 — 50-150 мг/л) — </w:t>
      </w:r>
      <w:proofErr w:type="spellStart"/>
      <w:r w:rsidRPr="000F167F">
        <w:rPr>
          <w:rFonts w:ascii="Times New Roman" w:eastAsia="Times New Roman" w:hAnsi="Times New Roman" w:cs="Times New Roman"/>
          <w:sz w:val="24"/>
          <w:szCs w:val="24"/>
          <w:lang w:eastAsia="ru-RU"/>
        </w:rPr>
        <w:t>NaOH</w:t>
      </w:r>
      <w:proofErr w:type="spellEnd"/>
      <w:r w:rsidRPr="000F167F">
        <w:rPr>
          <w:rFonts w:ascii="Times New Roman" w:eastAsia="Times New Roman" w:hAnsi="Times New Roman" w:cs="Times New Roman"/>
          <w:sz w:val="24"/>
          <w:szCs w:val="24"/>
          <w:lang w:eastAsia="ru-RU"/>
        </w:rPr>
        <w:t xml:space="preserve"> — 40г; Na2CO3 — 53г; NaHCO3 — 83г; CaCO3 — 50г; </w:t>
      </w:r>
      <w:proofErr w:type="spellStart"/>
      <w:r w:rsidRPr="000F167F">
        <w:rPr>
          <w:rFonts w:ascii="Times New Roman" w:eastAsia="Times New Roman" w:hAnsi="Times New Roman" w:cs="Times New Roman"/>
          <w:sz w:val="24"/>
          <w:szCs w:val="24"/>
          <w:lang w:eastAsia="ru-RU"/>
        </w:rPr>
        <w:t>CaO</w:t>
      </w:r>
      <w:proofErr w:type="spellEnd"/>
      <w:r w:rsidRPr="000F167F">
        <w:rPr>
          <w:rFonts w:ascii="Times New Roman" w:eastAsia="Times New Roman" w:hAnsi="Times New Roman" w:cs="Times New Roman"/>
          <w:sz w:val="24"/>
          <w:szCs w:val="24"/>
          <w:lang w:eastAsia="ru-RU"/>
        </w:rPr>
        <w:t xml:space="preserve"> — 28г; </w:t>
      </w:r>
      <w:proofErr w:type="spellStart"/>
      <w:r w:rsidRPr="000F167F">
        <w:rPr>
          <w:rFonts w:ascii="Times New Roman" w:eastAsia="Times New Roman" w:hAnsi="Times New Roman" w:cs="Times New Roman"/>
          <w:sz w:val="24"/>
          <w:szCs w:val="24"/>
          <w:lang w:eastAsia="ru-RU"/>
        </w:rPr>
        <w:t>Ca</w:t>
      </w:r>
      <w:proofErr w:type="spellEnd"/>
      <w:r w:rsidRPr="000F167F">
        <w:rPr>
          <w:rFonts w:ascii="Times New Roman" w:eastAsia="Times New Roman" w:hAnsi="Times New Roman" w:cs="Times New Roman"/>
          <w:sz w:val="24"/>
          <w:szCs w:val="24"/>
          <w:lang w:eastAsia="ru-RU"/>
        </w:rPr>
        <w:t xml:space="preserve">(OH)2 — 37г.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Температура не является критическим фактором, влияющим на нитрификацию. Так, при температуре 17 градусов Цельсия активность данного процесса составляет 77% по сравнению с его протеканием при 27 градусах.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Основным лимитирующим фактором является кислород</w:t>
      </w:r>
      <w:r w:rsidRPr="000F167F">
        <w:rPr>
          <w:rFonts w:ascii="Times New Roman" w:eastAsia="Times New Roman" w:hAnsi="Times New Roman" w:cs="Times New Roman"/>
          <w:sz w:val="24"/>
          <w:szCs w:val="24"/>
          <w:lang w:eastAsia="ru-RU"/>
        </w:rPr>
        <w:t xml:space="preserve">. Его недостаток не позволяет автотрофам конкурировать с гетеротрофными бактериями. На каждый грамм окисления аммония в нитрат требуется 4.57 граммов кислорода. Концентрация растворенного кислорода слабо влияет на рост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(при концентрации более 2 мг/л), однако рост </w:t>
      </w:r>
      <w:proofErr w:type="spellStart"/>
      <w:r w:rsidRPr="000F167F">
        <w:rPr>
          <w:rFonts w:ascii="Times New Roman" w:eastAsia="Times New Roman" w:hAnsi="Times New Roman" w:cs="Times New Roman"/>
          <w:sz w:val="24"/>
          <w:szCs w:val="24"/>
          <w:lang w:eastAsia="ru-RU"/>
        </w:rPr>
        <w:t>Nitrobacter</w:t>
      </w:r>
      <w:proofErr w:type="spellEnd"/>
      <w:r w:rsidRPr="000F167F">
        <w:rPr>
          <w:rFonts w:ascii="Times New Roman" w:eastAsia="Times New Roman" w:hAnsi="Times New Roman" w:cs="Times New Roman"/>
          <w:sz w:val="24"/>
          <w:szCs w:val="24"/>
          <w:lang w:eastAsia="ru-RU"/>
        </w:rPr>
        <w:t xml:space="preserve"> существенно подавляется при концентрации DO ниже 4 мг/л.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При уровне растворенного кислорода на выходе из биофильтра 2 мг/л, можно говорить о достаточном его количестве. Бактерии способны адаптироваться к практически любому уровню солености, поэтому этот показатель не лимитирующий. Тем не менее, бактерии в морской системе дольше приспосабливаются к изменению солености.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Высокие колебания данного параметра (более 5 г/л) приводят к шоку нитрифицирующие бактерии и снижают степень утилизации аммония и нитрита. </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b/>
          <w:sz w:val="24"/>
          <w:szCs w:val="24"/>
          <w:lang w:eastAsia="ru-RU"/>
        </w:rPr>
        <w:t>Свет подавляет рост бактерий</w:t>
      </w:r>
      <w:r w:rsidRPr="000F167F">
        <w:rPr>
          <w:rFonts w:ascii="Times New Roman" w:eastAsia="Times New Roman" w:hAnsi="Times New Roman" w:cs="Times New Roman"/>
          <w:sz w:val="24"/>
          <w:szCs w:val="24"/>
          <w:lang w:eastAsia="ru-RU"/>
        </w:rPr>
        <w:t xml:space="preserve"> и способствует развитию водорослей в биофильтре. Уровень аммония, сам по себе, влияет на скорость нитрификации. С возрастанием его концентрации, продуктивность биофильтра повышается. Эта зависимость строго соблюдается в диапазоне концентрации аммония от 0 до 3 мг/л. В некоторой точке скорость нитрификации стабилизируется и больше не растет.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Существуют данные, что слишком высокие концентрации аммония и нитрита подавляют нитрификацию. Концентрация аммония, сама по себе, влияет на скорость нитрификации.</w:t>
      </w: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514975" cy="3083957"/>
            <wp:effectExtent l="19050" t="0" r="9525" b="0"/>
            <wp:docPr id="6" name="Рисунок 27" descr="C:\Users\Владелец\AppData\Local\Microsoft\Windows\INetCache\Content.Word\Скриншот 2016-11-30 19.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ладелец\AppData\Local\Microsoft\Windows\INetCache\Content.Word\Скриншот 2016-11-30 19.05.08.png"/>
                    <pic:cNvPicPr>
                      <a:picLocks noChangeAspect="1" noChangeArrowheads="1"/>
                    </pic:cNvPicPr>
                  </pic:nvPicPr>
                  <pic:blipFill>
                    <a:blip r:embed="rId17" cstate="print"/>
                    <a:srcRect/>
                    <a:stretch>
                      <a:fillRect/>
                    </a:stretch>
                  </pic:blipFill>
                  <pic:spPr bwMode="auto">
                    <a:xfrm>
                      <a:off x="0" y="0"/>
                      <a:ext cx="5514975" cy="3083957"/>
                    </a:xfrm>
                    <a:prstGeom prst="rect">
                      <a:avLst/>
                    </a:prstGeom>
                    <a:noFill/>
                    <a:ln w="9525">
                      <a:noFill/>
                      <a:miter lim="800000"/>
                      <a:headEnd/>
                      <a:tailEnd/>
                    </a:ln>
                  </pic:spPr>
                </pic:pic>
              </a:graphicData>
            </a:graphic>
          </wp:inline>
        </w:drawing>
      </w:r>
    </w:p>
    <w:p w:rsidR="00F72C69" w:rsidRDefault="00F72C69"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На графике показана зависимость утилизации аммония от его концентрации при заданной гидравлической нагрузке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Некоторые авторы вводили в </w:t>
      </w:r>
      <w:proofErr w:type="spellStart"/>
      <w:r w:rsidRPr="000F167F">
        <w:rPr>
          <w:rFonts w:ascii="Times New Roman" w:eastAsia="Times New Roman" w:hAnsi="Times New Roman" w:cs="Times New Roman"/>
          <w:sz w:val="24"/>
          <w:szCs w:val="24"/>
          <w:lang w:eastAsia="ru-RU"/>
        </w:rPr>
        <w:t>биопленку</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нутриенты</w:t>
      </w:r>
      <w:proofErr w:type="spellEnd"/>
      <w:r w:rsidRPr="000F167F">
        <w:rPr>
          <w:rFonts w:ascii="Times New Roman" w:eastAsia="Times New Roman" w:hAnsi="Times New Roman" w:cs="Times New Roman"/>
          <w:sz w:val="24"/>
          <w:szCs w:val="24"/>
          <w:lang w:eastAsia="ru-RU"/>
        </w:rPr>
        <w:t xml:space="preserve"> и показали, что нитрификация связана непосредственно с </w:t>
      </w:r>
      <w:proofErr w:type="spellStart"/>
      <w:r w:rsidRPr="000F167F">
        <w:rPr>
          <w:rFonts w:ascii="Times New Roman" w:eastAsia="Times New Roman" w:hAnsi="Times New Roman" w:cs="Times New Roman"/>
          <w:sz w:val="24"/>
          <w:szCs w:val="24"/>
          <w:lang w:eastAsia="ru-RU"/>
        </w:rPr>
        <w:t>турбуленцией</w:t>
      </w:r>
      <w:proofErr w:type="spellEnd"/>
      <w:r w:rsidRPr="000F167F">
        <w:rPr>
          <w:rFonts w:ascii="Times New Roman" w:eastAsia="Times New Roman" w:hAnsi="Times New Roman" w:cs="Times New Roman"/>
          <w:sz w:val="24"/>
          <w:szCs w:val="24"/>
          <w:lang w:eastAsia="ru-RU"/>
        </w:rPr>
        <w:t xml:space="preserve"> водного потока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 2006). С другой стороны, очень </w:t>
      </w:r>
      <w:proofErr w:type="gramStart"/>
      <w:r w:rsidRPr="000F167F">
        <w:rPr>
          <w:rFonts w:ascii="Times New Roman" w:eastAsia="Times New Roman" w:hAnsi="Times New Roman" w:cs="Times New Roman"/>
          <w:sz w:val="24"/>
          <w:szCs w:val="24"/>
          <w:lang w:eastAsia="ru-RU"/>
        </w:rPr>
        <w:t>мало известно</w:t>
      </w:r>
      <w:proofErr w:type="gramEnd"/>
      <w:r w:rsidRPr="000F167F">
        <w:rPr>
          <w:rFonts w:ascii="Times New Roman" w:eastAsia="Times New Roman" w:hAnsi="Times New Roman" w:cs="Times New Roman"/>
          <w:sz w:val="24"/>
          <w:szCs w:val="24"/>
          <w:lang w:eastAsia="ru-RU"/>
        </w:rPr>
        <w:t xml:space="preserve"> о влиянии сильного напора воды на микробное сообщество, потому что гидродинамические условия зависят от субстрата. Например, в случае подвижного слоя наполнителя (подвижное ложе), движение воды вызывает трение и столкновение, и, соответственно, стирание (</w:t>
      </w:r>
      <w:proofErr w:type="spellStart"/>
      <w:r w:rsidRPr="000F167F">
        <w:rPr>
          <w:rFonts w:ascii="Times New Roman" w:eastAsia="Times New Roman" w:hAnsi="Times New Roman" w:cs="Times New Roman"/>
          <w:sz w:val="24"/>
          <w:szCs w:val="24"/>
          <w:lang w:eastAsia="ru-RU"/>
        </w:rPr>
        <w:t>Rusten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и отслоение пленки.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Эффективность озона в дезинфекции и очистке воды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или питьевой воде широко освещена различными авторами (</w:t>
      </w:r>
      <w:proofErr w:type="spellStart"/>
      <w:r w:rsidRPr="000F167F">
        <w:rPr>
          <w:rFonts w:ascii="Times New Roman" w:eastAsia="Times New Roman" w:hAnsi="Times New Roman" w:cs="Times New Roman"/>
          <w:sz w:val="24"/>
          <w:szCs w:val="24"/>
          <w:lang w:eastAsia="ru-RU"/>
        </w:rPr>
        <w:t>Krumins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2001a-b; </w:t>
      </w:r>
      <w:proofErr w:type="spellStart"/>
      <w:r w:rsidRPr="000F167F">
        <w:rPr>
          <w:rFonts w:ascii="Times New Roman" w:eastAsia="Times New Roman" w:hAnsi="Times New Roman" w:cs="Times New Roman"/>
          <w:sz w:val="24"/>
          <w:szCs w:val="24"/>
          <w:lang w:eastAsia="ru-RU"/>
        </w:rPr>
        <w:t>Camel</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Bermond</w:t>
      </w:r>
      <w:proofErr w:type="spellEnd"/>
      <w:r w:rsidRPr="000F167F">
        <w:rPr>
          <w:rFonts w:ascii="Times New Roman" w:eastAsia="Times New Roman" w:hAnsi="Times New Roman" w:cs="Times New Roman"/>
          <w:sz w:val="24"/>
          <w:szCs w:val="24"/>
          <w:lang w:eastAsia="ru-RU"/>
        </w:rPr>
        <w:t xml:space="preserve">, 1998; </w:t>
      </w:r>
      <w:proofErr w:type="spellStart"/>
      <w:r w:rsidRPr="000F167F">
        <w:rPr>
          <w:rFonts w:ascii="Times New Roman" w:eastAsia="Times New Roman" w:hAnsi="Times New Roman" w:cs="Times New Roman"/>
          <w:sz w:val="24"/>
          <w:szCs w:val="24"/>
          <w:lang w:eastAsia="ru-RU"/>
        </w:rPr>
        <w:t>Rueter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Johnson</w:t>
      </w:r>
      <w:proofErr w:type="spellEnd"/>
      <w:r w:rsidRPr="000F167F">
        <w:rPr>
          <w:rFonts w:ascii="Times New Roman" w:eastAsia="Times New Roman" w:hAnsi="Times New Roman" w:cs="Times New Roman"/>
          <w:sz w:val="24"/>
          <w:szCs w:val="24"/>
          <w:lang w:eastAsia="ru-RU"/>
        </w:rPr>
        <w:t xml:space="preserve">, 1995; </w:t>
      </w:r>
      <w:proofErr w:type="spellStart"/>
      <w:r w:rsidRPr="000F167F">
        <w:rPr>
          <w:rFonts w:ascii="Times New Roman" w:eastAsia="Times New Roman" w:hAnsi="Times New Roman" w:cs="Times New Roman"/>
          <w:sz w:val="24"/>
          <w:szCs w:val="24"/>
          <w:lang w:eastAsia="ru-RU"/>
        </w:rPr>
        <w:t>Summerfelt</w:t>
      </w:r>
      <w:proofErr w:type="spellEnd"/>
      <w:r w:rsidRPr="000F167F">
        <w:rPr>
          <w:rFonts w:ascii="Times New Roman" w:eastAsia="Times New Roman" w:hAnsi="Times New Roman" w:cs="Times New Roman"/>
          <w:sz w:val="24"/>
          <w:szCs w:val="24"/>
          <w:lang w:eastAsia="ru-RU"/>
        </w:rPr>
        <w:t xml:space="preserve">, 2003; </w:t>
      </w:r>
      <w:proofErr w:type="spellStart"/>
      <w:r w:rsidRPr="000F167F">
        <w:rPr>
          <w:rFonts w:ascii="Times New Roman" w:eastAsia="Times New Roman" w:hAnsi="Times New Roman" w:cs="Times New Roman"/>
          <w:sz w:val="24"/>
          <w:szCs w:val="24"/>
          <w:lang w:eastAsia="ru-RU"/>
        </w:rPr>
        <w:t>Summerfelt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Некоторые исследователи указывают на то, что озонирование повышает продуктивность при культивировании коловраток (</w:t>
      </w:r>
      <w:proofErr w:type="spellStart"/>
      <w:r w:rsidRPr="000F167F">
        <w:rPr>
          <w:rFonts w:ascii="Times New Roman" w:eastAsia="Times New Roman" w:hAnsi="Times New Roman" w:cs="Times New Roman"/>
          <w:sz w:val="24"/>
          <w:szCs w:val="24"/>
          <w:lang w:eastAsia="ru-RU"/>
        </w:rPr>
        <w:t>Suantika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2001), </w:t>
      </w:r>
      <w:proofErr w:type="spellStart"/>
      <w:r w:rsidRPr="000F167F">
        <w:rPr>
          <w:rFonts w:ascii="Times New Roman" w:eastAsia="Times New Roman" w:hAnsi="Times New Roman" w:cs="Times New Roman"/>
          <w:sz w:val="24"/>
          <w:szCs w:val="24"/>
          <w:lang w:eastAsia="ru-RU"/>
        </w:rPr>
        <w:t>Artemia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salina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Wietze</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2009), омара (</w:t>
      </w:r>
      <w:proofErr w:type="spellStart"/>
      <w:r w:rsidRPr="000F167F">
        <w:rPr>
          <w:rFonts w:ascii="Times New Roman" w:eastAsia="Times New Roman" w:hAnsi="Times New Roman" w:cs="Times New Roman"/>
          <w:sz w:val="24"/>
          <w:szCs w:val="24"/>
          <w:lang w:eastAsia="ru-RU"/>
        </w:rPr>
        <w:t>Ritar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roofErr w:type="spellStart"/>
      <w:r w:rsidRPr="000F167F">
        <w:rPr>
          <w:rFonts w:ascii="Times New Roman" w:eastAsia="Times New Roman" w:hAnsi="Times New Roman" w:cs="Times New Roman"/>
          <w:sz w:val="24"/>
          <w:szCs w:val="24"/>
          <w:lang w:eastAsia="ru-RU"/>
        </w:rPr>
        <w:t>Wietz</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также продемонстрировал, что введение озона непосредственно влияет на развитие и рост </w:t>
      </w:r>
      <w:proofErr w:type="gramStart"/>
      <w:r w:rsidRPr="000F167F">
        <w:rPr>
          <w:rFonts w:ascii="Times New Roman" w:eastAsia="Times New Roman" w:hAnsi="Times New Roman" w:cs="Times New Roman"/>
          <w:sz w:val="24"/>
          <w:szCs w:val="24"/>
          <w:lang w:eastAsia="ru-RU"/>
        </w:rPr>
        <w:t>бактериальной</w:t>
      </w:r>
      <w:proofErr w:type="gram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При введении этого газа и повышении </w:t>
      </w:r>
      <w:proofErr w:type="spellStart"/>
      <w:r w:rsidRPr="000F167F">
        <w:rPr>
          <w:rFonts w:ascii="Times New Roman" w:eastAsia="Times New Roman" w:hAnsi="Times New Roman" w:cs="Times New Roman"/>
          <w:sz w:val="24"/>
          <w:szCs w:val="24"/>
          <w:lang w:eastAsia="ru-RU"/>
        </w:rPr>
        <w:t>редокс-потенциала</w:t>
      </w:r>
      <w:proofErr w:type="spellEnd"/>
      <w:r w:rsidRPr="000F167F">
        <w:rPr>
          <w:rFonts w:ascii="Times New Roman" w:eastAsia="Times New Roman" w:hAnsi="Times New Roman" w:cs="Times New Roman"/>
          <w:sz w:val="24"/>
          <w:szCs w:val="24"/>
          <w:lang w:eastAsia="ru-RU"/>
        </w:rPr>
        <w:t xml:space="preserve"> (ORP) до 290-320 мВ стабилизировалась внутренняя </w:t>
      </w:r>
      <w:proofErr w:type="gramStart"/>
      <w:r w:rsidRPr="000F167F">
        <w:rPr>
          <w:rFonts w:ascii="Times New Roman" w:eastAsia="Times New Roman" w:hAnsi="Times New Roman" w:cs="Times New Roman"/>
          <w:sz w:val="24"/>
          <w:szCs w:val="24"/>
          <w:lang w:eastAsia="ru-RU"/>
        </w:rPr>
        <w:t>структура</w:t>
      </w:r>
      <w:proofErr w:type="gramEnd"/>
      <w:r w:rsidRPr="000F167F">
        <w:rPr>
          <w:rFonts w:ascii="Times New Roman" w:eastAsia="Times New Roman" w:hAnsi="Times New Roman" w:cs="Times New Roman"/>
          <w:sz w:val="24"/>
          <w:szCs w:val="24"/>
          <w:lang w:eastAsia="ru-RU"/>
        </w:rPr>
        <w:t xml:space="preserve"> и ускорялся цикл формирования пленки.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До сих пор, мало работ, посвященных изучению влияния различных соединений на </w:t>
      </w:r>
      <w:proofErr w:type="spellStart"/>
      <w:r w:rsidRPr="000F167F">
        <w:rPr>
          <w:rFonts w:ascii="Times New Roman" w:eastAsia="Times New Roman" w:hAnsi="Times New Roman" w:cs="Times New Roman"/>
          <w:sz w:val="24"/>
          <w:szCs w:val="24"/>
          <w:lang w:eastAsia="ru-RU"/>
        </w:rPr>
        <w:t>редокс-потенциал</w:t>
      </w:r>
      <w:proofErr w:type="spellEnd"/>
      <w:r w:rsidRPr="000F167F">
        <w:rPr>
          <w:rFonts w:ascii="Times New Roman" w:eastAsia="Times New Roman" w:hAnsi="Times New Roman" w:cs="Times New Roman"/>
          <w:sz w:val="24"/>
          <w:szCs w:val="24"/>
          <w:lang w:eastAsia="ru-RU"/>
        </w:rPr>
        <w:t xml:space="preserve"> (органический углерод, NH3, NO2-, NO3-) и развитие микробного сообщества биофильтра.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Несколько исследователей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1999; </w:t>
      </w:r>
      <w:proofErr w:type="spellStart"/>
      <w:r w:rsidRPr="000F167F">
        <w:rPr>
          <w:rFonts w:ascii="Times New Roman" w:eastAsia="Times New Roman" w:hAnsi="Times New Roman" w:cs="Times New Roman"/>
          <w:sz w:val="24"/>
          <w:szCs w:val="24"/>
          <w:lang w:eastAsia="ru-RU"/>
        </w:rPr>
        <w:t>Zhu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Chen</w:t>
      </w:r>
      <w:proofErr w:type="spellEnd"/>
      <w:r w:rsidRPr="000F167F">
        <w:rPr>
          <w:rFonts w:ascii="Times New Roman" w:eastAsia="Times New Roman" w:hAnsi="Times New Roman" w:cs="Times New Roman"/>
          <w:sz w:val="24"/>
          <w:szCs w:val="24"/>
          <w:lang w:eastAsia="ru-RU"/>
        </w:rPr>
        <w:t xml:space="preserve">, 2001a-b;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2006) показали, что повышение концентрации твердых органических частиц в воде приводит к ухудшению нитрификации (удаления TAN). Это обусловлено развитием гетеротрофных бактерий (</w:t>
      </w:r>
      <w:proofErr w:type="spellStart"/>
      <w:r w:rsidRPr="000F167F">
        <w:rPr>
          <w:rFonts w:ascii="Times New Roman" w:eastAsia="Times New Roman" w:hAnsi="Times New Roman" w:cs="Times New Roman"/>
          <w:sz w:val="24"/>
          <w:szCs w:val="24"/>
          <w:lang w:eastAsia="ru-RU"/>
        </w:rPr>
        <w:t>Léonard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2002).</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Более того, повышение концентрации твердых органических частиц, скорее, чем растворенных органических частиц, составляет значительную часть гуминовых веществ и рассматривается как реальный контролируемый фактор, который влияет на рост гетеротрофных бактерий, эффективность биологической фильтрации и физиологическую активность бактерий. </w:t>
      </w:r>
    </w:p>
    <w:p w:rsidR="009B5CD4" w:rsidRDefault="009B5CD4" w:rsidP="009B5CD4">
      <w:pPr>
        <w:spacing w:after="0" w:line="240" w:lineRule="auto"/>
        <w:rPr>
          <w:rFonts w:ascii="Times New Roman" w:eastAsia="Times New Roman" w:hAnsi="Times New Roman" w:cs="Times New Roman"/>
          <w:sz w:val="24"/>
          <w:szCs w:val="24"/>
          <w:lang w:eastAsia="ru-RU"/>
        </w:rPr>
      </w:pPr>
      <w:proofErr w:type="gramStart"/>
      <w:r w:rsidRPr="000F167F">
        <w:rPr>
          <w:rFonts w:ascii="Times New Roman" w:eastAsia="Times New Roman" w:hAnsi="Times New Roman" w:cs="Times New Roman"/>
          <w:sz w:val="24"/>
          <w:szCs w:val="24"/>
          <w:lang w:eastAsia="ru-RU"/>
        </w:rPr>
        <w:t xml:space="preserve">В частности,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подчеркивал, что накопление твердых органических частиц влияет на эффективность фильтрации бактериального сообщества, которое связано с фиксированной </w:t>
      </w:r>
      <w:proofErr w:type="spellStart"/>
      <w:r w:rsidRPr="000F167F">
        <w:rPr>
          <w:rFonts w:ascii="Times New Roman" w:eastAsia="Times New Roman" w:hAnsi="Times New Roman" w:cs="Times New Roman"/>
          <w:sz w:val="24"/>
          <w:szCs w:val="24"/>
          <w:lang w:eastAsia="ru-RU"/>
        </w:rPr>
        <w:t>биопленкой</w:t>
      </w:r>
      <w:proofErr w:type="spellEnd"/>
      <w:r w:rsidRPr="000F167F">
        <w:rPr>
          <w:rFonts w:ascii="Times New Roman" w:eastAsia="Times New Roman" w:hAnsi="Times New Roman" w:cs="Times New Roman"/>
          <w:sz w:val="24"/>
          <w:szCs w:val="24"/>
          <w:lang w:eastAsia="ru-RU"/>
        </w:rPr>
        <w:t xml:space="preserve"> (статичное ложе).</w:t>
      </w:r>
      <w:proofErr w:type="gramEnd"/>
      <w:r w:rsidRPr="000F167F">
        <w:rPr>
          <w:rFonts w:ascii="Times New Roman" w:eastAsia="Times New Roman" w:hAnsi="Times New Roman" w:cs="Times New Roman"/>
          <w:sz w:val="24"/>
          <w:szCs w:val="24"/>
          <w:lang w:eastAsia="ru-RU"/>
        </w:rPr>
        <w:t xml:space="preserve"> Авторы показали, что в данном типе биологического фильтра возрастание концентрации твердых органических частиц ведет к быстрому снижению уровня нитрификации автотрофными бактериями. Вероятно, это </w:t>
      </w:r>
      <w:r w:rsidRPr="000F167F">
        <w:rPr>
          <w:rFonts w:ascii="Times New Roman" w:eastAsia="Times New Roman" w:hAnsi="Times New Roman" w:cs="Times New Roman"/>
          <w:sz w:val="24"/>
          <w:szCs w:val="24"/>
          <w:lang w:eastAsia="ru-RU"/>
        </w:rPr>
        <w:lastRenderedPageBreak/>
        <w:t xml:space="preserve">вызвано особенностями выравнивания различных слоев, что повышает толщину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Таким образом, при высоком соотношении C/N, быстрорастущие гетеротрофные бактерии располагаются на внешнем слое и становятся эффективным барьером на пути диффузии кислорода и аммония в более глубокие слои. В этих глубоких слоях медленнорастущие автотрофные бактерии испытывают давление конкуренции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2006). Кроме того, вследствие высокой скорости роста и воспроизводства, гетеротрофы выделяют большое количество бактериальной биомассы. Она, в свою очередь, нарушает работу фильтра (загрязнение и снижение нитрификации)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2006).</w:t>
      </w:r>
    </w:p>
    <w:p w:rsidR="00F72C69" w:rsidRDefault="00F72C69" w:rsidP="009B5CD4">
      <w:pPr>
        <w:spacing w:after="0" w:line="240" w:lineRule="auto"/>
        <w:rPr>
          <w:rFonts w:ascii="Times New Roman" w:eastAsia="Times New Roman" w:hAnsi="Times New Roman" w:cs="Times New Roman"/>
          <w:b/>
          <w:sz w:val="24"/>
          <w:szCs w:val="24"/>
          <w:lang w:eastAsia="ru-RU"/>
        </w:rPr>
      </w:pPr>
    </w:p>
    <w:p w:rsidR="009B5CD4" w:rsidRPr="00A65FCE" w:rsidRDefault="009B5CD4" w:rsidP="00034345">
      <w:pPr>
        <w:pStyle w:val="3"/>
        <w:rPr>
          <w:rFonts w:eastAsia="Times New Roman"/>
          <w:lang w:eastAsia="ru-RU"/>
        </w:rPr>
      </w:pPr>
      <w:bookmarkStart w:id="24" w:name="_Toc475710020"/>
      <w:r w:rsidRPr="000F167F">
        <w:rPr>
          <w:rFonts w:eastAsia="Times New Roman"/>
          <w:lang w:eastAsia="ru-RU"/>
        </w:rPr>
        <w:t xml:space="preserve">Разнообразие </w:t>
      </w:r>
      <w:proofErr w:type="spellStart"/>
      <w:r w:rsidRPr="000F167F">
        <w:rPr>
          <w:rFonts w:eastAsia="Times New Roman"/>
          <w:lang w:eastAsia="ru-RU"/>
        </w:rPr>
        <w:t>метаболически-активных</w:t>
      </w:r>
      <w:proofErr w:type="spellEnd"/>
      <w:r w:rsidRPr="000F167F">
        <w:rPr>
          <w:rFonts w:eastAsia="Times New Roman"/>
          <w:lang w:eastAsia="ru-RU"/>
        </w:rPr>
        <w:t xml:space="preserve"> бактериальных фракций в биологическом фильтре морской системы с рециркуляцией воды</w:t>
      </w:r>
      <w:bookmarkEnd w:id="24"/>
      <w:r w:rsidRPr="000F167F">
        <w:rPr>
          <w:rFonts w:eastAsia="Times New Roman"/>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Система с рециркуляцией воды представляет собой сложную среду, где состояние </w:t>
      </w:r>
      <w:proofErr w:type="spellStart"/>
      <w:r w:rsidRPr="000F167F">
        <w:rPr>
          <w:rFonts w:ascii="Times New Roman" w:eastAsia="Times New Roman" w:hAnsi="Times New Roman" w:cs="Times New Roman"/>
          <w:sz w:val="24"/>
          <w:szCs w:val="24"/>
          <w:lang w:eastAsia="ru-RU"/>
        </w:rPr>
        <w:t>микробиоты</w:t>
      </w:r>
      <w:proofErr w:type="spellEnd"/>
      <w:r w:rsidRPr="000F167F">
        <w:rPr>
          <w:rFonts w:ascii="Times New Roman" w:eastAsia="Times New Roman" w:hAnsi="Times New Roman" w:cs="Times New Roman"/>
          <w:sz w:val="24"/>
          <w:szCs w:val="24"/>
          <w:lang w:eastAsia="ru-RU"/>
        </w:rPr>
        <w:t xml:space="preserve"> определяется протоколами ведения </w:t>
      </w:r>
      <w:proofErr w:type="spellStart"/>
      <w:r w:rsidRPr="000F167F">
        <w:rPr>
          <w:rFonts w:ascii="Times New Roman" w:eastAsia="Times New Roman" w:hAnsi="Times New Roman" w:cs="Times New Roman"/>
          <w:sz w:val="24"/>
          <w:szCs w:val="24"/>
          <w:lang w:eastAsia="ru-RU"/>
        </w:rPr>
        <w:t>аквакультуры</w:t>
      </w:r>
      <w:proofErr w:type="spellEnd"/>
      <w:r w:rsidRPr="000F167F">
        <w:rPr>
          <w:rFonts w:ascii="Times New Roman" w:eastAsia="Times New Roman" w:hAnsi="Times New Roman" w:cs="Times New Roman"/>
          <w:sz w:val="24"/>
          <w:szCs w:val="24"/>
          <w:lang w:eastAsia="ru-RU"/>
        </w:rPr>
        <w:t>, микрофлорой рыб и параметрами вносимой свежей воды (</w:t>
      </w:r>
      <w:proofErr w:type="spellStart"/>
      <w:r w:rsidRPr="000F167F">
        <w:rPr>
          <w:rFonts w:ascii="Times New Roman" w:eastAsia="Times New Roman" w:hAnsi="Times New Roman" w:cs="Times New Roman"/>
          <w:sz w:val="24"/>
          <w:szCs w:val="24"/>
          <w:lang w:eastAsia="ru-RU"/>
        </w:rPr>
        <w:t>Schreier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2010). Здоровье рыб в этих системах зависит не только от адекватных параметров воды (DO, загрязнения, удаление CO2 и эффективность нитрификации), но также эффективного управления микробным сообществом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2009). Наполнитель биофильтра и вода из бассейнов с рыбой имеют существенные различия по составу микробов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2009), даже, не смотря на то, что биофильтр признан главным поставщиком этих бактерий в УЗВ (</w:t>
      </w:r>
      <w:proofErr w:type="spellStart"/>
      <w:r w:rsidRPr="000F167F">
        <w:rPr>
          <w:rFonts w:ascii="Times New Roman" w:eastAsia="Times New Roman" w:hAnsi="Times New Roman" w:cs="Times New Roman"/>
          <w:sz w:val="24"/>
          <w:szCs w:val="24"/>
          <w:lang w:eastAsia="ru-RU"/>
        </w:rPr>
        <w:t>Léonard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2000; 2002). Каждое сообщество имеет уникальную и сложную микросреду, где тесно связаны бактерии, вирусы, простейшие и </w:t>
      </w:r>
      <w:proofErr w:type="spellStart"/>
      <w:r w:rsidRPr="000F167F">
        <w:rPr>
          <w:rFonts w:ascii="Times New Roman" w:eastAsia="Times New Roman" w:hAnsi="Times New Roman" w:cs="Times New Roman"/>
          <w:sz w:val="24"/>
          <w:szCs w:val="24"/>
          <w:lang w:eastAsia="ru-RU"/>
        </w:rPr>
        <w:t>микрометазои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roofErr w:type="spellStart"/>
      <w:r w:rsidRPr="000F167F">
        <w:rPr>
          <w:rFonts w:ascii="Times New Roman" w:eastAsia="Times New Roman" w:hAnsi="Times New Roman" w:cs="Times New Roman"/>
          <w:sz w:val="24"/>
          <w:szCs w:val="24"/>
          <w:lang w:eastAsia="ru-RU"/>
        </w:rPr>
        <w:t>Wietz</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В частности,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фильтра развиваются путем сегрегации отдельных членов сообщества в различных слоях наполнителя, согласно их пищевым предпочтениям (</w:t>
      </w:r>
      <w:proofErr w:type="spellStart"/>
      <w:r w:rsidRPr="000F167F">
        <w:rPr>
          <w:rFonts w:ascii="Times New Roman" w:eastAsia="Times New Roman" w:hAnsi="Times New Roman" w:cs="Times New Roman"/>
          <w:sz w:val="24"/>
          <w:szCs w:val="24"/>
          <w:lang w:eastAsia="ru-RU"/>
        </w:rPr>
        <w:t>Schreier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2010). С помощью флуоресцентной гибридизации </w:t>
      </w:r>
      <w:proofErr w:type="spellStart"/>
      <w:r w:rsidRPr="000F167F">
        <w:rPr>
          <w:rFonts w:ascii="Times New Roman" w:eastAsia="Times New Roman" w:hAnsi="Times New Roman" w:cs="Times New Roman"/>
          <w:sz w:val="24"/>
          <w:szCs w:val="24"/>
          <w:lang w:eastAsia="ru-RU"/>
        </w:rPr>
        <w:t>in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situ</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Wietz</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изучил формирование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t>в</w:t>
      </w:r>
      <w:proofErr w:type="gramEnd"/>
      <w:r w:rsidRPr="000F167F">
        <w:rPr>
          <w:rFonts w:ascii="Times New Roman" w:eastAsia="Times New Roman" w:hAnsi="Times New Roman" w:cs="Times New Roman"/>
          <w:sz w:val="24"/>
          <w:szCs w:val="24"/>
          <w:lang w:eastAsia="ru-RU"/>
        </w:rPr>
        <w:t xml:space="preserve"> морской УЗВ. Автор работы показал, что преобладающей группой организмов являются </w:t>
      </w:r>
      <w:proofErr w:type="gramStart"/>
      <w:r w:rsidRPr="000F167F">
        <w:rPr>
          <w:rFonts w:ascii="Times New Roman" w:eastAsia="Times New Roman" w:hAnsi="Times New Roman" w:cs="Times New Roman"/>
          <w:sz w:val="24"/>
          <w:szCs w:val="24"/>
          <w:lang w:eastAsia="ru-RU"/>
        </w:rPr>
        <w:t>γ-</w:t>
      </w:r>
      <w:proofErr w:type="gramEnd"/>
      <w:r w:rsidRPr="000F167F">
        <w:rPr>
          <w:rFonts w:ascii="Times New Roman" w:eastAsia="Times New Roman" w:hAnsi="Times New Roman" w:cs="Times New Roman"/>
          <w:sz w:val="24"/>
          <w:szCs w:val="24"/>
          <w:lang w:eastAsia="ru-RU"/>
        </w:rPr>
        <w:t xml:space="preserve">протеобактерии, затем следуют α- и β-протеобактерии, группа </w:t>
      </w:r>
      <w:proofErr w:type="spellStart"/>
      <w:r w:rsidRPr="000F167F">
        <w:rPr>
          <w:rFonts w:ascii="Times New Roman" w:eastAsia="Times New Roman" w:hAnsi="Times New Roman" w:cs="Times New Roman"/>
          <w:sz w:val="24"/>
          <w:szCs w:val="24"/>
          <w:lang w:eastAsia="ru-RU"/>
        </w:rPr>
        <w:t>цитофагов-флавобактерий-бактероидов</w:t>
      </w:r>
      <w:proofErr w:type="spellEnd"/>
      <w:r w:rsidRPr="000F167F">
        <w:rPr>
          <w:rFonts w:ascii="Times New Roman" w:eastAsia="Times New Roman" w:hAnsi="Times New Roman" w:cs="Times New Roman"/>
          <w:sz w:val="24"/>
          <w:szCs w:val="24"/>
          <w:lang w:eastAsia="ru-RU"/>
        </w:rPr>
        <w:t xml:space="preserve"> и </w:t>
      </w:r>
      <w:proofErr w:type="spellStart"/>
      <w:r w:rsidRPr="000F167F">
        <w:rPr>
          <w:rFonts w:ascii="Times New Roman" w:eastAsia="Times New Roman" w:hAnsi="Times New Roman" w:cs="Times New Roman"/>
          <w:sz w:val="24"/>
          <w:szCs w:val="24"/>
          <w:lang w:eastAsia="ru-RU"/>
        </w:rPr>
        <w:t>Planctomycetes</w:t>
      </w:r>
      <w:proofErr w:type="spellEnd"/>
      <w:r w:rsidRPr="000F167F">
        <w:rPr>
          <w:rFonts w:ascii="Times New Roman" w:eastAsia="Times New Roman" w:hAnsi="Times New Roman" w:cs="Times New Roman"/>
          <w:sz w:val="24"/>
          <w:szCs w:val="24"/>
          <w:lang w:eastAsia="ru-RU"/>
        </w:rPr>
        <w:t xml:space="preserve">. С другой стороны,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используя анализ клонов из геномной библиотеки, показал, что в зрелой морской УЗВ преобладают α- </w:t>
      </w:r>
      <w:proofErr w:type="spellStart"/>
      <w:r w:rsidRPr="000F167F">
        <w:rPr>
          <w:rFonts w:ascii="Times New Roman" w:eastAsia="Times New Roman" w:hAnsi="Times New Roman" w:cs="Times New Roman"/>
          <w:sz w:val="24"/>
          <w:szCs w:val="24"/>
          <w:lang w:eastAsia="ru-RU"/>
        </w:rPr>
        <w:t>протеобактерии</w:t>
      </w:r>
      <w:proofErr w:type="spellEnd"/>
      <w:r w:rsidRPr="000F167F">
        <w:rPr>
          <w:rFonts w:ascii="Times New Roman" w:eastAsia="Times New Roman" w:hAnsi="Times New Roman" w:cs="Times New Roman"/>
          <w:sz w:val="24"/>
          <w:szCs w:val="24"/>
          <w:lang w:eastAsia="ru-RU"/>
        </w:rPr>
        <w:t xml:space="preserve"> и </w:t>
      </w:r>
      <w:proofErr w:type="gramStart"/>
      <w:r w:rsidRPr="000F167F">
        <w:rPr>
          <w:rFonts w:ascii="Times New Roman" w:eastAsia="Times New Roman" w:hAnsi="Times New Roman" w:cs="Times New Roman"/>
          <w:sz w:val="24"/>
          <w:szCs w:val="24"/>
          <w:lang w:eastAsia="ru-RU"/>
        </w:rPr>
        <w:t>γ-</w:t>
      </w:r>
      <w:proofErr w:type="gramEnd"/>
      <w:r w:rsidRPr="000F167F">
        <w:rPr>
          <w:rFonts w:ascii="Times New Roman" w:eastAsia="Times New Roman" w:hAnsi="Times New Roman" w:cs="Times New Roman"/>
          <w:sz w:val="24"/>
          <w:szCs w:val="24"/>
          <w:lang w:eastAsia="ru-RU"/>
        </w:rPr>
        <w:t xml:space="preserve">протеобактерии, а затем следует группа </w:t>
      </w:r>
      <w:proofErr w:type="spellStart"/>
      <w:r w:rsidRPr="000F167F">
        <w:rPr>
          <w:rFonts w:ascii="Times New Roman" w:eastAsia="Times New Roman" w:hAnsi="Times New Roman" w:cs="Times New Roman"/>
          <w:sz w:val="24"/>
          <w:szCs w:val="24"/>
          <w:lang w:eastAsia="ru-RU"/>
        </w:rPr>
        <w:t>цитофагов-флавобактерий-бактероидов</w:t>
      </w:r>
      <w:proofErr w:type="spellEnd"/>
      <w:r w:rsidRPr="000F167F">
        <w:rPr>
          <w:rFonts w:ascii="Times New Roman" w:eastAsia="Times New Roman" w:hAnsi="Times New Roman" w:cs="Times New Roman"/>
          <w:sz w:val="24"/>
          <w:szCs w:val="24"/>
          <w:lang w:eastAsia="ru-RU"/>
        </w:rPr>
        <w:t xml:space="preserve">. Наконец, </w:t>
      </w:r>
      <w:proofErr w:type="spellStart"/>
      <w:r w:rsidRPr="000F167F">
        <w:rPr>
          <w:rFonts w:ascii="Times New Roman" w:eastAsia="Times New Roman" w:hAnsi="Times New Roman" w:cs="Times New Roman"/>
          <w:sz w:val="24"/>
          <w:szCs w:val="24"/>
          <w:lang w:eastAsia="ru-RU"/>
        </w:rPr>
        <w:t>Itoi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(2007), создавая библиотеку клонов из пресноводных фильтров, продемонстрировал, что представители рода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развиваются только на внешнем слое наполнителя. Хорошо известно, что микробная флора УЗВ включает </w:t>
      </w:r>
      <w:proofErr w:type="spellStart"/>
      <w:r w:rsidRPr="000F167F">
        <w:rPr>
          <w:rFonts w:ascii="Times New Roman" w:eastAsia="Times New Roman" w:hAnsi="Times New Roman" w:cs="Times New Roman"/>
          <w:sz w:val="24"/>
          <w:szCs w:val="24"/>
          <w:lang w:eastAsia="ru-RU"/>
        </w:rPr>
        <w:t>хемоавтотрофов</w:t>
      </w:r>
      <w:proofErr w:type="spellEnd"/>
      <w:r w:rsidRPr="000F167F">
        <w:rPr>
          <w:rFonts w:ascii="Times New Roman" w:eastAsia="Times New Roman" w:hAnsi="Times New Roman" w:cs="Times New Roman"/>
          <w:sz w:val="24"/>
          <w:szCs w:val="24"/>
          <w:lang w:eastAsia="ru-RU"/>
        </w:rPr>
        <w:t xml:space="preserve"> (т.е. нитрифицирующих) и гетеротрофов, которые активно поглощают кислород и органическое вещество. Такое бактериальное сообщество является пристанищем облигатных или факультативных </w:t>
      </w:r>
      <w:proofErr w:type="spellStart"/>
      <w:r w:rsidRPr="000F167F">
        <w:rPr>
          <w:rFonts w:ascii="Times New Roman" w:eastAsia="Times New Roman" w:hAnsi="Times New Roman" w:cs="Times New Roman"/>
          <w:sz w:val="24"/>
          <w:szCs w:val="24"/>
          <w:lang w:eastAsia="ru-RU"/>
        </w:rPr>
        <w:t>патогенов</w:t>
      </w:r>
      <w:proofErr w:type="spellEnd"/>
      <w:r w:rsidRPr="000F167F">
        <w:rPr>
          <w:rFonts w:ascii="Times New Roman" w:eastAsia="Times New Roman" w:hAnsi="Times New Roman" w:cs="Times New Roman"/>
          <w:sz w:val="24"/>
          <w:szCs w:val="24"/>
          <w:lang w:eastAsia="ru-RU"/>
        </w:rPr>
        <w:t>, вызывающих заболевания рыб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Однако основная часть гетеротрофных бактерий относится к «нейтральным микробам», которые скорее улучшают качество воды, благодаря занятию свободных ниш и, таким образом, вытеснению патогенной флоры (</w:t>
      </w:r>
      <w:proofErr w:type="spellStart"/>
      <w:r w:rsidRPr="000F167F">
        <w:rPr>
          <w:rFonts w:ascii="Times New Roman" w:eastAsia="Times New Roman" w:hAnsi="Times New Roman" w:cs="Times New Roman"/>
          <w:sz w:val="24"/>
          <w:szCs w:val="24"/>
          <w:lang w:eastAsia="ru-RU"/>
        </w:rPr>
        <w:t>Attramadal</w:t>
      </w:r>
      <w:proofErr w:type="spellEnd"/>
      <w:r w:rsidRPr="000F167F">
        <w:rPr>
          <w:rFonts w:ascii="Times New Roman" w:eastAsia="Times New Roman" w:hAnsi="Times New Roman" w:cs="Times New Roman"/>
          <w:sz w:val="24"/>
          <w:szCs w:val="24"/>
          <w:lang w:eastAsia="ru-RU"/>
        </w:rPr>
        <w:t>, 2011).</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Недавно проведенный анализ с использованием полиморфизма длин </w:t>
      </w:r>
      <w:proofErr w:type="spellStart"/>
      <w:r w:rsidRPr="000F167F">
        <w:rPr>
          <w:rFonts w:ascii="Times New Roman" w:eastAsia="Times New Roman" w:hAnsi="Times New Roman" w:cs="Times New Roman"/>
          <w:sz w:val="24"/>
          <w:szCs w:val="24"/>
          <w:lang w:eastAsia="ru-RU"/>
        </w:rPr>
        <w:t>рестрикционных</w:t>
      </w:r>
      <w:proofErr w:type="spellEnd"/>
      <w:r w:rsidRPr="000F167F">
        <w:rPr>
          <w:rFonts w:ascii="Times New Roman" w:eastAsia="Times New Roman" w:hAnsi="Times New Roman" w:cs="Times New Roman"/>
          <w:sz w:val="24"/>
          <w:szCs w:val="24"/>
          <w:lang w:eastAsia="ru-RU"/>
        </w:rPr>
        <w:t xml:space="preserve"> фрагментов (RFLP) ДНК позволил детально взглянуть на разнообразие микробного сообщества морской </w:t>
      </w:r>
      <w:proofErr w:type="spellStart"/>
      <w:r w:rsidRPr="000F167F">
        <w:rPr>
          <w:rFonts w:ascii="Times New Roman" w:eastAsia="Times New Roman" w:hAnsi="Times New Roman" w:cs="Times New Roman"/>
          <w:sz w:val="24"/>
          <w:szCs w:val="24"/>
          <w:lang w:eastAsia="ru-RU"/>
        </w:rPr>
        <w:t>рециркуляционной</w:t>
      </w:r>
      <w:proofErr w:type="spellEnd"/>
      <w:r w:rsidRPr="000F167F">
        <w:rPr>
          <w:rFonts w:ascii="Times New Roman" w:eastAsia="Times New Roman" w:hAnsi="Times New Roman" w:cs="Times New Roman"/>
          <w:sz w:val="24"/>
          <w:szCs w:val="24"/>
          <w:lang w:eastAsia="ru-RU"/>
        </w:rPr>
        <w:t xml:space="preserve"> системы. В ходе работы </w:t>
      </w:r>
      <w:proofErr w:type="spellStart"/>
      <w:r w:rsidRPr="000F167F">
        <w:rPr>
          <w:rFonts w:ascii="Times New Roman" w:eastAsia="Times New Roman" w:hAnsi="Times New Roman" w:cs="Times New Roman"/>
          <w:sz w:val="24"/>
          <w:szCs w:val="24"/>
          <w:lang w:eastAsia="ru-RU"/>
        </w:rPr>
        <w:t>амплифицировались</w:t>
      </w:r>
      <w:proofErr w:type="spellEnd"/>
      <w:r w:rsidRPr="000F167F">
        <w:rPr>
          <w:rFonts w:ascii="Times New Roman" w:eastAsia="Times New Roman" w:hAnsi="Times New Roman" w:cs="Times New Roman"/>
          <w:sz w:val="24"/>
          <w:szCs w:val="24"/>
          <w:lang w:eastAsia="ru-RU"/>
        </w:rPr>
        <w:t xml:space="preserve"> и изучались последовательности 16S </w:t>
      </w:r>
      <w:proofErr w:type="spellStart"/>
      <w:r w:rsidRPr="000F167F">
        <w:rPr>
          <w:rFonts w:ascii="Times New Roman" w:eastAsia="Times New Roman" w:hAnsi="Times New Roman" w:cs="Times New Roman"/>
          <w:sz w:val="24"/>
          <w:szCs w:val="24"/>
          <w:lang w:eastAsia="ru-RU"/>
        </w:rPr>
        <w:t>рибосомальной</w:t>
      </w:r>
      <w:proofErr w:type="spellEnd"/>
      <w:r w:rsidRPr="000F167F">
        <w:rPr>
          <w:rFonts w:ascii="Times New Roman" w:eastAsia="Times New Roman" w:hAnsi="Times New Roman" w:cs="Times New Roman"/>
          <w:sz w:val="24"/>
          <w:szCs w:val="24"/>
          <w:lang w:eastAsia="ru-RU"/>
        </w:rPr>
        <w:t xml:space="preserve"> ДНК и 16S </w:t>
      </w:r>
      <w:proofErr w:type="spellStart"/>
      <w:r w:rsidRPr="000F167F">
        <w:rPr>
          <w:rFonts w:ascii="Times New Roman" w:eastAsia="Times New Roman" w:hAnsi="Times New Roman" w:cs="Times New Roman"/>
          <w:sz w:val="24"/>
          <w:szCs w:val="24"/>
          <w:lang w:eastAsia="ru-RU"/>
        </w:rPr>
        <w:t>рибосомальной</w:t>
      </w:r>
      <w:proofErr w:type="spellEnd"/>
      <w:r w:rsidRPr="000F167F">
        <w:rPr>
          <w:rFonts w:ascii="Times New Roman" w:eastAsia="Times New Roman" w:hAnsi="Times New Roman" w:cs="Times New Roman"/>
          <w:sz w:val="24"/>
          <w:szCs w:val="24"/>
          <w:lang w:eastAsia="ru-RU"/>
        </w:rPr>
        <w:t xml:space="preserve"> РНК. Примерно 25% всех обнаруженных последовательностей принадлежали бактериям группы </w:t>
      </w:r>
      <w:proofErr w:type="spellStart"/>
      <w:r w:rsidRPr="000F167F">
        <w:rPr>
          <w:rFonts w:ascii="Times New Roman" w:eastAsia="Times New Roman" w:hAnsi="Times New Roman" w:cs="Times New Roman"/>
          <w:sz w:val="24"/>
          <w:szCs w:val="24"/>
          <w:lang w:eastAsia="ru-RU"/>
        </w:rPr>
        <w:t>Vibrio</w:t>
      </w:r>
      <w:proofErr w:type="spellEnd"/>
      <w:r w:rsidRPr="000F167F">
        <w:rPr>
          <w:rFonts w:ascii="Times New Roman" w:eastAsia="Times New Roman" w:hAnsi="Times New Roman" w:cs="Times New Roman"/>
          <w:sz w:val="24"/>
          <w:szCs w:val="24"/>
          <w:lang w:eastAsia="ru-RU"/>
        </w:rPr>
        <w:t xml:space="preserve"> (γ-протеобактерии). Представители этого рода широко распространены в прибрежных областях и устьях рек, а также внутри гидробионтов, в основном, беспозвоночных. Они часто ассоциируются с заболеваниями животных и человека (</w:t>
      </w:r>
      <w:proofErr w:type="spellStart"/>
      <w:r w:rsidRPr="000F167F">
        <w:rPr>
          <w:rFonts w:ascii="Times New Roman" w:eastAsia="Times New Roman" w:hAnsi="Times New Roman" w:cs="Times New Roman"/>
          <w:sz w:val="24"/>
          <w:szCs w:val="24"/>
          <w:lang w:eastAsia="ru-RU"/>
        </w:rPr>
        <w:t>Farmer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2007).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частности, были найдены виды V. </w:t>
      </w:r>
      <w:proofErr w:type="spellStart"/>
      <w:r w:rsidRPr="000F167F">
        <w:rPr>
          <w:rFonts w:ascii="Times New Roman" w:eastAsia="Times New Roman" w:hAnsi="Times New Roman" w:cs="Times New Roman"/>
          <w:sz w:val="24"/>
          <w:szCs w:val="24"/>
          <w:lang w:eastAsia="ru-RU"/>
        </w:rPr>
        <w:t>alginolyticus</w:t>
      </w:r>
      <w:proofErr w:type="spellEnd"/>
      <w:r w:rsidRPr="000F167F">
        <w:rPr>
          <w:rFonts w:ascii="Times New Roman" w:eastAsia="Times New Roman" w:hAnsi="Times New Roman" w:cs="Times New Roman"/>
          <w:sz w:val="24"/>
          <w:szCs w:val="24"/>
          <w:lang w:eastAsia="ru-RU"/>
        </w:rPr>
        <w:t>, потенциальный патогенный организм рыб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2007;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2009), и V. </w:t>
      </w:r>
      <w:proofErr w:type="spellStart"/>
      <w:r w:rsidRPr="000F167F">
        <w:rPr>
          <w:rFonts w:ascii="Times New Roman" w:eastAsia="Times New Roman" w:hAnsi="Times New Roman" w:cs="Times New Roman"/>
          <w:sz w:val="24"/>
          <w:szCs w:val="24"/>
          <w:lang w:eastAsia="ru-RU"/>
        </w:rPr>
        <w:t>vulnificus</w:t>
      </w:r>
      <w:proofErr w:type="spellEnd"/>
      <w:r w:rsidRPr="000F167F">
        <w:rPr>
          <w:rFonts w:ascii="Times New Roman" w:eastAsia="Times New Roman" w:hAnsi="Times New Roman" w:cs="Times New Roman"/>
          <w:sz w:val="24"/>
          <w:szCs w:val="24"/>
          <w:lang w:eastAsia="ru-RU"/>
        </w:rPr>
        <w:t xml:space="preserve">, вызывающий заболевания </w:t>
      </w:r>
      <w:r w:rsidRPr="000F167F">
        <w:rPr>
          <w:rFonts w:ascii="Times New Roman" w:eastAsia="Times New Roman" w:hAnsi="Times New Roman" w:cs="Times New Roman"/>
          <w:sz w:val="24"/>
          <w:szCs w:val="24"/>
          <w:lang w:eastAsia="ru-RU"/>
        </w:rPr>
        <w:lastRenderedPageBreak/>
        <w:t>водных животных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2007) и человека (</w:t>
      </w:r>
      <w:proofErr w:type="spellStart"/>
      <w:r w:rsidRPr="000F167F">
        <w:rPr>
          <w:rFonts w:ascii="Times New Roman" w:eastAsia="Times New Roman" w:hAnsi="Times New Roman" w:cs="Times New Roman"/>
          <w:sz w:val="24"/>
          <w:szCs w:val="24"/>
          <w:lang w:eastAsia="ru-RU"/>
        </w:rPr>
        <w:t>Mouzopoulos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Вид V. </w:t>
      </w:r>
      <w:proofErr w:type="spellStart"/>
      <w:r w:rsidRPr="000F167F">
        <w:rPr>
          <w:rFonts w:ascii="Times New Roman" w:eastAsia="Times New Roman" w:hAnsi="Times New Roman" w:cs="Times New Roman"/>
          <w:sz w:val="24"/>
          <w:szCs w:val="24"/>
          <w:lang w:eastAsia="ru-RU"/>
        </w:rPr>
        <w:t>Vulnificus</w:t>
      </w:r>
      <w:proofErr w:type="spellEnd"/>
      <w:r w:rsidRPr="000F167F">
        <w:rPr>
          <w:rFonts w:ascii="Times New Roman" w:eastAsia="Times New Roman" w:hAnsi="Times New Roman" w:cs="Times New Roman"/>
          <w:sz w:val="24"/>
          <w:szCs w:val="24"/>
          <w:lang w:eastAsia="ru-RU"/>
        </w:rPr>
        <w:t xml:space="preserve"> очень распространен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Hoffmann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2010). Среди прочих, отмечено присутствие группы </w:t>
      </w:r>
      <w:proofErr w:type="gramStart"/>
      <w:r w:rsidRPr="000F167F">
        <w:rPr>
          <w:rFonts w:ascii="Times New Roman" w:eastAsia="Times New Roman" w:hAnsi="Times New Roman" w:cs="Times New Roman"/>
          <w:sz w:val="24"/>
          <w:szCs w:val="24"/>
          <w:lang w:eastAsia="ru-RU"/>
        </w:rPr>
        <w:t>γ-</w:t>
      </w:r>
      <w:proofErr w:type="gramEnd"/>
      <w:r w:rsidRPr="000F167F">
        <w:rPr>
          <w:rFonts w:ascii="Times New Roman" w:eastAsia="Times New Roman" w:hAnsi="Times New Roman" w:cs="Times New Roman"/>
          <w:sz w:val="24"/>
          <w:szCs w:val="24"/>
          <w:lang w:eastAsia="ru-RU"/>
        </w:rPr>
        <w:t xml:space="preserve">протеобактерий. К их числу относятся </w:t>
      </w:r>
      <w:proofErr w:type="spellStart"/>
      <w:r w:rsidRPr="000F167F">
        <w:rPr>
          <w:rFonts w:ascii="Times New Roman" w:eastAsia="Times New Roman" w:hAnsi="Times New Roman" w:cs="Times New Roman"/>
          <w:sz w:val="24"/>
          <w:szCs w:val="24"/>
          <w:lang w:eastAsia="ru-RU"/>
        </w:rPr>
        <w:t>Coxiella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brunetii</w:t>
      </w:r>
      <w:proofErr w:type="spellEnd"/>
      <w:r w:rsidRPr="000F167F">
        <w:rPr>
          <w:rFonts w:ascii="Times New Roman" w:eastAsia="Times New Roman" w:hAnsi="Times New Roman" w:cs="Times New Roman"/>
          <w:sz w:val="24"/>
          <w:szCs w:val="24"/>
          <w:lang w:eastAsia="ru-RU"/>
        </w:rPr>
        <w:t xml:space="preserve">, грамотрицательная внутриклеточная облигатная бактерия, возбудитель зооноза </w:t>
      </w:r>
      <w:proofErr w:type="spellStart"/>
      <w:r w:rsidRPr="000F167F">
        <w:rPr>
          <w:rFonts w:ascii="Times New Roman" w:eastAsia="Times New Roman" w:hAnsi="Times New Roman" w:cs="Times New Roman"/>
          <w:sz w:val="24"/>
          <w:szCs w:val="24"/>
          <w:lang w:eastAsia="ru-RU"/>
        </w:rPr>
        <w:t>ку-лихорадки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Voth</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Heinzen</w:t>
      </w:r>
      <w:proofErr w:type="spellEnd"/>
      <w:r w:rsidRPr="000F167F">
        <w:rPr>
          <w:rFonts w:ascii="Times New Roman" w:eastAsia="Times New Roman" w:hAnsi="Times New Roman" w:cs="Times New Roman"/>
          <w:sz w:val="24"/>
          <w:szCs w:val="24"/>
          <w:lang w:eastAsia="ru-RU"/>
        </w:rPr>
        <w:t xml:space="preserve">, 2007) и </w:t>
      </w:r>
      <w:proofErr w:type="spellStart"/>
      <w:r w:rsidRPr="000F167F">
        <w:rPr>
          <w:rFonts w:ascii="Times New Roman" w:eastAsia="Times New Roman" w:hAnsi="Times New Roman" w:cs="Times New Roman"/>
          <w:sz w:val="24"/>
          <w:szCs w:val="24"/>
          <w:lang w:eastAsia="ru-RU"/>
        </w:rPr>
        <w:t>Pseudomonas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stutzeri</w:t>
      </w:r>
      <w:proofErr w:type="spellEnd"/>
      <w:r w:rsidRPr="000F167F">
        <w:rPr>
          <w:rFonts w:ascii="Times New Roman" w:eastAsia="Times New Roman" w:hAnsi="Times New Roman" w:cs="Times New Roman"/>
          <w:sz w:val="24"/>
          <w:szCs w:val="24"/>
          <w:lang w:eastAsia="ru-RU"/>
        </w:rPr>
        <w:t xml:space="preserve">, грамотрицательная денитрифицирующая бактерия в </w:t>
      </w:r>
      <w:proofErr w:type="spellStart"/>
      <w:r w:rsidRPr="000F167F">
        <w:rPr>
          <w:rFonts w:ascii="Times New Roman" w:eastAsia="Times New Roman" w:hAnsi="Times New Roman" w:cs="Times New Roman"/>
          <w:sz w:val="24"/>
          <w:szCs w:val="24"/>
          <w:lang w:eastAsia="ru-RU"/>
        </w:rPr>
        <w:t>полуаэробных</w:t>
      </w:r>
      <w:proofErr w:type="spellEnd"/>
      <w:r w:rsidRPr="000F167F">
        <w:rPr>
          <w:rFonts w:ascii="Times New Roman" w:eastAsia="Times New Roman" w:hAnsi="Times New Roman" w:cs="Times New Roman"/>
          <w:sz w:val="24"/>
          <w:szCs w:val="24"/>
          <w:lang w:eastAsia="ru-RU"/>
        </w:rPr>
        <w:t xml:space="preserve"> условиях, использующая кислород, как конечный акцептор электронов (</w:t>
      </w:r>
      <w:proofErr w:type="spellStart"/>
      <w:r w:rsidRPr="000F167F">
        <w:rPr>
          <w:rFonts w:ascii="Times New Roman" w:eastAsia="Times New Roman" w:hAnsi="Times New Roman" w:cs="Times New Roman"/>
          <w:sz w:val="24"/>
          <w:szCs w:val="24"/>
          <w:lang w:eastAsia="ru-RU"/>
        </w:rPr>
        <w:t>Lalucat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Вторым по размеру </w:t>
      </w:r>
      <w:proofErr w:type="spellStart"/>
      <w:r w:rsidRPr="000F167F">
        <w:rPr>
          <w:rFonts w:ascii="Times New Roman" w:eastAsia="Times New Roman" w:hAnsi="Times New Roman" w:cs="Times New Roman"/>
          <w:sz w:val="24"/>
          <w:szCs w:val="24"/>
          <w:lang w:eastAsia="ru-RU"/>
        </w:rPr>
        <w:t>филотипом</w:t>
      </w:r>
      <w:proofErr w:type="spellEnd"/>
      <w:r w:rsidRPr="000F167F">
        <w:rPr>
          <w:rFonts w:ascii="Times New Roman" w:eastAsia="Times New Roman" w:hAnsi="Times New Roman" w:cs="Times New Roman"/>
          <w:sz w:val="24"/>
          <w:szCs w:val="24"/>
          <w:lang w:eastAsia="ru-RU"/>
        </w:rPr>
        <w:t xml:space="preserve"> были </w:t>
      </w:r>
      <w:proofErr w:type="gramStart"/>
      <w:r w:rsidRPr="000F167F">
        <w:rPr>
          <w:rFonts w:ascii="Times New Roman" w:eastAsia="Times New Roman" w:hAnsi="Times New Roman" w:cs="Times New Roman"/>
          <w:sz w:val="24"/>
          <w:szCs w:val="24"/>
          <w:lang w:eastAsia="ru-RU"/>
        </w:rPr>
        <w:t>α-</w:t>
      </w:r>
      <w:proofErr w:type="gramEnd"/>
      <w:r w:rsidRPr="000F167F">
        <w:rPr>
          <w:rFonts w:ascii="Times New Roman" w:eastAsia="Times New Roman" w:hAnsi="Times New Roman" w:cs="Times New Roman"/>
          <w:sz w:val="24"/>
          <w:szCs w:val="24"/>
          <w:lang w:eastAsia="ru-RU"/>
        </w:rPr>
        <w:t xml:space="preserve">протеобактерии (11.50%):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1. Представители рода </w:t>
      </w:r>
      <w:proofErr w:type="spellStart"/>
      <w:r w:rsidRPr="000F167F">
        <w:rPr>
          <w:rFonts w:ascii="Times New Roman" w:eastAsia="Times New Roman" w:hAnsi="Times New Roman" w:cs="Times New Roman"/>
          <w:sz w:val="24"/>
          <w:szCs w:val="24"/>
          <w:lang w:eastAsia="ru-RU"/>
        </w:rPr>
        <w:t>Rosebacter</w:t>
      </w:r>
      <w:proofErr w:type="spellEnd"/>
      <w:r w:rsidRPr="000F167F">
        <w:rPr>
          <w:rFonts w:ascii="Times New Roman" w:eastAsia="Times New Roman" w:hAnsi="Times New Roman" w:cs="Times New Roman"/>
          <w:sz w:val="24"/>
          <w:szCs w:val="24"/>
          <w:lang w:eastAsia="ru-RU"/>
        </w:rPr>
        <w:t xml:space="preserve"> опознаны по </w:t>
      </w:r>
      <w:proofErr w:type="spellStart"/>
      <w:r w:rsidRPr="000F167F">
        <w:rPr>
          <w:rFonts w:ascii="Times New Roman" w:eastAsia="Times New Roman" w:hAnsi="Times New Roman" w:cs="Times New Roman"/>
          <w:sz w:val="24"/>
          <w:szCs w:val="24"/>
          <w:lang w:eastAsia="ru-RU"/>
        </w:rPr>
        <w:t>кДНК</w:t>
      </w:r>
      <w:proofErr w:type="spellEnd"/>
      <w:r w:rsidRPr="000F167F">
        <w:rPr>
          <w:rFonts w:ascii="Times New Roman" w:eastAsia="Times New Roman" w:hAnsi="Times New Roman" w:cs="Times New Roman"/>
          <w:sz w:val="24"/>
          <w:szCs w:val="24"/>
          <w:lang w:eastAsia="ru-RU"/>
        </w:rPr>
        <w:t xml:space="preserve"> и ДНК последовательностям. Эти грамотрицательные организмы населяют водную среду в анаэробных условиях. Они являются </w:t>
      </w:r>
      <w:proofErr w:type="spellStart"/>
      <w:r w:rsidRPr="000F167F">
        <w:rPr>
          <w:rFonts w:ascii="Times New Roman" w:eastAsia="Times New Roman" w:hAnsi="Times New Roman" w:cs="Times New Roman"/>
          <w:sz w:val="24"/>
          <w:szCs w:val="24"/>
          <w:lang w:eastAsia="ru-RU"/>
        </w:rPr>
        <w:t>пробиотиками</w:t>
      </w:r>
      <w:proofErr w:type="spellEnd"/>
      <w:r w:rsidRPr="000F167F">
        <w:rPr>
          <w:rFonts w:ascii="Times New Roman" w:eastAsia="Times New Roman" w:hAnsi="Times New Roman" w:cs="Times New Roman"/>
          <w:sz w:val="24"/>
          <w:szCs w:val="24"/>
          <w:lang w:eastAsia="ru-RU"/>
        </w:rPr>
        <w:t xml:space="preserve"> в биологическом фильтре. Также обнаружен род </w:t>
      </w:r>
      <w:proofErr w:type="spellStart"/>
      <w:r w:rsidRPr="000F167F">
        <w:rPr>
          <w:rFonts w:ascii="Times New Roman" w:eastAsia="Times New Roman" w:hAnsi="Times New Roman" w:cs="Times New Roman"/>
          <w:sz w:val="24"/>
          <w:szCs w:val="24"/>
          <w:lang w:eastAsia="ru-RU"/>
        </w:rPr>
        <w:t>Roseovarius</w:t>
      </w:r>
      <w:proofErr w:type="spellEnd"/>
      <w:r w:rsidRPr="000F167F">
        <w:rPr>
          <w:rFonts w:ascii="Times New Roman" w:eastAsia="Times New Roman" w:hAnsi="Times New Roman" w:cs="Times New Roman"/>
          <w:sz w:val="24"/>
          <w:szCs w:val="24"/>
          <w:lang w:eastAsia="ru-RU"/>
        </w:rPr>
        <w:t xml:space="preserve">, относящийся </w:t>
      </w:r>
      <w:proofErr w:type="gramStart"/>
      <w:r w:rsidRPr="000F167F">
        <w:rPr>
          <w:rFonts w:ascii="Times New Roman" w:eastAsia="Times New Roman" w:hAnsi="Times New Roman" w:cs="Times New Roman"/>
          <w:sz w:val="24"/>
          <w:szCs w:val="24"/>
          <w:lang w:eastAsia="ru-RU"/>
        </w:rPr>
        <w:t>к</w:t>
      </w:r>
      <w:proofErr w:type="gramEnd"/>
      <w:r w:rsidRPr="000F167F">
        <w:rPr>
          <w:rFonts w:ascii="Times New Roman" w:eastAsia="Times New Roman" w:hAnsi="Times New Roman" w:cs="Times New Roman"/>
          <w:sz w:val="24"/>
          <w:szCs w:val="24"/>
          <w:lang w:eastAsia="ru-RU"/>
        </w:rPr>
        <w:t xml:space="preserve"> кладе </w:t>
      </w:r>
      <w:proofErr w:type="spellStart"/>
      <w:r w:rsidRPr="000F167F">
        <w:rPr>
          <w:rFonts w:ascii="Times New Roman" w:eastAsia="Times New Roman" w:hAnsi="Times New Roman" w:cs="Times New Roman"/>
          <w:sz w:val="24"/>
          <w:szCs w:val="24"/>
          <w:lang w:eastAsia="ru-RU"/>
        </w:rPr>
        <w:t>Rosebacter</w:t>
      </w:r>
      <w:proofErr w:type="spellEnd"/>
      <w:r w:rsidRPr="000F167F">
        <w:rPr>
          <w:rFonts w:ascii="Times New Roman" w:eastAsia="Times New Roman" w:hAnsi="Times New Roman" w:cs="Times New Roman"/>
          <w:sz w:val="24"/>
          <w:szCs w:val="24"/>
          <w:lang w:eastAsia="ru-RU"/>
        </w:rPr>
        <w:t xml:space="preserve">. Он представлен видом R. </w:t>
      </w:r>
      <w:proofErr w:type="spellStart"/>
      <w:r w:rsidRPr="000F167F">
        <w:rPr>
          <w:rFonts w:ascii="Times New Roman" w:eastAsia="Times New Roman" w:hAnsi="Times New Roman" w:cs="Times New Roman"/>
          <w:sz w:val="24"/>
          <w:szCs w:val="24"/>
          <w:lang w:eastAsia="ru-RU"/>
        </w:rPr>
        <w:t>aestuarii</w:t>
      </w:r>
      <w:proofErr w:type="spellEnd"/>
      <w:r w:rsidRPr="000F167F">
        <w:rPr>
          <w:rFonts w:ascii="Times New Roman" w:eastAsia="Times New Roman" w:hAnsi="Times New Roman" w:cs="Times New Roman"/>
          <w:sz w:val="24"/>
          <w:szCs w:val="24"/>
          <w:lang w:eastAsia="ru-RU"/>
        </w:rPr>
        <w:t xml:space="preserve">, грамотрицательной бактерией, выделенной в приливно-отливной зоне Желтого моря, на побережье Кореи (концентрация </w:t>
      </w:r>
      <w:proofErr w:type="spellStart"/>
      <w:r w:rsidRPr="000F167F">
        <w:rPr>
          <w:rFonts w:ascii="Times New Roman" w:eastAsia="Times New Roman" w:hAnsi="Times New Roman" w:cs="Times New Roman"/>
          <w:sz w:val="24"/>
          <w:szCs w:val="24"/>
          <w:lang w:eastAsia="ru-RU"/>
        </w:rPr>
        <w:t>NaCl</w:t>
      </w:r>
      <w:proofErr w:type="spellEnd"/>
      <w:r w:rsidRPr="000F167F">
        <w:rPr>
          <w:rFonts w:ascii="Times New Roman" w:eastAsia="Times New Roman" w:hAnsi="Times New Roman" w:cs="Times New Roman"/>
          <w:sz w:val="24"/>
          <w:szCs w:val="24"/>
          <w:lang w:eastAsia="ru-RU"/>
        </w:rPr>
        <w:t xml:space="preserve"> — 7%) (</w:t>
      </w:r>
      <w:proofErr w:type="spellStart"/>
      <w:r w:rsidRPr="000F167F">
        <w:rPr>
          <w:rFonts w:ascii="Times New Roman" w:eastAsia="Times New Roman" w:hAnsi="Times New Roman" w:cs="Times New Roman"/>
          <w:sz w:val="24"/>
          <w:szCs w:val="24"/>
          <w:lang w:eastAsia="ru-RU"/>
        </w:rPr>
        <w:t>Yoon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2. </w:t>
      </w:r>
      <w:proofErr w:type="spellStart"/>
      <w:r w:rsidRPr="000F167F">
        <w:rPr>
          <w:rFonts w:ascii="Times New Roman" w:eastAsia="Times New Roman" w:hAnsi="Times New Roman" w:cs="Times New Roman"/>
          <w:sz w:val="24"/>
          <w:szCs w:val="24"/>
          <w:lang w:eastAsia="ru-RU"/>
        </w:rPr>
        <w:t>Mesorhizobium</w:t>
      </w:r>
      <w:proofErr w:type="spellEnd"/>
      <w:r w:rsidRPr="000F167F">
        <w:rPr>
          <w:rFonts w:ascii="Times New Roman" w:eastAsia="Times New Roman" w:hAnsi="Times New Roman" w:cs="Times New Roman"/>
          <w:sz w:val="24"/>
          <w:szCs w:val="24"/>
          <w:lang w:eastAsia="ru-RU"/>
        </w:rPr>
        <w:t>. Род фиксирующих азот бактерий, живущих в морской воде в симбиозе с растениями (</w:t>
      </w:r>
      <w:proofErr w:type="spellStart"/>
      <w:r w:rsidRPr="000F167F">
        <w:rPr>
          <w:rFonts w:ascii="Times New Roman" w:eastAsia="Times New Roman" w:hAnsi="Times New Roman" w:cs="Times New Roman"/>
          <w:sz w:val="24"/>
          <w:szCs w:val="24"/>
          <w:lang w:eastAsia="ru-RU"/>
        </w:rPr>
        <w:t>Gage</w:t>
      </w:r>
      <w:proofErr w:type="spellEnd"/>
      <w:r w:rsidRPr="000F167F">
        <w:rPr>
          <w:rFonts w:ascii="Times New Roman" w:eastAsia="Times New Roman" w:hAnsi="Times New Roman" w:cs="Times New Roman"/>
          <w:sz w:val="24"/>
          <w:szCs w:val="24"/>
          <w:lang w:eastAsia="ru-RU"/>
        </w:rPr>
        <w:t xml:space="preserve">, 2004; </w:t>
      </w:r>
      <w:proofErr w:type="spellStart"/>
      <w:r w:rsidRPr="000F167F">
        <w:rPr>
          <w:rFonts w:ascii="Times New Roman" w:eastAsia="Times New Roman" w:hAnsi="Times New Roman" w:cs="Times New Roman"/>
          <w:sz w:val="24"/>
          <w:szCs w:val="24"/>
          <w:lang w:eastAsia="ru-RU"/>
        </w:rPr>
        <w:t>Krick</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2007).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В биологическом фильтре также обнаружены другие нитрифицирующие бактерии. К их числу относятся окисляющие аммоний </w:t>
      </w:r>
      <w:proofErr w:type="gramStart"/>
      <w:r w:rsidRPr="000F167F">
        <w:rPr>
          <w:rFonts w:ascii="Times New Roman" w:eastAsia="Times New Roman" w:hAnsi="Times New Roman" w:cs="Times New Roman"/>
          <w:sz w:val="24"/>
          <w:szCs w:val="24"/>
          <w:lang w:eastAsia="ru-RU"/>
        </w:rPr>
        <w:t>β-</w:t>
      </w:r>
      <w:proofErr w:type="gramEnd"/>
      <w:r w:rsidRPr="000F167F">
        <w:rPr>
          <w:rFonts w:ascii="Times New Roman" w:eastAsia="Times New Roman" w:hAnsi="Times New Roman" w:cs="Times New Roman"/>
          <w:sz w:val="24"/>
          <w:szCs w:val="24"/>
          <w:lang w:eastAsia="ru-RU"/>
        </w:rPr>
        <w:t xml:space="preserve">протеобактерии рода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Эти участники цикла биологической очистки воды медленно растут, чувствительны к изменениям внешней среды, и, хотя встречаются повсеместно, присутствуют в небольшом количестве и проявляют низкую активность в плохих условиях культивирования (</w:t>
      </w:r>
      <w:proofErr w:type="spellStart"/>
      <w:r w:rsidRPr="000F167F">
        <w:rPr>
          <w:rFonts w:ascii="Times New Roman" w:eastAsia="Times New Roman" w:hAnsi="Times New Roman" w:cs="Times New Roman"/>
          <w:sz w:val="24"/>
          <w:szCs w:val="24"/>
          <w:lang w:eastAsia="ru-RU"/>
        </w:rPr>
        <w:t>Painter</w:t>
      </w:r>
      <w:proofErr w:type="spellEnd"/>
      <w:r w:rsidRPr="000F167F">
        <w:rPr>
          <w:rFonts w:ascii="Times New Roman" w:eastAsia="Times New Roman" w:hAnsi="Times New Roman" w:cs="Times New Roman"/>
          <w:sz w:val="24"/>
          <w:szCs w:val="24"/>
          <w:lang w:eastAsia="ru-RU"/>
        </w:rPr>
        <w:t xml:space="preserve">, 1986).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marina</w:t>
      </w:r>
      <w:proofErr w:type="spellEnd"/>
      <w:r w:rsidRPr="000F167F">
        <w:rPr>
          <w:rFonts w:ascii="Times New Roman" w:eastAsia="Times New Roman" w:hAnsi="Times New Roman" w:cs="Times New Roman"/>
          <w:sz w:val="24"/>
          <w:szCs w:val="24"/>
          <w:lang w:eastAsia="ru-RU"/>
        </w:rPr>
        <w:t xml:space="preserve"> выделены из океанской, пресной и аквариумной воды, осадочных горных пород речного происхождения, глубоководных отложений, почвы и стальных труб отопительной системы (</w:t>
      </w:r>
      <w:proofErr w:type="spellStart"/>
      <w:r w:rsidRPr="000F167F">
        <w:rPr>
          <w:rFonts w:ascii="Times New Roman" w:eastAsia="Times New Roman" w:hAnsi="Times New Roman" w:cs="Times New Roman"/>
          <w:sz w:val="24"/>
          <w:szCs w:val="24"/>
          <w:lang w:eastAsia="ru-RU"/>
        </w:rPr>
        <w:t>Daims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2001).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Этот вид участвует в нитрификации и сейчас рассматривается в качестве основной окисляющей нитрит бактерии в </w:t>
      </w:r>
      <w:proofErr w:type="spellStart"/>
      <w:r w:rsidRPr="000F167F">
        <w:rPr>
          <w:rFonts w:ascii="Times New Roman" w:eastAsia="Times New Roman" w:hAnsi="Times New Roman" w:cs="Times New Roman"/>
          <w:sz w:val="24"/>
          <w:szCs w:val="24"/>
          <w:lang w:eastAsia="ru-RU"/>
        </w:rPr>
        <w:t>аквакультуре</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Hovanec</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1998). Однако высокая концентрация аммония и </w:t>
      </w:r>
      <w:proofErr w:type="gramStart"/>
      <w:r w:rsidRPr="000F167F">
        <w:rPr>
          <w:rFonts w:ascii="Times New Roman" w:eastAsia="Times New Roman" w:hAnsi="Times New Roman" w:cs="Times New Roman"/>
          <w:sz w:val="24"/>
          <w:szCs w:val="24"/>
          <w:lang w:eastAsia="ru-RU"/>
        </w:rPr>
        <w:t>низкий</w:t>
      </w:r>
      <w:proofErr w:type="gram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подавляют активность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t xml:space="preserve">Стоит отметить, что представители типа </w:t>
      </w:r>
      <w:proofErr w:type="spellStart"/>
      <w:r w:rsidRPr="000F167F">
        <w:rPr>
          <w:rFonts w:ascii="Times New Roman" w:eastAsia="Times New Roman" w:hAnsi="Times New Roman" w:cs="Times New Roman"/>
          <w:sz w:val="24"/>
          <w:szCs w:val="24"/>
          <w:lang w:eastAsia="ru-RU"/>
        </w:rPr>
        <w:t>Planctomycetes</w:t>
      </w:r>
      <w:proofErr w:type="spellEnd"/>
      <w:r w:rsidRPr="000F167F">
        <w:rPr>
          <w:rFonts w:ascii="Times New Roman" w:eastAsia="Times New Roman" w:hAnsi="Times New Roman" w:cs="Times New Roman"/>
          <w:sz w:val="24"/>
          <w:szCs w:val="24"/>
          <w:lang w:eastAsia="ru-RU"/>
        </w:rPr>
        <w:t>, которые изобилуют в наземной и морской средах, также обнаружены.</w:t>
      </w:r>
      <w:proofErr w:type="gramEnd"/>
      <w:r w:rsidRPr="000F167F">
        <w:rPr>
          <w:rFonts w:ascii="Times New Roman" w:eastAsia="Times New Roman" w:hAnsi="Times New Roman" w:cs="Times New Roman"/>
          <w:sz w:val="24"/>
          <w:szCs w:val="24"/>
          <w:lang w:eastAsia="ru-RU"/>
        </w:rPr>
        <w:t xml:space="preserve"> Эти организмы, как известно, получают энергию через анаэробное окисление аммония (</w:t>
      </w:r>
      <w:proofErr w:type="spellStart"/>
      <w:r w:rsidRPr="000F167F">
        <w:rPr>
          <w:rFonts w:ascii="Times New Roman" w:eastAsia="Times New Roman" w:hAnsi="Times New Roman" w:cs="Times New Roman"/>
          <w:sz w:val="24"/>
          <w:szCs w:val="24"/>
          <w:lang w:eastAsia="ru-RU"/>
        </w:rPr>
        <w:t>Glöckner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2003). Наконец, члены групп </w:t>
      </w:r>
      <w:proofErr w:type="spellStart"/>
      <w:r w:rsidRPr="000F167F">
        <w:rPr>
          <w:rFonts w:ascii="Times New Roman" w:eastAsia="Times New Roman" w:hAnsi="Times New Roman" w:cs="Times New Roman"/>
          <w:sz w:val="24"/>
          <w:szCs w:val="24"/>
          <w:lang w:eastAsia="ru-RU"/>
        </w:rPr>
        <w:t>Bacteroidetes</w:t>
      </w:r>
      <w:proofErr w:type="spellEnd"/>
      <w:r w:rsidRPr="000F167F">
        <w:rPr>
          <w:rFonts w:ascii="Times New Roman" w:eastAsia="Times New Roman" w:hAnsi="Times New Roman" w:cs="Times New Roman"/>
          <w:sz w:val="24"/>
          <w:szCs w:val="24"/>
          <w:lang w:eastAsia="ru-RU"/>
        </w:rPr>
        <w:t xml:space="preserve">, δ-протеобактерий, </w:t>
      </w:r>
      <w:proofErr w:type="spellStart"/>
      <w:r w:rsidRPr="000F167F">
        <w:rPr>
          <w:rFonts w:ascii="Times New Roman" w:eastAsia="Times New Roman" w:hAnsi="Times New Roman" w:cs="Times New Roman"/>
          <w:sz w:val="24"/>
          <w:szCs w:val="24"/>
          <w:lang w:eastAsia="ru-RU"/>
        </w:rPr>
        <w:t>Verrucomicrobia</w:t>
      </w:r>
      <w:proofErr w:type="spellEnd"/>
      <w:r w:rsidRPr="000F167F">
        <w:rPr>
          <w:rFonts w:ascii="Times New Roman" w:eastAsia="Times New Roman" w:hAnsi="Times New Roman" w:cs="Times New Roman"/>
          <w:sz w:val="24"/>
          <w:szCs w:val="24"/>
          <w:lang w:eastAsia="ru-RU"/>
        </w:rPr>
        <w:t xml:space="preserve"> и </w:t>
      </w:r>
      <w:proofErr w:type="spellStart"/>
      <w:r w:rsidRPr="000F167F">
        <w:rPr>
          <w:rFonts w:ascii="Times New Roman" w:eastAsia="Times New Roman" w:hAnsi="Times New Roman" w:cs="Times New Roman"/>
          <w:sz w:val="24"/>
          <w:szCs w:val="24"/>
          <w:lang w:eastAsia="ru-RU"/>
        </w:rPr>
        <w:t>Acidobacteria</w:t>
      </w:r>
      <w:proofErr w:type="spellEnd"/>
      <w:r w:rsidRPr="000F167F">
        <w:rPr>
          <w:rFonts w:ascii="Times New Roman" w:eastAsia="Times New Roman" w:hAnsi="Times New Roman" w:cs="Times New Roman"/>
          <w:sz w:val="24"/>
          <w:szCs w:val="24"/>
          <w:lang w:eastAsia="ru-RU"/>
        </w:rPr>
        <w:t xml:space="preserve"> также присутствовали. Поэтому, несмотря на то, что на начальном этапе все бактерии колонизаторы привносятся из одного источника воды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2007), в процессе работы биологического фильтра сообщество бактерий изменяется и под влиянием факторов среды распределяется по разным экологическим нишам. Присутствие всех участников цикла нитрификации в активной микробной фракции подчеркивает важность этих метаморфозов.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spp</w:t>
      </w:r>
      <w:proofErr w:type="spellEnd"/>
      <w:r w:rsidRPr="000F167F">
        <w:rPr>
          <w:rFonts w:ascii="Times New Roman" w:eastAsia="Times New Roman" w:hAnsi="Times New Roman" w:cs="Times New Roman"/>
          <w:sz w:val="24"/>
          <w:szCs w:val="24"/>
          <w:lang w:eastAsia="ru-RU"/>
        </w:rPr>
        <w:t xml:space="preserve">. и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marina</w:t>
      </w:r>
      <w:proofErr w:type="spellEnd"/>
      <w:r w:rsidRPr="000F167F">
        <w:rPr>
          <w:rFonts w:ascii="Times New Roman" w:eastAsia="Times New Roman" w:hAnsi="Times New Roman" w:cs="Times New Roman"/>
          <w:sz w:val="24"/>
          <w:szCs w:val="24"/>
          <w:lang w:eastAsia="ru-RU"/>
        </w:rPr>
        <w:t xml:space="preserve">, приведенные ранее, непосредственно вовлечены в процесс нитрификации. Они присутствуют во всех УЗВ и важны для поддержания безопасной концентрации аммония, между 0.1 и 3 мг/л (неионизированной формы) в зависимости от культивируемого вида, </w:t>
      </w:r>
      <w:proofErr w:type="spellStart"/>
      <w:r w:rsidRPr="000F167F">
        <w:rPr>
          <w:rFonts w:ascii="Times New Roman" w:eastAsia="Times New Roman" w:hAnsi="Times New Roman" w:cs="Times New Roman"/>
          <w:sz w:val="24"/>
          <w:szCs w:val="24"/>
          <w:lang w:eastAsia="ru-RU"/>
        </w:rPr>
        <w:t>pH</w:t>
      </w:r>
      <w:proofErr w:type="spellEnd"/>
      <w:r w:rsidRPr="000F167F">
        <w:rPr>
          <w:rFonts w:ascii="Times New Roman" w:eastAsia="Times New Roman" w:hAnsi="Times New Roman" w:cs="Times New Roman"/>
          <w:sz w:val="24"/>
          <w:szCs w:val="24"/>
          <w:lang w:eastAsia="ru-RU"/>
        </w:rPr>
        <w:t xml:space="preserve"> и солености (</w:t>
      </w:r>
      <w:proofErr w:type="spellStart"/>
      <w:r w:rsidRPr="000F167F">
        <w:rPr>
          <w:rFonts w:ascii="Times New Roman" w:eastAsia="Times New Roman" w:hAnsi="Times New Roman" w:cs="Times New Roman"/>
          <w:sz w:val="24"/>
          <w:szCs w:val="24"/>
          <w:lang w:eastAsia="ru-RU"/>
        </w:rPr>
        <w:t>Stickney</w:t>
      </w:r>
      <w:proofErr w:type="spellEnd"/>
      <w:r w:rsidRPr="000F167F">
        <w:rPr>
          <w:rFonts w:ascii="Times New Roman" w:eastAsia="Times New Roman" w:hAnsi="Times New Roman" w:cs="Times New Roman"/>
          <w:sz w:val="24"/>
          <w:szCs w:val="24"/>
          <w:lang w:eastAsia="ru-RU"/>
        </w:rPr>
        <w:t xml:space="preserve">, 2000).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Окисление аммония связано с видами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в морских и пресноводных биофильтрах (</w:t>
      </w:r>
      <w:proofErr w:type="spellStart"/>
      <w:r w:rsidRPr="000F167F">
        <w:rPr>
          <w:rFonts w:ascii="Times New Roman" w:eastAsia="Times New Roman" w:hAnsi="Times New Roman" w:cs="Times New Roman"/>
          <w:sz w:val="24"/>
          <w:szCs w:val="24"/>
          <w:lang w:eastAsia="ru-RU"/>
        </w:rPr>
        <w:t>Shreier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2010). Окисление аммония и нитрита происходит вместе в биофильтре, и бактерии </w:t>
      </w:r>
      <w:proofErr w:type="spellStart"/>
      <w:r w:rsidRPr="000F167F">
        <w:rPr>
          <w:rFonts w:ascii="Times New Roman" w:eastAsia="Times New Roman" w:hAnsi="Times New Roman" w:cs="Times New Roman"/>
          <w:sz w:val="24"/>
          <w:szCs w:val="24"/>
          <w:lang w:eastAsia="ru-RU"/>
        </w:rPr>
        <w:t>Nitrosomonas</w:t>
      </w:r>
      <w:proofErr w:type="spellEnd"/>
      <w:r w:rsidRPr="000F167F">
        <w:rPr>
          <w:rFonts w:ascii="Times New Roman" w:eastAsia="Times New Roman" w:hAnsi="Times New Roman" w:cs="Times New Roman"/>
          <w:sz w:val="24"/>
          <w:szCs w:val="24"/>
          <w:lang w:eastAsia="ru-RU"/>
        </w:rPr>
        <w:t xml:space="preserve"> являются основным окислителем нитрита. </w:t>
      </w:r>
      <w:proofErr w:type="spellStart"/>
      <w:r w:rsidRPr="000F167F">
        <w:rPr>
          <w:rFonts w:ascii="Times New Roman" w:eastAsia="Times New Roman" w:hAnsi="Times New Roman" w:cs="Times New Roman"/>
          <w:sz w:val="24"/>
          <w:szCs w:val="24"/>
          <w:lang w:eastAsia="ru-RU"/>
        </w:rPr>
        <w:t>Альфа-протеобактерии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Nitrobacter</w:t>
      </w:r>
      <w:proofErr w:type="spellEnd"/>
      <w:r w:rsidRPr="000F167F">
        <w:rPr>
          <w:rFonts w:ascii="Times New Roman" w:eastAsia="Times New Roman" w:hAnsi="Times New Roman" w:cs="Times New Roman"/>
          <w:sz w:val="24"/>
          <w:szCs w:val="24"/>
          <w:lang w:eastAsia="ru-RU"/>
        </w:rPr>
        <w:t xml:space="preserve"> не обнаруживаются в УЗВ, главным образом, потому, что обладают более низким сродством к субстрату, чем </w:t>
      </w:r>
      <w:proofErr w:type="spellStart"/>
      <w:r w:rsidRPr="000F167F">
        <w:rPr>
          <w:rFonts w:ascii="Times New Roman" w:eastAsia="Times New Roman" w:hAnsi="Times New Roman" w:cs="Times New Roman"/>
          <w:sz w:val="24"/>
          <w:szCs w:val="24"/>
          <w:lang w:eastAsia="ru-RU"/>
        </w:rPr>
        <w:t>Nitrospira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Urakawa</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В анаэробной среде, которая при посредничестве нитрифицирующих морских бактерий обогащена нитритом, обнаружено несколько генных </w:t>
      </w:r>
      <w:proofErr w:type="spellStart"/>
      <w:r w:rsidRPr="000F167F">
        <w:rPr>
          <w:rFonts w:ascii="Times New Roman" w:eastAsia="Times New Roman" w:hAnsi="Times New Roman" w:cs="Times New Roman"/>
          <w:sz w:val="24"/>
          <w:szCs w:val="24"/>
          <w:lang w:eastAsia="ru-RU"/>
        </w:rPr>
        <w:t>филотипов</w:t>
      </w:r>
      <w:proofErr w:type="spellEnd"/>
      <w:r w:rsidRPr="000F167F">
        <w:rPr>
          <w:rFonts w:ascii="Times New Roman" w:eastAsia="Times New Roman" w:hAnsi="Times New Roman" w:cs="Times New Roman"/>
          <w:sz w:val="24"/>
          <w:szCs w:val="24"/>
          <w:lang w:eastAsia="ru-RU"/>
        </w:rPr>
        <w:t xml:space="preserve"> 16S </w:t>
      </w:r>
      <w:proofErr w:type="spellStart"/>
      <w:r w:rsidRPr="000F167F">
        <w:rPr>
          <w:rFonts w:ascii="Times New Roman" w:eastAsia="Times New Roman" w:hAnsi="Times New Roman" w:cs="Times New Roman"/>
          <w:sz w:val="24"/>
          <w:szCs w:val="24"/>
          <w:lang w:eastAsia="ru-RU"/>
        </w:rPr>
        <w:t>рРНК</w:t>
      </w:r>
      <w:proofErr w:type="spellEnd"/>
      <w:r w:rsidRPr="000F167F">
        <w:rPr>
          <w:rFonts w:ascii="Times New Roman" w:eastAsia="Times New Roman" w:hAnsi="Times New Roman" w:cs="Times New Roman"/>
          <w:sz w:val="24"/>
          <w:szCs w:val="24"/>
          <w:lang w:eastAsia="ru-RU"/>
        </w:rPr>
        <w:t xml:space="preserve">, в том числе, относящихся к видам </w:t>
      </w:r>
      <w:proofErr w:type="spellStart"/>
      <w:r w:rsidRPr="000F167F">
        <w:rPr>
          <w:rFonts w:ascii="Times New Roman" w:eastAsia="Times New Roman" w:hAnsi="Times New Roman" w:cs="Times New Roman"/>
          <w:sz w:val="24"/>
          <w:szCs w:val="24"/>
          <w:lang w:eastAsia="ru-RU"/>
        </w:rPr>
        <w:t>Pseudomonas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Borges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w:t>
      </w:r>
      <w:proofErr w:type="spellStart"/>
      <w:r w:rsidRPr="000F167F">
        <w:rPr>
          <w:rFonts w:ascii="Times New Roman" w:eastAsia="Times New Roman" w:hAnsi="Times New Roman" w:cs="Times New Roman"/>
          <w:sz w:val="24"/>
          <w:szCs w:val="24"/>
          <w:lang w:eastAsia="ru-RU"/>
        </w:rPr>
        <w:t>Tal</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2003). Среди </w:t>
      </w:r>
      <w:proofErr w:type="gramStart"/>
      <w:r w:rsidRPr="000F167F">
        <w:rPr>
          <w:rFonts w:ascii="Times New Roman" w:eastAsia="Times New Roman" w:hAnsi="Times New Roman" w:cs="Times New Roman"/>
          <w:sz w:val="24"/>
          <w:szCs w:val="24"/>
          <w:lang w:eastAsia="ru-RU"/>
        </w:rPr>
        <w:t>γ-</w:t>
      </w:r>
      <w:proofErr w:type="gramEnd"/>
      <w:r w:rsidRPr="000F167F">
        <w:rPr>
          <w:rFonts w:ascii="Times New Roman" w:eastAsia="Times New Roman" w:hAnsi="Times New Roman" w:cs="Times New Roman"/>
          <w:sz w:val="24"/>
          <w:szCs w:val="24"/>
          <w:lang w:eastAsia="ru-RU"/>
        </w:rPr>
        <w:t xml:space="preserve">протеобактерий в морской УЗВ преобладал нитрифицирующий вид P. </w:t>
      </w:r>
      <w:proofErr w:type="spellStart"/>
      <w:r w:rsidRPr="000F167F">
        <w:rPr>
          <w:rFonts w:ascii="Times New Roman" w:eastAsia="Times New Roman" w:hAnsi="Times New Roman" w:cs="Times New Roman"/>
          <w:sz w:val="24"/>
          <w:szCs w:val="24"/>
          <w:lang w:eastAsia="ru-RU"/>
        </w:rPr>
        <w:t>stutzeri</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Borges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w:t>
      </w:r>
      <w:proofErr w:type="spellStart"/>
      <w:r w:rsidRPr="000F167F">
        <w:rPr>
          <w:rFonts w:ascii="Times New Roman" w:eastAsia="Times New Roman" w:hAnsi="Times New Roman" w:cs="Times New Roman"/>
          <w:sz w:val="24"/>
          <w:szCs w:val="24"/>
          <w:lang w:eastAsia="ru-RU"/>
        </w:rPr>
        <w:t>Léonard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2000; </w:t>
      </w:r>
      <w:proofErr w:type="spellStart"/>
      <w:r w:rsidRPr="000F167F">
        <w:rPr>
          <w:rFonts w:ascii="Times New Roman" w:eastAsia="Times New Roman" w:hAnsi="Times New Roman" w:cs="Times New Roman"/>
          <w:sz w:val="24"/>
          <w:szCs w:val="24"/>
          <w:lang w:eastAsia="ru-RU"/>
        </w:rPr>
        <w:t>Michaud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2009; </w:t>
      </w:r>
      <w:proofErr w:type="spellStart"/>
      <w:r w:rsidRPr="000F167F">
        <w:rPr>
          <w:rFonts w:ascii="Times New Roman" w:eastAsia="Times New Roman" w:hAnsi="Times New Roman" w:cs="Times New Roman"/>
          <w:sz w:val="24"/>
          <w:szCs w:val="24"/>
          <w:lang w:eastAsia="ru-RU"/>
        </w:rPr>
        <w:t>Shreier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2010).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Изучение микробного сообщества показало, что группа </w:t>
      </w:r>
      <w:proofErr w:type="spellStart"/>
      <w:r w:rsidRPr="000F167F">
        <w:rPr>
          <w:rFonts w:ascii="Times New Roman" w:eastAsia="Times New Roman" w:hAnsi="Times New Roman" w:cs="Times New Roman"/>
          <w:sz w:val="24"/>
          <w:szCs w:val="24"/>
          <w:lang w:eastAsia="ru-RU"/>
        </w:rPr>
        <w:t>Pseudomonas</w:t>
      </w:r>
      <w:proofErr w:type="spellEnd"/>
      <w:r w:rsidRPr="000F167F">
        <w:rPr>
          <w:rFonts w:ascii="Times New Roman" w:eastAsia="Times New Roman" w:hAnsi="Times New Roman" w:cs="Times New Roman"/>
          <w:sz w:val="24"/>
          <w:szCs w:val="24"/>
          <w:lang w:eastAsia="ru-RU"/>
        </w:rPr>
        <w:t xml:space="preserve"> представлена в незначительной степени по сравнению с другими γ- </w:t>
      </w:r>
      <w:proofErr w:type="spellStart"/>
      <w:r w:rsidRPr="000F167F">
        <w:rPr>
          <w:rFonts w:ascii="Times New Roman" w:eastAsia="Times New Roman" w:hAnsi="Times New Roman" w:cs="Times New Roman"/>
          <w:sz w:val="24"/>
          <w:szCs w:val="24"/>
          <w:lang w:eastAsia="ru-RU"/>
        </w:rPr>
        <w:t>протеобактериями</w:t>
      </w:r>
      <w:proofErr w:type="spellEnd"/>
      <w:r w:rsidRPr="000F167F">
        <w:rPr>
          <w:rFonts w:ascii="Times New Roman" w:eastAsia="Times New Roman" w:hAnsi="Times New Roman" w:cs="Times New Roman"/>
          <w:sz w:val="24"/>
          <w:szCs w:val="24"/>
          <w:lang w:eastAsia="ru-RU"/>
        </w:rPr>
        <w:t xml:space="preserve">, т.е. видами </w:t>
      </w:r>
      <w:proofErr w:type="spellStart"/>
      <w:r w:rsidRPr="000F167F">
        <w:rPr>
          <w:rFonts w:ascii="Times New Roman" w:eastAsia="Times New Roman" w:hAnsi="Times New Roman" w:cs="Times New Roman"/>
          <w:sz w:val="24"/>
          <w:szCs w:val="24"/>
          <w:lang w:eastAsia="ru-RU"/>
        </w:rPr>
        <w:t>Vibrio</w:t>
      </w:r>
      <w:proofErr w:type="spell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lastRenderedPageBreak/>
        <w:t xml:space="preserve">Вероятно, это обусловлено тем, что процесс денитрификации протекает в анаэробных условиях, в отдельной реакторе или более глубоких слоях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Lalucat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roofErr w:type="spellStart"/>
      <w:r w:rsidRPr="000F167F">
        <w:rPr>
          <w:rFonts w:ascii="Times New Roman" w:eastAsia="Times New Roman" w:hAnsi="Times New Roman" w:cs="Times New Roman"/>
          <w:sz w:val="24"/>
          <w:szCs w:val="24"/>
          <w:lang w:eastAsia="ru-RU"/>
        </w:rPr>
        <w:t>van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Rijn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2006; </w:t>
      </w:r>
      <w:proofErr w:type="spellStart"/>
      <w:r w:rsidRPr="000F167F">
        <w:rPr>
          <w:rFonts w:ascii="Times New Roman" w:eastAsia="Times New Roman" w:hAnsi="Times New Roman" w:cs="Times New Roman"/>
          <w:sz w:val="24"/>
          <w:szCs w:val="24"/>
          <w:lang w:eastAsia="ru-RU"/>
        </w:rPr>
        <w:t>Morrison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2008). </w:t>
      </w:r>
      <w:proofErr w:type="gramEnd"/>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Таким образом, в биофильтре морской УЗВ активность </w:t>
      </w:r>
      <w:proofErr w:type="spellStart"/>
      <w:r w:rsidRPr="000F167F">
        <w:rPr>
          <w:rFonts w:ascii="Times New Roman" w:eastAsia="Times New Roman" w:hAnsi="Times New Roman" w:cs="Times New Roman"/>
          <w:sz w:val="24"/>
          <w:szCs w:val="24"/>
          <w:lang w:eastAsia="ru-RU"/>
        </w:rPr>
        <w:t>денитрификаторов</w:t>
      </w:r>
      <w:proofErr w:type="spellEnd"/>
      <w:r w:rsidRPr="000F167F">
        <w:rPr>
          <w:rFonts w:ascii="Times New Roman" w:eastAsia="Times New Roman" w:hAnsi="Times New Roman" w:cs="Times New Roman"/>
          <w:sz w:val="24"/>
          <w:szCs w:val="24"/>
          <w:lang w:eastAsia="ru-RU"/>
        </w:rPr>
        <w:t xml:space="preserve"> ограничена глубокой анаэробной нишей. Результаты </w:t>
      </w:r>
      <w:proofErr w:type="spellStart"/>
      <w:r w:rsidRPr="000F167F">
        <w:rPr>
          <w:rFonts w:ascii="Times New Roman" w:eastAsia="Times New Roman" w:hAnsi="Times New Roman" w:cs="Times New Roman"/>
          <w:sz w:val="24"/>
          <w:szCs w:val="24"/>
          <w:lang w:eastAsia="ru-RU"/>
        </w:rPr>
        <w:t>секвенирования</w:t>
      </w:r>
      <w:proofErr w:type="spellEnd"/>
      <w:r w:rsidRPr="000F167F">
        <w:rPr>
          <w:rFonts w:ascii="Times New Roman" w:eastAsia="Times New Roman" w:hAnsi="Times New Roman" w:cs="Times New Roman"/>
          <w:sz w:val="24"/>
          <w:szCs w:val="24"/>
          <w:lang w:eastAsia="ru-RU"/>
        </w:rPr>
        <w:t xml:space="preserve"> РНК свидетельствуют о присутствии в биофильтре морской </w:t>
      </w:r>
      <w:proofErr w:type="spellStart"/>
      <w:r w:rsidRPr="000F167F">
        <w:rPr>
          <w:rFonts w:ascii="Times New Roman" w:eastAsia="Times New Roman" w:hAnsi="Times New Roman" w:cs="Times New Roman"/>
          <w:sz w:val="24"/>
          <w:szCs w:val="24"/>
          <w:lang w:eastAsia="ru-RU"/>
        </w:rPr>
        <w:t>рециркуляционой</w:t>
      </w:r>
      <w:proofErr w:type="spellEnd"/>
      <w:r w:rsidRPr="000F167F">
        <w:rPr>
          <w:rFonts w:ascii="Times New Roman" w:eastAsia="Times New Roman" w:hAnsi="Times New Roman" w:cs="Times New Roman"/>
          <w:sz w:val="24"/>
          <w:szCs w:val="24"/>
          <w:lang w:eastAsia="ru-RU"/>
        </w:rPr>
        <w:t xml:space="preserve"> системы бактерий </w:t>
      </w:r>
      <w:proofErr w:type="spellStart"/>
      <w:r w:rsidRPr="000F167F">
        <w:rPr>
          <w:rFonts w:ascii="Times New Roman" w:eastAsia="Times New Roman" w:hAnsi="Times New Roman" w:cs="Times New Roman"/>
          <w:sz w:val="24"/>
          <w:szCs w:val="24"/>
          <w:lang w:eastAsia="ru-RU"/>
        </w:rPr>
        <w:t>Planctomycetes</w:t>
      </w:r>
      <w:proofErr w:type="spellEnd"/>
      <w:r w:rsidRPr="000F167F">
        <w:rPr>
          <w:rFonts w:ascii="Times New Roman" w:eastAsia="Times New Roman" w:hAnsi="Times New Roman" w:cs="Times New Roman"/>
          <w:sz w:val="24"/>
          <w:szCs w:val="24"/>
          <w:lang w:eastAsia="ru-RU"/>
        </w:rPr>
        <w:t xml:space="preserve">, которые реализуют процесс </w:t>
      </w:r>
      <w:proofErr w:type="spellStart"/>
      <w:r w:rsidRPr="000F167F">
        <w:rPr>
          <w:rFonts w:ascii="Times New Roman" w:eastAsia="Times New Roman" w:hAnsi="Times New Roman" w:cs="Times New Roman"/>
          <w:sz w:val="24"/>
          <w:szCs w:val="24"/>
          <w:lang w:eastAsia="ru-RU"/>
        </w:rPr>
        <w:t>anammox</w:t>
      </w:r>
      <w:proofErr w:type="spellEnd"/>
      <w:r w:rsidRPr="000F167F">
        <w:rPr>
          <w:rFonts w:ascii="Times New Roman" w:eastAsia="Times New Roman" w:hAnsi="Times New Roman" w:cs="Times New Roman"/>
          <w:sz w:val="24"/>
          <w:szCs w:val="24"/>
          <w:lang w:eastAsia="ru-RU"/>
        </w:rPr>
        <w:t xml:space="preserve">. Анаэробное окисление аммония очень важно в плане выведения аммония, однако не может заменить денитрификацию, потому что чувствительно к органическим кислотам, и </w:t>
      </w:r>
      <w:proofErr w:type="spellStart"/>
      <w:r w:rsidRPr="000F167F">
        <w:rPr>
          <w:rFonts w:ascii="Times New Roman" w:eastAsia="Times New Roman" w:hAnsi="Times New Roman" w:cs="Times New Roman"/>
          <w:sz w:val="24"/>
          <w:szCs w:val="24"/>
          <w:lang w:eastAsia="ru-RU"/>
        </w:rPr>
        <w:t>anammox</w:t>
      </w:r>
      <w:proofErr w:type="spellEnd"/>
      <w:r w:rsidRPr="000F167F">
        <w:rPr>
          <w:rFonts w:ascii="Times New Roman" w:eastAsia="Times New Roman" w:hAnsi="Times New Roman" w:cs="Times New Roman"/>
          <w:sz w:val="24"/>
          <w:szCs w:val="24"/>
          <w:lang w:eastAsia="ru-RU"/>
        </w:rPr>
        <w:t xml:space="preserve"> бактерии имеют высокое время удвоения (&gt;11 дней) (</w:t>
      </w:r>
      <w:proofErr w:type="spellStart"/>
      <w:r w:rsidRPr="000F167F">
        <w:rPr>
          <w:rFonts w:ascii="Times New Roman" w:eastAsia="Times New Roman" w:hAnsi="Times New Roman" w:cs="Times New Roman"/>
          <w:sz w:val="24"/>
          <w:szCs w:val="24"/>
          <w:lang w:eastAsia="ru-RU"/>
        </w:rPr>
        <w:t>Paredes</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2007)</w:t>
      </w:r>
      <w:proofErr w:type="gramStart"/>
      <w:r w:rsidRPr="000F167F">
        <w:rPr>
          <w:rFonts w:ascii="Times New Roman" w:eastAsia="Times New Roman" w:hAnsi="Times New Roman" w:cs="Times New Roman"/>
          <w:sz w:val="24"/>
          <w:szCs w:val="24"/>
          <w:lang w:eastAsia="ru-RU"/>
        </w:rPr>
        <w:t>.</w:t>
      </w:r>
      <w:proofErr w:type="gramEnd"/>
      <w:r w:rsidRPr="000F167F">
        <w:rPr>
          <w:rFonts w:ascii="Times New Roman" w:eastAsia="Times New Roman" w:hAnsi="Times New Roman" w:cs="Times New Roman"/>
          <w:sz w:val="24"/>
          <w:szCs w:val="24"/>
          <w:lang w:eastAsia="ru-RU"/>
        </w:rPr>
        <w:t xml:space="preserve"> </w:t>
      </w:r>
      <w:proofErr w:type="gramStart"/>
      <w:r w:rsidRPr="000F167F">
        <w:rPr>
          <w:rFonts w:ascii="Times New Roman" w:eastAsia="Times New Roman" w:hAnsi="Times New Roman" w:cs="Times New Roman"/>
          <w:sz w:val="24"/>
          <w:szCs w:val="24"/>
          <w:lang w:eastAsia="ru-RU"/>
        </w:rPr>
        <w:t>в</w:t>
      </w:r>
      <w:proofErr w:type="gramEnd"/>
      <w:r w:rsidRPr="000F167F">
        <w:rPr>
          <w:rFonts w:ascii="Times New Roman" w:eastAsia="Times New Roman" w:hAnsi="Times New Roman" w:cs="Times New Roman"/>
          <w:sz w:val="24"/>
          <w:szCs w:val="24"/>
          <w:lang w:eastAsia="ru-RU"/>
        </w:rPr>
        <w:t xml:space="preserve">ремя удвоения — время, за которое количество клеток в культуре увеличивается вдвое </w:t>
      </w:r>
    </w:p>
    <w:p w:rsidR="009B5CD4" w:rsidRDefault="009B5CD4" w:rsidP="009B5CD4">
      <w:pPr>
        <w:spacing w:after="0" w:line="240" w:lineRule="auto"/>
        <w:rPr>
          <w:rFonts w:ascii="Times New Roman" w:eastAsia="Times New Roman" w:hAnsi="Times New Roman" w:cs="Times New Roman"/>
          <w:sz w:val="24"/>
          <w:szCs w:val="24"/>
          <w:lang w:eastAsia="ru-RU"/>
        </w:rPr>
      </w:pPr>
      <w:r w:rsidRPr="000F167F">
        <w:rPr>
          <w:rFonts w:ascii="Times New Roman" w:eastAsia="Times New Roman" w:hAnsi="Times New Roman" w:cs="Times New Roman"/>
          <w:sz w:val="24"/>
          <w:szCs w:val="24"/>
          <w:lang w:eastAsia="ru-RU"/>
        </w:rPr>
        <w:t xml:space="preserve">Как упоминалось ранее, активная фракция бактериального сообщества представлена </w:t>
      </w:r>
      <w:proofErr w:type="gramStart"/>
      <w:r w:rsidRPr="000F167F">
        <w:rPr>
          <w:rFonts w:ascii="Times New Roman" w:eastAsia="Times New Roman" w:hAnsi="Times New Roman" w:cs="Times New Roman"/>
          <w:sz w:val="24"/>
          <w:szCs w:val="24"/>
          <w:lang w:eastAsia="ru-RU"/>
        </w:rPr>
        <w:t>γ-</w:t>
      </w:r>
      <w:proofErr w:type="gramEnd"/>
      <w:r w:rsidRPr="000F167F">
        <w:rPr>
          <w:rFonts w:ascii="Times New Roman" w:eastAsia="Times New Roman" w:hAnsi="Times New Roman" w:cs="Times New Roman"/>
          <w:sz w:val="24"/>
          <w:szCs w:val="24"/>
          <w:lang w:eastAsia="ru-RU"/>
        </w:rPr>
        <w:t xml:space="preserve">протеобактериями. Некоторые из них, в частности, род </w:t>
      </w:r>
      <w:proofErr w:type="spellStart"/>
      <w:r w:rsidRPr="000F167F">
        <w:rPr>
          <w:rFonts w:ascii="Times New Roman" w:eastAsia="Times New Roman" w:hAnsi="Times New Roman" w:cs="Times New Roman"/>
          <w:sz w:val="24"/>
          <w:szCs w:val="24"/>
          <w:lang w:eastAsia="ru-RU"/>
        </w:rPr>
        <w:t>Vibrio</w:t>
      </w:r>
      <w:proofErr w:type="spellEnd"/>
      <w:r w:rsidRPr="000F167F">
        <w:rPr>
          <w:rFonts w:ascii="Times New Roman" w:eastAsia="Times New Roman" w:hAnsi="Times New Roman" w:cs="Times New Roman"/>
          <w:sz w:val="24"/>
          <w:szCs w:val="24"/>
          <w:lang w:eastAsia="ru-RU"/>
        </w:rPr>
        <w:t xml:space="preserve">, потенциально опасные патогенные организмы для рыб. В случае высокой органической нагрузки и плохого обновления воды эти </w:t>
      </w:r>
      <w:proofErr w:type="spellStart"/>
      <w:r w:rsidRPr="000F167F">
        <w:rPr>
          <w:rFonts w:ascii="Times New Roman" w:eastAsia="Times New Roman" w:hAnsi="Times New Roman" w:cs="Times New Roman"/>
          <w:sz w:val="24"/>
          <w:szCs w:val="24"/>
          <w:lang w:eastAsia="ru-RU"/>
        </w:rPr>
        <w:t>патогены</w:t>
      </w:r>
      <w:proofErr w:type="spellEnd"/>
      <w:r w:rsidRPr="000F167F">
        <w:rPr>
          <w:rFonts w:ascii="Times New Roman" w:eastAsia="Times New Roman" w:hAnsi="Times New Roman" w:cs="Times New Roman"/>
          <w:sz w:val="24"/>
          <w:szCs w:val="24"/>
          <w:lang w:eastAsia="ru-RU"/>
        </w:rPr>
        <w:t xml:space="preserve"> могут накапливаться в высоких концентрациях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2005). Микроорганизмы попадают в систему со свежей водой, икрой или рыбой, через воздух, корма, оборудование и персонал (</w:t>
      </w:r>
      <w:proofErr w:type="spellStart"/>
      <w:r w:rsidRPr="000F167F">
        <w:rPr>
          <w:rFonts w:ascii="Times New Roman" w:eastAsia="Times New Roman" w:hAnsi="Times New Roman" w:cs="Times New Roman"/>
          <w:sz w:val="24"/>
          <w:szCs w:val="24"/>
          <w:lang w:eastAsia="ru-RU"/>
        </w:rPr>
        <w:t>Sharrer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Вследствие высокой устойчивости </w:t>
      </w:r>
      <w:proofErr w:type="spellStart"/>
      <w:r w:rsidRPr="000F167F">
        <w:rPr>
          <w:rFonts w:ascii="Times New Roman" w:eastAsia="Times New Roman" w:hAnsi="Times New Roman" w:cs="Times New Roman"/>
          <w:sz w:val="24"/>
          <w:szCs w:val="24"/>
          <w:lang w:eastAsia="ru-RU"/>
        </w:rPr>
        <w:t>биопленки</w:t>
      </w:r>
      <w:proofErr w:type="spellEnd"/>
      <w:r w:rsidRPr="000F167F">
        <w:rPr>
          <w:rFonts w:ascii="Times New Roman" w:eastAsia="Times New Roman" w:hAnsi="Times New Roman" w:cs="Times New Roman"/>
          <w:sz w:val="24"/>
          <w:szCs w:val="24"/>
          <w:lang w:eastAsia="ru-RU"/>
        </w:rPr>
        <w:t xml:space="preserve"> к антибиотикам (</w:t>
      </w:r>
      <w:proofErr w:type="spellStart"/>
      <w:r w:rsidRPr="000F167F">
        <w:rPr>
          <w:rFonts w:ascii="Times New Roman" w:eastAsia="Times New Roman" w:hAnsi="Times New Roman" w:cs="Times New Roman"/>
          <w:sz w:val="24"/>
          <w:szCs w:val="24"/>
          <w:lang w:eastAsia="ru-RU"/>
        </w:rPr>
        <w:t>Kimberly</w:t>
      </w:r>
      <w:proofErr w:type="spellEnd"/>
      <w:r w:rsidRPr="000F167F">
        <w:rPr>
          <w:rFonts w:ascii="Times New Roman" w:eastAsia="Times New Roman" w:hAnsi="Times New Roman" w:cs="Times New Roman"/>
          <w:sz w:val="24"/>
          <w:szCs w:val="24"/>
          <w:lang w:eastAsia="ru-RU"/>
        </w:rPr>
        <w:t xml:space="preserve">, 2004), невозможно полностью избавиться от присутствия патогенных микроорганизмов в УЗВ. Для борьбы с ними можно использовать </w:t>
      </w:r>
      <w:proofErr w:type="spellStart"/>
      <w:r w:rsidRPr="000F167F">
        <w:rPr>
          <w:rFonts w:ascii="Times New Roman" w:eastAsia="Times New Roman" w:hAnsi="Times New Roman" w:cs="Times New Roman"/>
          <w:sz w:val="24"/>
          <w:szCs w:val="24"/>
          <w:lang w:eastAsia="ru-RU"/>
        </w:rPr>
        <w:t>пробиотики</w:t>
      </w:r>
      <w:proofErr w:type="spellEnd"/>
      <w:r w:rsidRPr="000F167F">
        <w:rPr>
          <w:rFonts w:ascii="Times New Roman" w:eastAsia="Times New Roman" w:hAnsi="Times New Roman" w:cs="Times New Roman"/>
          <w:sz w:val="24"/>
          <w:szCs w:val="24"/>
          <w:lang w:eastAsia="ru-RU"/>
        </w:rPr>
        <w:t xml:space="preserve">, членов клады </w:t>
      </w:r>
      <w:proofErr w:type="spellStart"/>
      <w:r w:rsidRPr="000F167F">
        <w:rPr>
          <w:rFonts w:ascii="Times New Roman" w:eastAsia="Times New Roman" w:hAnsi="Times New Roman" w:cs="Times New Roman"/>
          <w:sz w:val="24"/>
          <w:szCs w:val="24"/>
          <w:lang w:eastAsia="ru-RU"/>
        </w:rPr>
        <w:t>Roseobacter</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Gatesoupe</w:t>
      </w:r>
      <w:proofErr w:type="spellEnd"/>
      <w:r w:rsidRPr="000F167F">
        <w:rPr>
          <w:rFonts w:ascii="Times New Roman" w:eastAsia="Times New Roman" w:hAnsi="Times New Roman" w:cs="Times New Roman"/>
          <w:sz w:val="24"/>
          <w:szCs w:val="24"/>
          <w:lang w:eastAsia="ru-RU"/>
        </w:rPr>
        <w:t xml:space="preserve">, 1991, 1999; </w:t>
      </w:r>
      <w:proofErr w:type="spellStart"/>
      <w:r w:rsidRPr="000F167F">
        <w:rPr>
          <w:rFonts w:ascii="Times New Roman" w:eastAsia="Times New Roman" w:hAnsi="Times New Roman" w:cs="Times New Roman"/>
          <w:sz w:val="24"/>
          <w:szCs w:val="24"/>
          <w:lang w:eastAsia="ru-RU"/>
        </w:rPr>
        <w:t>Irianto</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and</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Austin</w:t>
      </w:r>
      <w:proofErr w:type="spellEnd"/>
      <w:r w:rsidRPr="000F167F">
        <w:rPr>
          <w:rFonts w:ascii="Times New Roman" w:eastAsia="Times New Roman" w:hAnsi="Times New Roman" w:cs="Times New Roman"/>
          <w:sz w:val="24"/>
          <w:szCs w:val="24"/>
          <w:lang w:eastAsia="ru-RU"/>
        </w:rPr>
        <w:t xml:space="preserve">, 2002; </w:t>
      </w:r>
      <w:proofErr w:type="spellStart"/>
      <w:r w:rsidRPr="000F167F">
        <w:rPr>
          <w:rFonts w:ascii="Times New Roman" w:eastAsia="Times New Roman" w:hAnsi="Times New Roman" w:cs="Times New Roman"/>
          <w:sz w:val="24"/>
          <w:szCs w:val="24"/>
          <w:lang w:eastAsia="ru-RU"/>
        </w:rPr>
        <w:t>Bruhn</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xml:space="preserve">., 2005), которые выделяют специфические ингибиторы. Собственно, </w:t>
      </w:r>
      <w:proofErr w:type="gramStart"/>
      <w:r w:rsidRPr="000F167F">
        <w:rPr>
          <w:rFonts w:ascii="Times New Roman" w:eastAsia="Times New Roman" w:hAnsi="Times New Roman" w:cs="Times New Roman"/>
          <w:sz w:val="24"/>
          <w:szCs w:val="24"/>
          <w:lang w:eastAsia="ru-RU"/>
        </w:rPr>
        <w:t>внутренняя</w:t>
      </w:r>
      <w:proofErr w:type="gram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микробиота</w:t>
      </w:r>
      <w:proofErr w:type="spellEnd"/>
      <w:r w:rsidRPr="000F167F">
        <w:rPr>
          <w:rFonts w:ascii="Times New Roman" w:eastAsia="Times New Roman" w:hAnsi="Times New Roman" w:cs="Times New Roman"/>
          <w:sz w:val="24"/>
          <w:szCs w:val="24"/>
          <w:lang w:eastAsia="ru-RU"/>
        </w:rPr>
        <w:t xml:space="preserve"> может контролировать присутствие </w:t>
      </w:r>
      <w:proofErr w:type="spellStart"/>
      <w:r w:rsidRPr="000F167F">
        <w:rPr>
          <w:rFonts w:ascii="Times New Roman" w:eastAsia="Times New Roman" w:hAnsi="Times New Roman" w:cs="Times New Roman"/>
          <w:sz w:val="24"/>
          <w:szCs w:val="24"/>
          <w:lang w:eastAsia="ru-RU"/>
        </w:rPr>
        <w:t>патогенов</w:t>
      </w:r>
      <w:proofErr w:type="spellEnd"/>
      <w:r w:rsidRPr="000F167F">
        <w:rPr>
          <w:rFonts w:ascii="Times New Roman" w:eastAsia="Times New Roman" w:hAnsi="Times New Roman" w:cs="Times New Roman"/>
          <w:sz w:val="24"/>
          <w:szCs w:val="24"/>
          <w:lang w:eastAsia="ru-RU"/>
        </w:rPr>
        <w:t xml:space="preserve">. В частности, штаммы </w:t>
      </w:r>
      <w:proofErr w:type="spellStart"/>
      <w:r w:rsidRPr="000F167F">
        <w:rPr>
          <w:rFonts w:ascii="Times New Roman" w:eastAsia="Times New Roman" w:hAnsi="Times New Roman" w:cs="Times New Roman"/>
          <w:sz w:val="24"/>
          <w:szCs w:val="24"/>
          <w:lang w:eastAsia="ru-RU"/>
        </w:rPr>
        <w:t>Roseobacter</w:t>
      </w:r>
      <w:proofErr w:type="spellEnd"/>
      <w:r w:rsidRPr="000F167F">
        <w:rPr>
          <w:rFonts w:ascii="Times New Roman" w:eastAsia="Times New Roman" w:hAnsi="Times New Roman" w:cs="Times New Roman"/>
          <w:sz w:val="24"/>
          <w:szCs w:val="24"/>
          <w:lang w:eastAsia="ru-RU"/>
        </w:rPr>
        <w:t xml:space="preserve"> очень активны против </w:t>
      </w:r>
      <w:proofErr w:type="spellStart"/>
      <w:r w:rsidRPr="000F167F">
        <w:rPr>
          <w:rFonts w:ascii="Times New Roman" w:eastAsia="Times New Roman" w:hAnsi="Times New Roman" w:cs="Times New Roman"/>
          <w:sz w:val="24"/>
          <w:szCs w:val="24"/>
          <w:lang w:eastAsia="ru-RU"/>
        </w:rPr>
        <w:t>вибриоза</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Hjelm</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et</w:t>
      </w:r>
      <w:proofErr w:type="spellEnd"/>
      <w:r w:rsidRPr="000F167F">
        <w:rPr>
          <w:rFonts w:ascii="Times New Roman" w:eastAsia="Times New Roman" w:hAnsi="Times New Roman" w:cs="Times New Roman"/>
          <w:sz w:val="24"/>
          <w:szCs w:val="24"/>
          <w:lang w:eastAsia="ru-RU"/>
        </w:rPr>
        <w:t xml:space="preserve"> </w:t>
      </w:r>
      <w:proofErr w:type="spellStart"/>
      <w:r w:rsidRPr="000F167F">
        <w:rPr>
          <w:rFonts w:ascii="Times New Roman" w:eastAsia="Times New Roman" w:hAnsi="Times New Roman" w:cs="Times New Roman"/>
          <w:sz w:val="24"/>
          <w:szCs w:val="24"/>
          <w:lang w:eastAsia="ru-RU"/>
        </w:rPr>
        <w:t>al</w:t>
      </w:r>
      <w:proofErr w:type="spellEnd"/>
      <w:r w:rsidRPr="000F167F">
        <w:rPr>
          <w:rFonts w:ascii="Times New Roman" w:eastAsia="Times New Roman" w:hAnsi="Times New Roman" w:cs="Times New Roman"/>
          <w:sz w:val="24"/>
          <w:szCs w:val="24"/>
          <w:lang w:eastAsia="ru-RU"/>
        </w:rPr>
        <w:t>., 2004).</w:t>
      </w:r>
    </w:p>
    <w:p w:rsidR="009B5CD4" w:rsidRPr="009543ED" w:rsidRDefault="009B5CD4" w:rsidP="009B5CD4">
      <w:pPr>
        <w:spacing w:after="0" w:line="240" w:lineRule="auto"/>
        <w:jc w:val="center"/>
        <w:rPr>
          <w:rFonts w:ascii="Times New Roman" w:eastAsia="Times New Roman" w:hAnsi="Times New Roman" w:cs="Times New Roman"/>
          <w:sz w:val="24"/>
          <w:szCs w:val="24"/>
          <w:lang w:val="en-US" w:eastAsia="ru-RU"/>
        </w:rPr>
      </w:pPr>
      <w:r w:rsidRPr="000F167F">
        <w:rPr>
          <w:rFonts w:ascii="Times New Roman" w:eastAsia="Times New Roman" w:hAnsi="Times New Roman" w:cs="Times New Roman"/>
          <w:sz w:val="24"/>
          <w:szCs w:val="24"/>
          <w:lang w:val="en-US" w:eastAsia="ru-RU"/>
        </w:rPr>
        <w:t>——</w:t>
      </w:r>
    </w:p>
    <w:p w:rsidR="009B5CD4" w:rsidRPr="009543ED" w:rsidRDefault="009B5CD4" w:rsidP="009B5CD4">
      <w:pPr>
        <w:spacing w:after="0" w:line="240" w:lineRule="auto"/>
        <w:rPr>
          <w:rFonts w:ascii="Times New Roman" w:eastAsia="Times New Roman" w:hAnsi="Times New Roman" w:cs="Times New Roman"/>
          <w:sz w:val="24"/>
          <w:szCs w:val="24"/>
          <w:lang w:val="en-US" w:eastAsia="ru-RU"/>
        </w:rPr>
      </w:pPr>
      <w:r w:rsidRPr="000F167F">
        <w:rPr>
          <w:rFonts w:ascii="Times New Roman" w:eastAsia="Times New Roman" w:hAnsi="Times New Roman" w:cs="Times New Roman"/>
          <w:sz w:val="24"/>
          <w:szCs w:val="24"/>
          <w:lang w:eastAsia="ru-RU"/>
        </w:rPr>
        <w:t>по</w:t>
      </w:r>
      <w:r w:rsidRPr="000F167F">
        <w:rPr>
          <w:rFonts w:ascii="Times New Roman" w:eastAsia="Times New Roman" w:hAnsi="Times New Roman" w:cs="Times New Roman"/>
          <w:sz w:val="24"/>
          <w:szCs w:val="24"/>
          <w:lang w:val="en-US" w:eastAsia="ru-RU"/>
        </w:rPr>
        <w:t xml:space="preserve"> </w:t>
      </w:r>
      <w:r w:rsidRPr="000F167F">
        <w:rPr>
          <w:rFonts w:ascii="Times New Roman" w:eastAsia="Times New Roman" w:hAnsi="Times New Roman" w:cs="Times New Roman"/>
          <w:sz w:val="24"/>
          <w:szCs w:val="24"/>
          <w:lang w:eastAsia="ru-RU"/>
        </w:rPr>
        <w:t>материалам</w:t>
      </w:r>
      <w:r w:rsidRPr="000F167F">
        <w:rPr>
          <w:rFonts w:ascii="Times New Roman" w:eastAsia="Times New Roman" w:hAnsi="Times New Roman" w:cs="Times New Roman"/>
          <w:sz w:val="24"/>
          <w:szCs w:val="24"/>
          <w:lang w:val="en-US" w:eastAsia="ru-RU"/>
        </w:rPr>
        <w:t>:</w:t>
      </w:r>
    </w:p>
    <w:p w:rsidR="009B5CD4" w:rsidRPr="000F167F" w:rsidRDefault="009B5CD4" w:rsidP="009B5CD4">
      <w:pPr>
        <w:spacing w:after="0" w:line="240" w:lineRule="auto"/>
        <w:rPr>
          <w:rFonts w:ascii="Times New Roman" w:eastAsia="Times New Roman" w:hAnsi="Times New Roman" w:cs="Times New Roman"/>
          <w:sz w:val="24"/>
          <w:szCs w:val="24"/>
          <w:lang w:val="en-US" w:eastAsia="ru-RU"/>
        </w:rPr>
      </w:pPr>
      <w:r w:rsidRPr="000F167F">
        <w:rPr>
          <w:rFonts w:ascii="Times New Roman" w:eastAsia="Times New Roman" w:hAnsi="Times New Roman" w:cs="Times New Roman"/>
          <w:sz w:val="24"/>
          <w:szCs w:val="24"/>
          <w:lang w:val="en-US" w:eastAsia="ru-RU"/>
        </w:rPr>
        <w:t xml:space="preserve">archimer.ifremer.fr/doc/00074/18516/16060.pdf </w:t>
      </w:r>
      <w:proofErr w:type="spellStart"/>
      <w:r w:rsidRPr="000F167F">
        <w:rPr>
          <w:rFonts w:ascii="Times New Roman" w:eastAsia="Times New Roman" w:hAnsi="Times New Roman" w:cs="Times New Roman"/>
          <w:sz w:val="24"/>
          <w:szCs w:val="24"/>
          <w:lang w:val="en-US" w:eastAsia="ru-RU"/>
        </w:rPr>
        <w:t>Recirculating</w:t>
      </w:r>
      <w:proofErr w:type="spellEnd"/>
      <w:r w:rsidRPr="000F167F">
        <w:rPr>
          <w:rFonts w:ascii="Times New Roman" w:eastAsia="Times New Roman" w:hAnsi="Times New Roman" w:cs="Times New Roman"/>
          <w:sz w:val="24"/>
          <w:szCs w:val="24"/>
          <w:lang w:val="en-US" w:eastAsia="ru-RU"/>
        </w:rPr>
        <w:t xml:space="preserve"> </w:t>
      </w:r>
      <w:proofErr w:type="spellStart"/>
      <w:r w:rsidRPr="000F167F">
        <w:rPr>
          <w:rFonts w:ascii="Times New Roman" w:eastAsia="Times New Roman" w:hAnsi="Times New Roman" w:cs="Times New Roman"/>
          <w:sz w:val="24"/>
          <w:szCs w:val="24"/>
          <w:lang w:val="en-US" w:eastAsia="ru-RU"/>
        </w:rPr>
        <w:t>acquaculture</w:t>
      </w:r>
      <w:proofErr w:type="spellEnd"/>
      <w:r w:rsidRPr="000F167F">
        <w:rPr>
          <w:rFonts w:ascii="Times New Roman" w:eastAsia="Times New Roman" w:hAnsi="Times New Roman" w:cs="Times New Roman"/>
          <w:sz w:val="24"/>
          <w:szCs w:val="24"/>
          <w:lang w:val="en-US" w:eastAsia="ru-RU"/>
        </w:rPr>
        <w:t xml:space="preserve"> system (</w:t>
      </w:r>
      <w:proofErr w:type="spellStart"/>
      <w:r w:rsidRPr="000F167F">
        <w:rPr>
          <w:rFonts w:ascii="Times New Roman" w:eastAsia="Times New Roman" w:hAnsi="Times New Roman" w:cs="Times New Roman"/>
          <w:sz w:val="24"/>
          <w:szCs w:val="24"/>
          <w:lang w:val="en-US" w:eastAsia="ru-RU"/>
        </w:rPr>
        <w:t>ras</w:t>
      </w:r>
      <w:proofErr w:type="spellEnd"/>
      <w:r w:rsidRPr="000F167F">
        <w:rPr>
          <w:rFonts w:ascii="Times New Roman" w:eastAsia="Times New Roman" w:hAnsi="Times New Roman" w:cs="Times New Roman"/>
          <w:sz w:val="24"/>
          <w:szCs w:val="24"/>
          <w:lang w:val="en-US" w:eastAsia="ru-RU"/>
        </w:rPr>
        <w:t xml:space="preserve">) </w:t>
      </w:r>
      <w:proofErr w:type="spellStart"/>
      <w:r w:rsidRPr="000F167F">
        <w:rPr>
          <w:rFonts w:ascii="Times New Roman" w:eastAsia="Times New Roman" w:hAnsi="Times New Roman" w:cs="Times New Roman"/>
          <w:sz w:val="24"/>
          <w:szCs w:val="24"/>
          <w:lang w:val="en-US" w:eastAsia="ru-RU"/>
        </w:rPr>
        <w:t>biofilters</w:t>
      </w:r>
      <w:proofErr w:type="spellEnd"/>
      <w:r w:rsidRPr="000F167F">
        <w:rPr>
          <w:rFonts w:ascii="Times New Roman" w:eastAsia="Times New Roman" w:hAnsi="Times New Roman" w:cs="Times New Roman"/>
          <w:sz w:val="24"/>
          <w:szCs w:val="24"/>
          <w:lang w:val="en-US" w:eastAsia="ru-RU"/>
        </w:rPr>
        <w:t xml:space="preserve">: focusing on bacterial </w:t>
      </w:r>
      <w:proofErr w:type="gramStart"/>
      <w:r w:rsidRPr="000F167F">
        <w:rPr>
          <w:rFonts w:ascii="Times New Roman" w:eastAsia="Times New Roman" w:hAnsi="Times New Roman" w:cs="Times New Roman"/>
          <w:sz w:val="24"/>
          <w:szCs w:val="24"/>
          <w:lang w:val="en-US" w:eastAsia="ru-RU"/>
        </w:rPr>
        <w:t>communities</w:t>
      </w:r>
      <w:proofErr w:type="gramEnd"/>
      <w:r w:rsidRPr="000F167F">
        <w:rPr>
          <w:rFonts w:ascii="Times New Roman" w:eastAsia="Times New Roman" w:hAnsi="Times New Roman" w:cs="Times New Roman"/>
          <w:sz w:val="24"/>
          <w:szCs w:val="24"/>
          <w:lang w:val="en-US" w:eastAsia="ru-RU"/>
        </w:rPr>
        <w:t xml:space="preserve"> complexity and activity. </w:t>
      </w:r>
      <w:proofErr w:type="spellStart"/>
      <w:r w:rsidRPr="000F167F">
        <w:rPr>
          <w:rFonts w:ascii="Times New Roman" w:eastAsia="Times New Roman" w:hAnsi="Times New Roman" w:cs="Times New Roman"/>
          <w:sz w:val="24"/>
          <w:szCs w:val="24"/>
          <w:lang w:val="en-US" w:eastAsia="ru-RU"/>
        </w:rPr>
        <w:t>Tesi</w:t>
      </w:r>
      <w:proofErr w:type="spellEnd"/>
      <w:r w:rsidRPr="000F167F">
        <w:rPr>
          <w:rFonts w:ascii="Times New Roman" w:eastAsia="Times New Roman" w:hAnsi="Times New Roman" w:cs="Times New Roman"/>
          <w:sz w:val="24"/>
          <w:szCs w:val="24"/>
          <w:lang w:val="en-US" w:eastAsia="ru-RU"/>
        </w:rPr>
        <w:t xml:space="preserve"> Di </w:t>
      </w:r>
      <w:proofErr w:type="spellStart"/>
      <w:r w:rsidRPr="000F167F">
        <w:rPr>
          <w:rFonts w:ascii="Times New Roman" w:eastAsia="Times New Roman" w:hAnsi="Times New Roman" w:cs="Times New Roman"/>
          <w:sz w:val="24"/>
          <w:szCs w:val="24"/>
          <w:lang w:val="en-US" w:eastAsia="ru-RU"/>
        </w:rPr>
        <w:t>Dottorato</w:t>
      </w:r>
      <w:proofErr w:type="spellEnd"/>
      <w:r w:rsidRPr="000F167F">
        <w:rPr>
          <w:rFonts w:ascii="Times New Roman" w:eastAsia="Times New Roman" w:hAnsi="Times New Roman" w:cs="Times New Roman"/>
          <w:sz w:val="24"/>
          <w:szCs w:val="24"/>
          <w:lang w:val="en-US" w:eastAsia="ru-RU"/>
        </w:rPr>
        <w:t xml:space="preserve"> </w:t>
      </w:r>
      <w:proofErr w:type="spellStart"/>
      <w:r w:rsidRPr="000F167F">
        <w:rPr>
          <w:rFonts w:ascii="Times New Roman" w:eastAsia="Times New Roman" w:hAnsi="Times New Roman" w:cs="Times New Roman"/>
          <w:sz w:val="24"/>
          <w:szCs w:val="24"/>
          <w:lang w:val="en-US" w:eastAsia="ru-RU"/>
        </w:rPr>
        <w:t>Dott</w:t>
      </w:r>
      <w:proofErr w:type="spellEnd"/>
      <w:r w:rsidRPr="000F167F">
        <w:rPr>
          <w:rFonts w:ascii="Times New Roman" w:eastAsia="Times New Roman" w:hAnsi="Times New Roman" w:cs="Times New Roman"/>
          <w:sz w:val="24"/>
          <w:szCs w:val="24"/>
          <w:lang w:val="en-US" w:eastAsia="ru-RU"/>
        </w:rPr>
        <w:t xml:space="preserve">. </w:t>
      </w:r>
      <w:proofErr w:type="spellStart"/>
      <w:r w:rsidRPr="000F167F">
        <w:rPr>
          <w:rFonts w:ascii="Times New Roman" w:eastAsia="Times New Roman" w:hAnsi="Times New Roman" w:cs="Times New Roman"/>
          <w:sz w:val="24"/>
          <w:szCs w:val="24"/>
          <w:lang w:val="en-US" w:eastAsia="ru-RU"/>
        </w:rPr>
        <w:t>Filippo</w:t>
      </w:r>
      <w:proofErr w:type="spellEnd"/>
      <w:r w:rsidRPr="000F167F">
        <w:rPr>
          <w:rFonts w:ascii="Times New Roman" w:eastAsia="Times New Roman" w:hAnsi="Times New Roman" w:cs="Times New Roman"/>
          <w:sz w:val="24"/>
          <w:szCs w:val="24"/>
          <w:lang w:val="en-US" w:eastAsia="ru-RU"/>
        </w:rPr>
        <w:t xml:space="preserve"> </w:t>
      </w:r>
      <w:proofErr w:type="spellStart"/>
      <w:r w:rsidRPr="000F167F">
        <w:rPr>
          <w:rFonts w:ascii="Times New Roman" w:eastAsia="Times New Roman" w:hAnsi="Times New Roman" w:cs="Times New Roman"/>
          <w:sz w:val="24"/>
          <w:szCs w:val="24"/>
          <w:lang w:val="en-US" w:eastAsia="ru-RU"/>
        </w:rPr>
        <w:t>Interdonato</w:t>
      </w:r>
      <w:proofErr w:type="spellEnd"/>
      <w:r w:rsidRPr="000F167F">
        <w:rPr>
          <w:rFonts w:ascii="Times New Roman" w:eastAsia="Times New Roman" w:hAnsi="Times New Roman" w:cs="Times New Roman"/>
          <w:sz w:val="24"/>
          <w:szCs w:val="24"/>
          <w:lang w:val="en-US" w:eastAsia="ru-RU"/>
        </w:rPr>
        <w:t xml:space="preserve"> ag.arizona.edu/azaqua/ista/ISTA7/RecircWorkshop/Workshop%20PP%20%20&amp;%20Misc%20Papers%20Adobe%202006/7%20Biofiltration/Nitrification-Biofiltration/Biofiltration-Nitrification%20Design%20Overview.pdf</w:t>
      </w:r>
      <w:r w:rsidRPr="000F167F">
        <w:rPr>
          <w:rFonts w:ascii="Times New Roman" w:eastAsia="Times New Roman" w:hAnsi="Times New Roman" w:cs="Times New Roman"/>
          <w:sz w:val="24"/>
          <w:szCs w:val="24"/>
          <w:lang w:val="en-US" w:eastAsia="ru-RU"/>
        </w:rPr>
        <w:br/>
      </w:r>
      <w:r w:rsidRPr="000F167F">
        <w:rPr>
          <w:rFonts w:ascii="Times New Roman" w:eastAsia="Times New Roman" w:hAnsi="Times New Roman" w:cs="Times New Roman"/>
          <w:sz w:val="24"/>
          <w:szCs w:val="24"/>
          <w:lang w:val="en-US" w:eastAsia="ru-RU"/>
        </w:rPr>
        <w:br/>
      </w:r>
      <w:r w:rsidRPr="000F167F">
        <w:rPr>
          <w:rFonts w:ascii="Times New Roman" w:eastAsia="Times New Roman" w:hAnsi="Times New Roman" w:cs="Times New Roman"/>
          <w:sz w:val="24"/>
          <w:szCs w:val="24"/>
          <w:lang w:eastAsia="ru-RU"/>
        </w:rPr>
        <w:t>Подробнее</w:t>
      </w:r>
      <w:r w:rsidRPr="000F167F">
        <w:rPr>
          <w:rFonts w:ascii="Times New Roman" w:eastAsia="Times New Roman" w:hAnsi="Times New Roman" w:cs="Times New Roman"/>
          <w:sz w:val="24"/>
          <w:szCs w:val="24"/>
          <w:lang w:val="en-US" w:eastAsia="ru-RU"/>
        </w:rPr>
        <w:t xml:space="preserve">: </w:t>
      </w:r>
      <w:hyperlink r:id="rId18" w:history="1">
        <w:r w:rsidRPr="000F167F">
          <w:rPr>
            <w:rFonts w:ascii="Times New Roman" w:eastAsia="Times New Roman" w:hAnsi="Times New Roman" w:cs="Times New Roman"/>
            <w:color w:val="0000FF"/>
            <w:sz w:val="24"/>
            <w:szCs w:val="24"/>
            <w:u w:val="single"/>
            <w:lang w:val="en-US" w:eastAsia="ru-RU"/>
          </w:rPr>
          <w:t>http://aquavitro.org/2015/02/18/bakterii-biofiltra/</w:t>
        </w:r>
      </w:hyperlink>
    </w:p>
    <w:p w:rsidR="009B5CD4" w:rsidRPr="005B5CCB" w:rsidRDefault="009B5CD4" w:rsidP="009B5CD4">
      <w:pPr>
        <w:spacing w:after="0" w:line="240" w:lineRule="auto"/>
        <w:rPr>
          <w:rFonts w:ascii="Times New Roman" w:eastAsia="Times New Roman" w:hAnsi="Times New Roman" w:cs="Times New Roman"/>
          <w:sz w:val="24"/>
          <w:szCs w:val="24"/>
          <w:lang w:val="en-US" w:eastAsia="ru-RU"/>
        </w:rPr>
      </w:pPr>
    </w:p>
    <w:p w:rsidR="009B5CD4" w:rsidRPr="000F167F" w:rsidRDefault="009B5CD4" w:rsidP="009B5CD4">
      <w:pPr>
        <w:spacing w:after="0" w:line="240" w:lineRule="auto"/>
        <w:rPr>
          <w:rFonts w:ascii="Times New Roman" w:eastAsia="Times New Roman" w:hAnsi="Times New Roman" w:cs="Times New Roman"/>
          <w:sz w:val="24"/>
          <w:szCs w:val="24"/>
          <w:lang w:val="en-US" w:eastAsia="ru-RU"/>
        </w:rPr>
      </w:pPr>
    </w:p>
    <w:p w:rsidR="00F72C69" w:rsidRPr="00D067F6" w:rsidRDefault="00F72C69">
      <w:pPr>
        <w:rPr>
          <w:rFonts w:ascii="Times New Roman" w:eastAsia="Times New Roman" w:hAnsi="Times New Roman" w:cs="Times New Roman"/>
          <w:sz w:val="24"/>
          <w:szCs w:val="24"/>
          <w:lang w:val="en-US" w:eastAsia="ru-RU"/>
        </w:rPr>
      </w:pPr>
      <w:r w:rsidRPr="00D067F6">
        <w:rPr>
          <w:rFonts w:ascii="Times New Roman" w:eastAsia="Times New Roman" w:hAnsi="Times New Roman" w:cs="Times New Roman"/>
          <w:sz w:val="24"/>
          <w:szCs w:val="24"/>
          <w:lang w:val="en-US" w:eastAsia="ru-RU"/>
        </w:rPr>
        <w:br w:type="page"/>
      </w:r>
    </w:p>
    <w:p w:rsidR="00F72C69" w:rsidRPr="00034345" w:rsidRDefault="00F72C69" w:rsidP="009B5CD4">
      <w:pPr>
        <w:spacing w:after="0" w:line="240" w:lineRule="auto"/>
        <w:rPr>
          <w:rStyle w:val="20"/>
        </w:rPr>
      </w:pPr>
      <w:bookmarkStart w:id="25" w:name="_Toc475710021"/>
      <w:r w:rsidRPr="00034345">
        <w:rPr>
          <w:rStyle w:val="20"/>
        </w:rPr>
        <w:lastRenderedPageBreak/>
        <w:t>10 АСПЕКТОВ ВЕДЕНИЯ ХОЗЯЙСТВА, ОСНОВАННОГО НА СИСТЕМЕ АКВАПОНИКИ</w:t>
      </w:r>
      <w:r w:rsidR="009B5CD4" w:rsidRPr="00034345">
        <w:rPr>
          <w:rStyle w:val="20"/>
        </w:rPr>
        <w:t>.</w:t>
      </w:r>
      <w:bookmarkEnd w:id="25"/>
      <w:r w:rsidR="009B5CD4" w:rsidRPr="00034345">
        <w:rPr>
          <w:rStyle w:val="20"/>
        </w:rPr>
        <w:t xml:space="preserve"> </w:t>
      </w:r>
    </w:p>
    <w:p w:rsidR="00F72C69" w:rsidRDefault="00F72C69"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Ни один из них не является доминантным или более важным, все из них играют критическую роль в работе системы. </w:t>
      </w:r>
    </w:p>
    <w:p w:rsidR="009B5CD4" w:rsidRDefault="009B5CD4" w:rsidP="009B5CD4">
      <w:pPr>
        <w:spacing w:after="0" w:line="240" w:lineRule="auto"/>
        <w:rPr>
          <w:rFonts w:ascii="Times New Roman" w:eastAsia="Times New Roman" w:hAnsi="Times New Roman" w:cs="Times New Roman"/>
          <w:b/>
          <w:sz w:val="24"/>
          <w:szCs w:val="24"/>
          <w:lang w:eastAsia="ru-RU"/>
        </w:rPr>
      </w:pPr>
      <w:r w:rsidRPr="007F4AE3">
        <w:rPr>
          <w:rFonts w:ascii="Times New Roman" w:eastAsia="Times New Roman" w:hAnsi="Times New Roman" w:cs="Times New Roman"/>
          <w:sz w:val="24"/>
          <w:szCs w:val="24"/>
          <w:lang w:eastAsia="ru-RU"/>
        </w:rPr>
        <w:t>1</w:t>
      </w:r>
      <w:r w:rsidRPr="0026548C">
        <w:rPr>
          <w:rFonts w:ascii="Times New Roman" w:eastAsia="Times New Roman" w:hAnsi="Times New Roman" w:cs="Times New Roman"/>
          <w:b/>
          <w:sz w:val="24"/>
          <w:szCs w:val="24"/>
          <w:lang w:eastAsia="ru-RU"/>
        </w:rPr>
        <w:t>. В расчетах используйте кормовой коэффициент</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В правильно спроектированной и сбалансированной системе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соотношение между количеством рыб и растений основано на кормовом коэффициенте. Кормовой коэффициент — это отношение количества корма, которым вы кормите рыб каждый день, к площади участка для выращивания растений. Для raft-системы гидропоники оптимальное соотношение варьирует от 60 до 100 граммов корма к 1 м</w:t>
      </w:r>
      <w:proofErr w:type="gramStart"/>
      <w:r w:rsidRPr="007F4AE3">
        <w:rPr>
          <w:rFonts w:ascii="Times New Roman" w:eastAsia="Times New Roman" w:hAnsi="Times New Roman" w:cs="Times New Roman"/>
          <w:sz w:val="24"/>
          <w:szCs w:val="24"/>
          <w:lang w:eastAsia="ru-RU"/>
        </w:rPr>
        <w:t>2</w:t>
      </w:r>
      <w:proofErr w:type="gramEnd"/>
      <w:r w:rsidRPr="007F4AE3">
        <w:rPr>
          <w:rFonts w:ascii="Times New Roman" w:eastAsia="Times New Roman" w:hAnsi="Times New Roman" w:cs="Times New Roman"/>
          <w:sz w:val="24"/>
          <w:szCs w:val="24"/>
          <w:lang w:eastAsia="ru-RU"/>
        </w:rPr>
        <w:t xml:space="preserve"> участка в день. Например, если средний объем корма для рыб составляет 1 кг в день, то для кормового коэффициента в 60 г/м</w:t>
      </w:r>
      <w:proofErr w:type="gramStart"/>
      <w:r w:rsidRPr="007F4AE3">
        <w:rPr>
          <w:rFonts w:ascii="Times New Roman" w:eastAsia="Times New Roman" w:hAnsi="Times New Roman" w:cs="Times New Roman"/>
          <w:sz w:val="24"/>
          <w:szCs w:val="24"/>
          <w:lang w:eastAsia="ru-RU"/>
        </w:rPr>
        <w:t>2</w:t>
      </w:r>
      <w:proofErr w:type="gramEnd"/>
      <w:r w:rsidRPr="007F4AE3">
        <w:rPr>
          <w:rFonts w:ascii="Times New Roman" w:eastAsia="Times New Roman" w:hAnsi="Times New Roman" w:cs="Times New Roman"/>
          <w:sz w:val="24"/>
          <w:szCs w:val="24"/>
          <w:lang w:eastAsia="ru-RU"/>
        </w:rPr>
        <w:t xml:space="preserve"> в день площадь участка гидропоники должна составлять 16,7 м2. И наоборот, если для выращивания растений выделяется участок до 200 м</w:t>
      </w:r>
      <w:proofErr w:type="gramStart"/>
      <w:r w:rsidRPr="007F4AE3">
        <w:rPr>
          <w:rFonts w:ascii="Times New Roman" w:eastAsia="Times New Roman" w:hAnsi="Times New Roman" w:cs="Times New Roman"/>
          <w:sz w:val="24"/>
          <w:szCs w:val="24"/>
          <w:lang w:eastAsia="ru-RU"/>
        </w:rPr>
        <w:t>2</w:t>
      </w:r>
      <w:proofErr w:type="gramEnd"/>
      <w:r w:rsidRPr="007F4AE3">
        <w:rPr>
          <w:rFonts w:ascii="Times New Roman" w:eastAsia="Times New Roman" w:hAnsi="Times New Roman" w:cs="Times New Roman"/>
          <w:sz w:val="24"/>
          <w:szCs w:val="24"/>
          <w:lang w:eastAsia="ru-RU"/>
        </w:rPr>
        <w:t xml:space="preserve"> и необходим кормовой коэффициент на уровне 100 г/м2 в день, то объем контейнеров для рыб и, собственно, количество самих рыб и график их разведения должны рассчитываться таким образом, чтобы ежедневно подавалось 20 кг корма.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Оптимальный кормовой коэффициент зависит от множества факторов, например, от конструкции гидропоники, культивируемых растений, химического состава воды и процента оседания воды в почве. Оптимальный кормовой коэффициент для гидропоники, в которых используется пленка с питательным раствором, составляет примерно 25% от того объема, который применяется в raft-системах.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2. </w:t>
      </w:r>
      <w:r w:rsidRPr="0026548C">
        <w:rPr>
          <w:rFonts w:ascii="Times New Roman" w:eastAsia="Times New Roman" w:hAnsi="Times New Roman" w:cs="Times New Roman"/>
          <w:b/>
          <w:sz w:val="24"/>
          <w:szCs w:val="24"/>
          <w:lang w:eastAsia="ru-RU"/>
        </w:rPr>
        <w:t>Корм должен подаваться относительно стабильно</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Для относительно стабильной подачи корма в систему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есть два способа. Первый способ подразумевает использование нескольких контейнеров для разведения рыб и установок, расположенных в шахматном порядке. В системе </w:t>
      </w:r>
      <w:proofErr w:type="spellStart"/>
      <w:r w:rsidRPr="007F4AE3">
        <w:rPr>
          <w:rFonts w:ascii="Times New Roman" w:eastAsia="Times New Roman" w:hAnsi="Times New Roman" w:cs="Times New Roman"/>
          <w:sz w:val="24"/>
          <w:szCs w:val="24"/>
          <w:lang w:eastAsia="ru-RU"/>
        </w:rPr>
        <w:t>аквапонки</w:t>
      </w:r>
      <w:proofErr w:type="spellEnd"/>
      <w:r w:rsidRPr="007F4AE3">
        <w:rPr>
          <w:rFonts w:ascii="Times New Roman" w:eastAsia="Times New Roman" w:hAnsi="Times New Roman" w:cs="Times New Roman"/>
          <w:sz w:val="24"/>
          <w:szCs w:val="24"/>
          <w:lang w:eastAsia="ru-RU"/>
        </w:rPr>
        <w:t xml:space="preserve"> в Университете Виргинских островов (UVI) четыре контейнера для разведения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xml:space="preserve">. Полный цикл разведения составляет 6 месяцев. </w:t>
      </w:r>
      <w:proofErr w:type="spellStart"/>
      <w:r w:rsidRPr="007F4AE3">
        <w:rPr>
          <w:rFonts w:ascii="Times New Roman" w:eastAsia="Times New Roman" w:hAnsi="Times New Roman" w:cs="Times New Roman"/>
          <w:sz w:val="24"/>
          <w:szCs w:val="24"/>
          <w:lang w:eastAsia="ru-RU"/>
        </w:rPr>
        <w:t>Тиляпия</w:t>
      </w:r>
      <w:proofErr w:type="spellEnd"/>
      <w:r w:rsidRPr="007F4AE3">
        <w:rPr>
          <w:rFonts w:ascii="Times New Roman" w:eastAsia="Times New Roman" w:hAnsi="Times New Roman" w:cs="Times New Roman"/>
          <w:sz w:val="24"/>
          <w:szCs w:val="24"/>
          <w:lang w:eastAsia="ru-RU"/>
        </w:rPr>
        <w:t xml:space="preserve"> содержится в разных контейнерах в соответствии со стадией своего развития. Таким образом, собирать «урожай» можно каждые полтора месяца. После вылова взрослой рыбы и ее замены на мальков, общее количество корма в системе падает на 25 — 30% и затем постепенно возрастает до максимального значения за полтора месяца. Количество корма и уровень питательных веществ колеблется, но уровень таких колебаний средний. Если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будет только один контейнер для разведения рыбы, то после вылова взрослых особей и их замены на мальков количество </w:t>
      </w:r>
      <w:proofErr w:type="spellStart"/>
      <w:r w:rsidRPr="007F4AE3">
        <w:rPr>
          <w:rFonts w:ascii="Times New Roman" w:eastAsia="Times New Roman" w:hAnsi="Times New Roman" w:cs="Times New Roman"/>
          <w:sz w:val="24"/>
          <w:szCs w:val="24"/>
          <w:lang w:eastAsia="ru-RU"/>
        </w:rPr>
        <w:t>поступаемого</w:t>
      </w:r>
      <w:proofErr w:type="spellEnd"/>
      <w:r w:rsidRPr="007F4AE3">
        <w:rPr>
          <w:rFonts w:ascii="Times New Roman" w:eastAsia="Times New Roman" w:hAnsi="Times New Roman" w:cs="Times New Roman"/>
          <w:sz w:val="24"/>
          <w:szCs w:val="24"/>
          <w:lang w:eastAsia="ru-RU"/>
        </w:rPr>
        <w:t xml:space="preserve"> корма снизится на 90% и будет медленно увеличиваться до максимума на протяжении 24 недель (6 месяцев). Уровень содержания питательных веществ будет низким сразу после запуска мальков и слишком высоким при содержании взрослых особей, что может негативно сказаться на росте растений.</w:t>
      </w: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2576018"/>
            <wp:effectExtent l="19050" t="0" r="3175" b="0"/>
            <wp:docPr id="5" name="Рисунок 5" descr="C:\Users\Владелец\AppData\Local\Microsoft\Windows\INetCache\Content.Word\Скриншот 2016-11-30 18.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AppData\Local\Microsoft\Windows\INetCache\Content.Word\Скриншот 2016-11-30 18.58.45.png"/>
                    <pic:cNvPicPr>
                      <a:picLocks noChangeAspect="1" noChangeArrowheads="1"/>
                    </pic:cNvPicPr>
                  </pic:nvPicPr>
                  <pic:blipFill>
                    <a:blip r:embed="rId19" cstate="print"/>
                    <a:srcRect/>
                    <a:stretch>
                      <a:fillRect/>
                    </a:stretch>
                  </pic:blipFill>
                  <pic:spPr bwMode="auto">
                    <a:xfrm>
                      <a:off x="0" y="0"/>
                      <a:ext cx="5940425" cy="2576018"/>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Схема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в Университете Виргинских островов (UVI)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В системе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в Университете Виргинских островов (UVI) четыре контейнера для разведения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Бассейны (х</w:t>
      </w:r>
      <w:proofErr w:type="gramStart"/>
      <w:r w:rsidRPr="007F4AE3">
        <w:rPr>
          <w:rFonts w:ascii="Times New Roman" w:eastAsia="Times New Roman" w:hAnsi="Times New Roman" w:cs="Times New Roman"/>
          <w:sz w:val="24"/>
          <w:szCs w:val="24"/>
          <w:lang w:eastAsia="ru-RU"/>
        </w:rPr>
        <w:t>4</w:t>
      </w:r>
      <w:proofErr w:type="gramEnd"/>
      <w:r w:rsidRPr="007F4AE3">
        <w:rPr>
          <w:rFonts w:ascii="Times New Roman" w:eastAsia="Times New Roman" w:hAnsi="Times New Roman" w:cs="Times New Roman"/>
          <w:sz w:val="24"/>
          <w:szCs w:val="24"/>
          <w:lang w:eastAsia="ru-RU"/>
        </w:rPr>
        <w:t>): диаметр — 3 м, высота — 1.2 м, объем — 7800 л, каждый. Отстойник: диаметр — 1.2 м, высота цилиндра — 0.9 м, высота конуса — 1.1, угол — 45, объем — 3785 л. Фильтр и емкости для дегазации: длина 1.82 м, ширина — 0,76 м, высота — 0.61 м, объем — 700 л. Гидропоника: длина — 30 м, ширина — 1.22 м, высота — 0,25 м, объем — 11356 л, площадь — 214 м</w:t>
      </w:r>
      <w:proofErr w:type="gramStart"/>
      <w:r w:rsidRPr="007F4AE3">
        <w:rPr>
          <w:rFonts w:ascii="Times New Roman" w:eastAsia="Times New Roman" w:hAnsi="Times New Roman" w:cs="Times New Roman"/>
          <w:sz w:val="24"/>
          <w:szCs w:val="24"/>
          <w:lang w:eastAsia="ru-RU"/>
        </w:rPr>
        <w:t>2</w:t>
      </w:r>
      <w:proofErr w:type="gramEnd"/>
      <w:r w:rsidRPr="007F4AE3">
        <w:rPr>
          <w:rFonts w:ascii="Times New Roman" w:eastAsia="Times New Roman" w:hAnsi="Times New Roman" w:cs="Times New Roman"/>
          <w:sz w:val="24"/>
          <w:szCs w:val="24"/>
          <w:lang w:eastAsia="ru-RU"/>
        </w:rPr>
        <w:t xml:space="preserve">. </w:t>
      </w:r>
      <w:proofErr w:type="spellStart"/>
      <w:proofErr w:type="gramStart"/>
      <w:r w:rsidRPr="007F4AE3">
        <w:rPr>
          <w:rFonts w:ascii="Times New Roman" w:eastAsia="Times New Roman" w:hAnsi="Times New Roman" w:cs="Times New Roman"/>
          <w:sz w:val="24"/>
          <w:szCs w:val="24"/>
          <w:lang w:eastAsia="ru-RU"/>
        </w:rPr>
        <w:t>Самп</w:t>
      </w:r>
      <w:proofErr w:type="spellEnd"/>
      <w:r w:rsidRPr="007F4AE3">
        <w:rPr>
          <w:rFonts w:ascii="Times New Roman" w:eastAsia="Times New Roman" w:hAnsi="Times New Roman" w:cs="Times New Roman"/>
          <w:sz w:val="24"/>
          <w:szCs w:val="24"/>
          <w:lang w:eastAsia="ru-RU"/>
        </w:rPr>
        <w:t xml:space="preserve">: диаметр — 1,22 м, высота — 0,9 м, объем — 606 л. Дополнительный основной бассейн (рядом с </w:t>
      </w:r>
      <w:proofErr w:type="spellStart"/>
      <w:r w:rsidRPr="007F4AE3">
        <w:rPr>
          <w:rFonts w:ascii="Times New Roman" w:eastAsia="Times New Roman" w:hAnsi="Times New Roman" w:cs="Times New Roman"/>
          <w:sz w:val="24"/>
          <w:szCs w:val="24"/>
          <w:lang w:eastAsia="ru-RU"/>
        </w:rPr>
        <w:t>сампом</w:t>
      </w:r>
      <w:proofErr w:type="spellEnd"/>
      <w:r w:rsidRPr="007F4AE3">
        <w:rPr>
          <w:rFonts w:ascii="Times New Roman" w:eastAsia="Times New Roman" w:hAnsi="Times New Roman" w:cs="Times New Roman"/>
          <w:sz w:val="24"/>
          <w:szCs w:val="24"/>
          <w:lang w:eastAsia="ru-RU"/>
        </w:rPr>
        <w:t xml:space="preserve">): диаметр — 0,61 м, высота — 0,9 м, объем — 190 л. Общий объем системы — 111196 л. Скорость водного потока — 378 л/мин. Помпа — 1/2 </w:t>
      </w:r>
      <w:proofErr w:type="spellStart"/>
      <w:r w:rsidRPr="007F4AE3">
        <w:rPr>
          <w:rFonts w:ascii="Times New Roman" w:eastAsia="Times New Roman" w:hAnsi="Times New Roman" w:cs="Times New Roman"/>
          <w:sz w:val="24"/>
          <w:szCs w:val="24"/>
          <w:lang w:eastAsia="ru-RU"/>
        </w:rPr>
        <w:t>hp</w:t>
      </w:r>
      <w:proofErr w:type="spellEnd"/>
      <w:r w:rsidRPr="007F4AE3">
        <w:rPr>
          <w:rFonts w:ascii="Times New Roman" w:eastAsia="Times New Roman" w:hAnsi="Times New Roman" w:cs="Times New Roman"/>
          <w:sz w:val="24"/>
          <w:szCs w:val="24"/>
          <w:lang w:eastAsia="ru-RU"/>
        </w:rPr>
        <w:t>.</w:t>
      </w:r>
      <w:proofErr w:type="gramEnd"/>
      <w:r w:rsidRPr="007F4AE3">
        <w:rPr>
          <w:rFonts w:ascii="Times New Roman" w:eastAsia="Times New Roman" w:hAnsi="Times New Roman" w:cs="Times New Roman"/>
          <w:sz w:val="24"/>
          <w:szCs w:val="24"/>
          <w:lang w:eastAsia="ru-RU"/>
        </w:rPr>
        <w:t xml:space="preserve"> Компрессоры — 1/2 </w:t>
      </w:r>
      <w:proofErr w:type="spellStart"/>
      <w:r w:rsidRPr="007F4AE3">
        <w:rPr>
          <w:rFonts w:ascii="Times New Roman" w:eastAsia="Times New Roman" w:hAnsi="Times New Roman" w:cs="Times New Roman"/>
          <w:sz w:val="24"/>
          <w:szCs w:val="24"/>
          <w:lang w:eastAsia="ru-RU"/>
        </w:rPr>
        <w:t>hp</w:t>
      </w:r>
      <w:proofErr w:type="spellEnd"/>
      <w:r w:rsidRPr="007F4AE3">
        <w:rPr>
          <w:rFonts w:ascii="Times New Roman" w:eastAsia="Times New Roman" w:hAnsi="Times New Roman" w:cs="Times New Roman"/>
          <w:sz w:val="24"/>
          <w:szCs w:val="24"/>
          <w:lang w:eastAsia="ru-RU"/>
        </w:rPr>
        <w:t xml:space="preserve"> (рыба) и 1 </w:t>
      </w:r>
      <w:proofErr w:type="spellStart"/>
      <w:r w:rsidRPr="007F4AE3">
        <w:rPr>
          <w:rFonts w:ascii="Times New Roman" w:eastAsia="Times New Roman" w:hAnsi="Times New Roman" w:cs="Times New Roman"/>
          <w:sz w:val="24"/>
          <w:szCs w:val="24"/>
          <w:lang w:eastAsia="ru-RU"/>
        </w:rPr>
        <w:t>hp</w:t>
      </w:r>
      <w:proofErr w:type="spellEnd"/>
      <w:r w:rsidRPr="007F4AE3">
        <w:rPr>
          <w:rFonts w:ascii="Times New Roman" w:eastAsia="Times New Roman" w:hAnsi="Times New Roman" w:cs="Times New Roman"/>
          <w:sz w:val="24"/>
          <w:szCs w:val="24"/>
          <w:lang w:eastAsia="ru-RU"/>
        </w:rPr>
        <w:t xml:space="preserve"> (растения). Общая площадь под </w:t>
      </w:r>
      <w:proofErr w:type="spellStart"/>
      <w:r w:rsidRPr="007F4AE3">
        <w:rPr>
          <w:rFonts w:ascii="Times New Roman" w:eastAsia="Times New Roman" w:hAnsi="Times New Roman" w:cs="Times New Roman"/>
          <w:sz w:val="24"/>
          <w:szCs w:val="24"/>
          <w:lang w:eastAsia="ru-RU"/>
        </w:rPr>
        <w:t>аквапонику</w:t>
      </w:r>
      <w:proofErr w:type="spellEnd"/>
      <w:r w:rsidRPr="007F4AE3">
        <w:rPr>
          <w:rFonts w:ascii="Times New Roman" w:eastAsia="Times New Roman" w:hAnsi="Times New Roman" w:cs="Times New Roman"/>
          <w:sz w:val="24"/>
          <w:szCs w:val="24"/>
          <w:lang w:eastAsia="ru-RU"/>
        </w:rPr>
        <w:t xml:space="preserve"> — 506 м</w:t>
      </w:r>
      <w:proofErr w:type="gramStart"/>
      <w:r w:rsidRPr="007F4AE3">
        <w:rPr>
          <w:rFonts w:ascii="Times New Roman" w:eastAsia="Times New Roman" w:hAnsi="Times New Roman" w:cs="Times New Roman"/>
          <w:sz w:val="24"/>
          <w:szCs w:val="24"/>
          <w:lang w:eastAsia="ru-RU"/>
        </w:rPr>
        <w:t>2</w:t>
      </w:r>
      <w:proofErr w:type="gramEnd"/>
      <w:r w:rsidRPr="007F4AE3">
        <w:rPr>
          <w:rFonts w:ascii="Times New Roman" w:eastAsia="Times New Roman" w:hAnsi="Times New Roman" w:cs="Times New Roman"/>
          <w:sz w:val="24"/>
          <w:szCs w:val="24"/>
          <w:lang w:eastAsia="ru-RU"/>
        </w:rPr>
        <w:t>.</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2891332"/>
            <wp:effectExtent l="19050" t="0" r="3175" b="0"/>
            <wp:docPr id="8" name="Рисунок 8" descr="C:\Users\Владелец\Dropbox\Скриншоты\Скриншот 2016-11-30 18.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ropbox\Скриншоты\Скриншот 2016-11-30 18.59.13.png"/>
                    <pic:cNvPicPr>
                      <a:picLocks noChangeAspect="1" noChangeArrowheads="1"/>
                    </pic:cNvPicPr>
                  </pic:nvPicPr>
                  <pic:blipFill>
                    <a:blip r:embed="rId20" cstate="print"/>
                    <a:srcRect/>
                    <a:stretch>
                      <a:fillRect/>
                    </a:stretch>
                  </pic:blipFill>
                  <pic:spPr bwMode="auto">
                    <a:xfrm>
                      <a:off x="0" y="0"/>
                      <a:ext cx="5940425" cy="2891332"/>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Второй способ для поддержания относительно постоянной подачи корма заключается в разведении рыбы различных размеров в одном контейнере. Как показывает пример 6-месячного разведения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xml:space="preserve">, в контейнере должны содержаться рыбы, которые разделены по размерам на 6 групп. Сортировка и вылов крупных особей производится каждый месяц с использованием специальной сортировочной системы. После каждого вылова запускается такое же количество мальков. Количество корма будет меняться умеренно в течение каждого месячного цикла.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lastRenderedPageBreak/>
        <w:t xml:space="preserve">Данная система очень экономит место и сокращает капитальные затраты. Однако имеется два недостатка. Ежемесячная сортировка всей рыбы — довольно трудоемкий процесс. К тому же, погибает незначительная часть особей. Некоторые взрослые рыбы вырываются и остаются в системе на протяжении длительного времени, в результате чего корм тратиться впустую.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3</w:t>
      </w:r>
      <w:r w:rsidRPr="0026548C">
        <w:rPr>
          <w:rFonts w:ascii="Times New Roman" w:eastAsia="Times New Roman" w:hAnsi="Times New Roman" w:cs="Times New Roman"/>
          <w:b/>
          <w:sz w:val="24"/>
          <w:szCs w:val="24"/>
          <w:lang w:eastAsia="ru-RU"/>
        </w:rPr>
        <w:t>. Добавляйте кальций, калий и железо</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Для роста растениям необходимо 13 питательных веществ, но из контейнера с рыбами в достаточном объеме поступает лишь 10. Вместе с тем,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уровень кальция, калия и железа, как правило, слишком низок для хорошего роста растений, поэтому эти минералы нужно добавлять самим. В системе UVI кальций и калий добавляют в виде основных соединений (</w:t>
      </w:r>
      <w:proofErr w:type="spellStart"/>
      <w:r w:rsidRPr="007F4AE3">
        <w:rPr>
          <w:rFonts w:ascii="Times New Roman" w:eastAsia="Times New Roman" w:hAnsi="Times New Roman" w:cs="Times New Roman"/>
          <w:sz w:val="24"/>
          <w:szCs w:val="24"/>
          <w:lang w:eastAsia="ru-RU"/>
        </w:rPr>
        <w:t>гидроксид</w:t>
      </w:r>
      <w:proofErr w:type="spellEnd"/>
      <w:r w:rsidRPr="007F4AE3">
        <w:rPr>
          <w:rFonts w:ascii="Times New Roman" w:eastAsia="Times New Roman" w:hAnsi="Times New Roman" w:cs="Times New Roman"/>
          <w:sz w:val="24"/>
          <w:szCs w:val="24"/>
          <w:lang w:eastAsia="ru-RU"/>
        </w:rPr>
        <w:t xml:space="preserve"> кальция и калия гидроокись), чтобы контролировать уровень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Железо добавляют в виде </w:t>
      </w:r>
      <w:proofErr w:type="spellStart"/>
      <w:r w:rsidRPr="007F4AE3">
        <w:rPr>
          <w:rFonts w:ascii="Times New Roman" w:eastAsia="Times New Roman" w:hAnsi="Times New Roman" w:cs="Times New Roman"/>
          <w:sz w:val="24"/>
          <w:szCs w:val="24"/>
          <w:lang w:eastAsia="ru-RU"/>
        </w:rPr>
        <w:t>хелатного</w:t>
      </w:r>
      <w:proofErr w:type="spellEnd"/>
      <w:r w:rsidRPr="007F4AE3">
        <w:rPr>
          <w:rFonts w:ascii="Times New Roman" w:eastAsia="Times New Roman" w:hAnsi="Times New Roman" w:cs="Times New Roman"/>
          <w:sz w:val="24"/>
          <w:szCs w:val="24"/>
          <w:lang w:eastAsia="ru-RU"/>
        </w:rPr>
        <w:t xml:space="preserve"> соединения, т.е. соединения, где железо находится в органической структуре, которая не дает ему выделяться из раствора.</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 4. </w:t>
      </w:r>
      <w:r w:rsidRPr="0026548C">
        <w:rPr>
          <w:rFonts w:ascii="Times New Roman" w:eastAsia="Times New Roman" w:hAnsi="Times New Roman" w:cs="Times New Roman"/>
          <w:b/>
          <w:sz w:val="24"/>
          <w:szCs w:val="24"/>
          <w:lang w:eastAsia="ru-RU"/>
        </w:rPr>
        <w:t>Обеспечьте хорошую аэрацию</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Чтобы рыба, растения и бактерии были здоровыми и росли максимально быстро на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им нужен адекватный уровень растворенного кислорода (DO). Как в контейнерах для рыбы, так и в воде, которая находится у корней растений, должен поддерживаться уровень растворенного кислорода 5 мг/л или выше. Соответствующий уровень DO также необходим для поддержания полезных нитрифицирующих бактерий, которые преобразуют токсичный аммиак и нитрит в относительно нетоксичные ионы нитратов. В процессе жизнедеятельности рыбы выделяют аммиак, главным образом, через жабры. Один род бактерий (</w:t>
      </w:r>
      <w:proofErr w:type="spellStart"/>
      <w:r w:rsidRPr="007F4AE3">
        <w:rPr>
          <w:rFonts w:ascii="Times New Roman" w:eastAsia="Times New Roman" w:hAnsi="Times New Roman" w:cs="Times New Roman"/>
          <w:sz w:val="24"/>
          <w:szCs w:val="24"/>
          <w:lang w:eastAsia="ru-RU"/>
        </w:rPr>
        <w:t>Nitrosomonas</w:t>
      </w:r>
      <w:proofErr w:type="spellEnd"/>
      <w:r w:rsidRPr="007F4AE3">
        <w:rPr>
          <w:rFonts w:ascii="Times New Roman" w:eastAsia="Times New Roman" w:hAnsi="Times New Roman" w:cs="Times New Roman"/>
          <w:sz w:val="24"/>
          <w:szCs w:val="24"/>
          <w:lang w:eastAsia="ru-RU"/>
        </w:rPr>
        <w:t>) преобразует аммиак в нитриты, а другой род бактерий (</w:t>
      </w:r>
      <w:proofErr w:type="spellStart"/>
      <w:r w:rsidRPr="007F4AE3">
        <w:rPr>
          <w:rFonts w:ascii="Times New Roman" w:eastAsia="Times New Roman" w:hAnsi="Times New Roman" w:cs="Times New Roman"/>
          <w:sz w:val="24"/>
          <w:szCs w:val="24"/>
          <w:lang w:eastAsia="ru-RU"/>
        </w:rPr>
        <w:t>Nitrobacter</w:t>
      </w:r>
      <w:proofErr w:type="spellEnd"/>
      <w:r w:rsidRPr="007F4AE3">
        <w:rPr>
          <w:rFonts w:ascii="Times New Roman" w:eastAsia="Times New Roman" w:hAnsi="Times New Roman" w:cs="Times New Roman"/>
          <w:sz w:val="24"/>
          <w:szCs w:val="24"/>
          <w:lang w:eastAsia="ru-RU"/>
        </w:rPr>
        <w:t>) преобразует нитриты в нитраты. Для этого процесса химических преобразований, известного как нитрификация, необходим кислород.</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 5. </w:t>
      </w:r>
      <w:r w:rsidRPr="0026548C">
        <w:rPr>
          <w:rFonts w:ascii="Times New Roman" w:eastAsia="Times New Roman" w:hAnsi="Times New Roman" w:cs="Times New Roman"/>
          <w:b/>
          <w:sz w:val="24"/>
          <w:szCs w:val="24"/>
          <w:lang w:eastAsia="ru-RU"/>
        </w:rPr>
        <w:t>Убирайте излишки корма</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Примерно 25% корма, который дают рыбе, оседает на дно. При контакте с водой масса таких отходов существенно увеличивается. Рекомендуется использовать фильтры или специальные поддоны с тем, чтобы отходы не попадали в гидропонный узел. Если отходы не убирать, они попадут на корни растений, тем самым снижая уровень содержания кислорода. Это повлияет на поглощение воды и питательных веществ. Излишки корма также негативно сказываются на нитрифицирующих бактериях. К тому же, по мере разложения корма потребляется кислород и вырабатывается аммиак.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6. </w:t>
      </w:r>
      <w:r w:rsidRPr="0026548C">
        <w:rPr>
          <w:rFonts w:ascii="Times New Roman" w:eastAsia="Times New Roman" w:hAnsi="Times New Roman" w:cs="Times New Roman"/>
          <w:b/>
          <w:sz w:val="24"/>
          <w:szCs w:val="24"/>
          <w:lang w:eastAsia="ru-RU"/>
        </w:rPr>
        <w:t>Будьте осторожны с наполнителями</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Такие наполнители, как гравий, песок и перлит отлично подходят для выращивания растений в системах гидропоники. Однако твердые органические вещества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могут засорить наполнитель, и вода начнет двигаться только в определенном направлении. Т.е. вода по засоренным участкам течь не будет, и, соответственно, те участки также лишаться доступа к кислороду. По мере разложения органических веществ будут погибать корни растений. Даже в том случае, если твердые частицы органических веществ уберут из потока до того, как они попадут в гидропонный узел,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все равно содержится достаточное количество растворенного органического вещества, которое будет способствовать росту бактерий и других организмов.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Также бактерии размножаются в ходе процесса нитрификации. Скопление мертвых и живых бактерий может засорить наполнители. При использовании наполнителей необходимо, по большей части, сократить численность рыбы и корма.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7. </w:t>
      </w:r>
      <w:r w:rsidRPr="0026548C">
        <w:rPr>
          <w:rFonts w:ascii="Times New Roman" w:eastAsia="Times New Roman" w:hAnsi="Times New Roman" w:cs="Times New Roman"/>
          <w:b/>
          <w:sz w:val="24"/>
          <w:szCs w:val="24"/>
          <w:lang w:eastAsia="ru-RU"/>
        </w:rPr>
        <w:t>Трубы больших размеров</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Чтобы снизить негативные последствия от распада органических веществ, используйте трубы крупного диаметра. К трубам можно применить тот же принцип, что и к наполнителю. Высокое содержание растворенных органических веществ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способствует росту нитчатых бактерий внутри труб, что отрицательно сказывается на способности пропускать воду. Тонкие трубы для подачи воды к отдельным растениям, скорее всего, забьются, и вода перестанет поступать на эти участки. Даже 4-дюймовые </w:t>
      </w:r>
      <w:r w:rsidRPr="007F4AE3">
        <w:rPr>
          <w:rFonts w:ascii="Times New Roman" w:eastAsia="Times New Roman" w:hAnsi="Times New Roman" w:cs="Times New Roman"/>
          <w:sz w:val="24"/>
          <w:szCs w:val="24"/>
          <w:lang w:eastAsia="ru-RU"/>
        </w:rPr>
        <w:lastRenderedPageBreak/>
        <w:t xml:space="preserve">сливные трубы, которые ведут от контейнеров для рыбы, могут засориться, в результате чего уровень воды в контейнере поднимется.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В системе UVI некоторые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xml:space="preserve">, содержащиеся в отстойнике, могут заплывать в сливные трубы и очищать их от органического мусора, проплывая сквозь него и </w:t>
      </w:r>
      <w:proofErr w:type="gramStart"/>
      <w:r w:rsidRPr="007F4AE3">
        <w:rPr>
          <w:rFonts w:ascii="Times New Roman" w:eastAsia="Times New Roman" w:hAnsi="Times New Roman" w:cs="Times New Roman"/>
          <w:sz w:val="24"/>
          <w:szCs w:val="24"/>
          <w:lang w:eastAsia="ru-RU"/>
        </w:rPr>
        <w:t>поедая</w:t>
      </w:r>
      <w:proofErr w:type="gramEnd"/>
      <w:r w:rsidRPr="007F4AE3">
        <w:rPr>
          <w:rFonts w:ascii="Times New Roman" w:eastAsia="Times New Roman" w:hAnsi="Times New Roman" w:cs="Times New Roman"/>
          <w:sz w:val="24"/>
          <w:szCs w:val="24"/>
          <w:lang w:eastAsia="ru-RU"/>
        </w:rPr>
        <w:t xml:space="preserve"> бактерии. Трубы, которые расположены ниже компонентов для вывода органического мусора и биофильтров, забиваются не так часто, поскольку фильтры очищают часть или все растворенные органические вещества. Количество органического мусора сокращается с понижением температуры воды.</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8. </w:t>
      </w:r>
      <w:r w:rsidRPr="0026548C">
        <w:rPr>
          <w:rFonts w:ascii="Times New Roman" w:eastAsia="Times New Roman" w:hAnsi="Times New Roman" w:cs="Times New Roman"/>
          <w:b/>
          <w:sz w:val="24"/>
          <w:szCs w:val="24"/>
          <w:lang w:eastAsia="ru-RU"/>
        </w:rPr>
        <w:t>Проводите биологический контроль</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Для контроля над насекомыми и растениями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нельзя использовать пестициды, так как многие из них токсичны для рыбы и ни один пестицид не был одобрен для использования в корме для рыб. Точно также нельзя использовать большую часть сре</w:t>
      </w:r>
      <w:proofErr w:type="gramStart"/>
      <w:r w:rsidRPr="007F4AE3">
        <w:rPr>
          <w:rFonts w:ascii="Times New Roman" w:eastAsia="Times New Roman" w:hAnsi="Times New Roman" w:cs="Times New Roman"/>
          <w:sz w:val="24"/>
          <w:szCs w:val="24"/>
          <w:lang w:eastAsia="ru-RU"/>
        </w:rPr>
        <w:t>дств дл</w:t>
      </w:r>
      <w:proofErr w:type="gramEnd"/>
      <w:r w:rsidRPr="007F4AE3">
        <w:rPr>
          <w:rFonts w:ascii="Times New Roman" w:eastAsia="Times New Roman" w:hAnsi="Times New Roman" w:cs="Times New Roman"/>
          <w:sz w:val="24"/>
          <w:szCs w:val="24"/>
          <w:lang w:eastAsia="ru-RU"/>
        </w:rPr>
        <w:t xml:space="preserve">я лечения рыб от паразитов и болезней, поскольку эти средства могут погубить полезные бактерии, а растения впитывают и накапливают их.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Методы биологического контроля являются единственным вариантом </w:t>
      </w:r>
      <w:proofErr w:type="gramStart"/>
      <w:r w:rsidRPr="007F4AE3">
        <w:rPr>
          <w:rFonts w:ascii="Times New Roman" w:eastAsia="Times New Roman" w:hAnsi="Times New Roman" w:cs="Times New Roman"/>
          <w:sz w:val="24"/>
          <w:szCs w:val="24"/>
          <w:lang w:eastAsia="ru-RU"/>
        </w:rPr>
        <w:t>контроля за</w:t>
      </w:r>
      <w:proofErr w:type="gramEnd"/>
      <w:r w:rsidRPr="007F4AE3">
        <w:rPr>
          <w:rFonts w:ascii="Times New Roman" w:eastAsia="Times New Roman" w:hAnsi="Times New Roman" w:cs="Times New Roman"/>
          <w:sz w:val="24"/>
          <w:szCs w:val="24"/>
          <w:lang w:eastAsia="ru-RU"/>
        </w:rPr>
        <w:t xml:space="preserve"> насекомыми и болезнями. К счастью, биологический контроль является предметом интенсивных исследований. Также появляются новые методы. Разведение выносливых рыб, например,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xml:space="preserve">, а также применение передовых технологий предотвращает появление у рыб болезней и паразитов.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9. </w:t>
      </w:r>
      <w:r w:rsidRPr="0026548C">
        <w:rPr>
          <w:rFonts w:ascii="Times New Roman" w:eastAsia="Times New Roman" w:hAnsi="Times New Roman" w:cs="Times New Roman"/>
          <w:b/>
          <w:sz w:val="24"/>
          <w:szCs w:val="24"/>
          <w:lang w:eastAsia="ru-RU"/>
        </w:rPr>
        <w:t xml:space="preserve">Обеспечьте надлежащую </w:t>
      </w:r>
      <w:proofErr w:type="spellStart"/>
      <w:r w:rsidRPr="0026548C">
        <w:rPr>
          <w:rFonts w:ascii="Times New Roman" w:eastAsia="Times New Roman" w:hAnsi="Times New Roman" w:cs="Times New Roman"/>
          <w:b/>
          <w:sz w:val="24"/>
          <w:szCs w:val="24"/>
          <w:lang w:eastAsia="ru-RU"/>
        </w:rPr>
        <w:t>биофильтрацию</w:t>
      </w:r>
      <w:proofErr w:type="spellEnd"/>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После фильтрации твердых веще</w:t>
      </w:r>
      <w:proofErr w:type="gramStart"/>
      <w:r w:rsidRPr="007F4AE3">
        <w:rPr>
          <w:rFonts w:ascii="Times New Roman" w:eastAsia="Times New Roman" w:hAnsi="Times New Roman" w:cs="Times New Roman"/>
          <w:sz w:val="24"/>
          <w:szCs w:val="24"/>
          <w:lang w:eastAsia="ru-RU"/>
        </w:rPr>
        <w:t>ств сл</w:t>
      </w:r>
      <w:proofErr w:type="gramEnd"/>
      <w:r w:rsidRPr="007F4AE3">
        <w:rPr>
          <w:rFonts w:ascii="Times New Roman" w:eastAsia="Times New Roman" w:hAnsi="Times New Roman" w:cs="Times New Roman"/>
          <w:sz w:val="24"/>
          <w:szCs w:val="24"/>
          <w:lang w:eastAsia="ru-RU"/>
        </w:rPr>
        <w:t xml:space="preserve">едующим этапом в процессе обработки системы рециркуляции является </w:t>
      </w:r>
      <w:proofErr w:type="spellStart"/>
      <w:r w:rsidRPr="007F4AE3">
        <w:rPr>
          <w:rFonts w:ascii="Times New Roman" w:eastAsia="Times New Roman" w:hAnsi="Times New Roman" w:cs="Times New Roman"/>
          <w:sz w:val="24"/>
          <w:szCs w:val="24"/>
          <w:lang w:eastAsia="ru-RU"/>
        </w:rPr>
        <w:t>биофильтрация</w:t>
      </w:r>
      <w:proofErr w:type="spellEnd"/>
      <w:r w:rsidRPr="007F4AE3">
        <w:rPr>
          <w:rFonts w:ascii="Times New Roman" w:eastAsia="Times New Roman" w:hAnsi="Times New Roman" w:cs="Times New Roman"/>
          <w:sz w:val="24"/>
          <w:szCs w:val="24"/>
          <w:lang w:eastAsia="ru-RU"/>
        </w:rPr>
        <w:t xml:space="preserve"> или окисление аммиака и его преобразование в нитрат с помощью нитрифицирующих бактерий. В системе UVI </w:t>
      </w:r>
      <w:proofErr w:type="gramStart"/>
      <w:r w:rsidRPr="007F4AE3">
        <w:rPr>
          <w:rFonts w:ascii="Times New Roman" w:eastAsia="Times New Roman" w:hAnsi="Times New Roman" w:cs="Times New Roman"/>
          <w:sz w:val="24"/>
          <w:szCs w:val="24"/>
          <w:lang w:eastAsia="ru-RU"/>
        </w:rPr>
        <w:t>надлежащая</w:t>
      </w:r>
      <w:proofErr w:type="gramEnd"/>
      <w:r w:rsidRPr="007F4AE3">
        <w:rPr>
          <w:rFonts w:ascii="Times New Roman" w:eastAsia="Times New Roman" w:hAnsi="Times New Roman" w:cs="Times New Roman"/>
          <w:sz w:val="24"/>
          <w:szCs w:val="24"/>
          <w:lang w:eastAsia="ru-RU"/>
        </w:rPr>
        <w:t xml:space="preserve"> </w:t>
      </w:r>
      <w:proofErr w:type="spellStart"/>
      <w:r w:rsidRPr="007F4AE3">
        <w:rPr>
          <w:rFonts w:ascii="Times New Roman" w:eastAsia="Times New Roman" w:hAnsi="Times New Roman" w:cs="Times New Roman"/>
          <w:sz w:val="24"/>
          <w:szCs w:val="24"/>
          <w:lang w:eastAsia="ru-RU"/>
        </w:rPr>
        <w:t>биофильтрация</w:t>
      </w:r>
      <w:proofErr w:type="spellEnd"/>
      <w:r w:rsidRPr="007F4AE3">
        <w:rPr>
          <w:rFonts w:ascii="Times New Roman" w:eastAsia="Times New Roman" w:hAnsi="Times New Roman" w:cs="Times New Roman"/>
          <w:sz w:val="24"/>
          <w:szCs w:val="24"/>
          <w:lang w:eastAsia="ru-RU"/>
        </w:rPr>
        <w:t xml:space="preserve"> проводится в гидропонном узле. В частности, если поддерживается оптимальный уровень подачи корма, то лишняя вода также может быть отфильтрована. В системах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в которых используется пленка с питательными веществами, поверхность гидропонного узла, куда могут прикрепиться нитрифицирующие бактерии, меньше, следовательно, возникает необходимость в использовании биофильтра. Также биофильтры используют в </w:t>
      </w:r>
      <w:proofErr w:type="spellStart"/>
      <w:r w:rsidRPr="007F4AE3">
        <w:rPr>
          <w:rFonts w:ascii="Times New Roman" w:eastAsia="Times New Roman" w:hAnsi="Times New Roman" w:cs="Times New Roman"/>
          <w:sz w:val="24"/>
          <w:szCs w:val="24"/>
          <w:lang w:eastAsia="ru-RU"/>
        </w:rPr>
        <w:t>аквапонике</w:t>
      </w:r>
      <w:proofErr w:type="spellEnd"/>
      <w:r w:rsidRPr="007F4AE3">
        <w:rPr>
          <w:rFonts w:ascii="Times New Roman" w:eastAsia="Times New Roman" w:hAnsi="Times New Roman" w:cs="Times New Roman"/>
          <w:sz w:val="24"/>
          <w:szCs w:val="24"/>
          <w:lang w:eastAsia="ru-RU"/>
        </w:rPr>
        <w:t xml:space="preserve"> с рыбой, которой требуется вода высокого качества. Биофильтры — это, своего рода, дополнительный фактор безопасности для различных видов, менее выносливых, нежели </w:t>
      </w:r>
      <w:proofErr w:type="spellStart"/>
      <w:r w:rsidRPr="007F4AE3">
        <w:rPr>
          <w:rFonts w:ascii="Times New Roman" w:eastAsia="Times New Roman" w:hAnsi="Times New Roman" w:cs="Times New Roman"/>
          <w:sz w:val="24"/>
          <w:szCs w:val="24"/>
          <w:lang w:eastAsia="ru-RU"/>
        </w:rPr>
        <w:t>тиляпия</w:t>
      </w:r>
      <w:proofErr w:type="spellEnd"/>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10. </w:t>
      </w:r>
      <w:r w:rsidRPr="0026548C">
        <w:rPr>
          <w:rFonts w:ascii="Times New Roman" w:eastAsia="Times New Roman" w:hAnsi="Times New Roman" w:cs="Times New Roman"/>
          <w:b/>
          <w:sz w:val="24"/>
          <w:szCs w:val="24"/>
          <w:lang w:eastAsia="ru-RU"/>
        </w:rPr>
        <w:t xml:space="preserve">Контроль </w:t>
      </w:r>
      <w:proofErr w:type="spellStart"/>
      <w:r w:rsidRPr="0026548C">
        <w:rPr>
          <w:rFonts w:ascii="Times New Roman" w:eastAsia="Times New Roman" w:hAnsi="Times New Roman" w:cs="Times New Roman"/>
          <w:b/>
          <w:sz w:val="24"/>
          <w:szCs w:val="24"/>
          <w:lang w:eastAsia="ru-RU"/>
        </w:rPr>
        <w:t>pH</w:t>
      </w:r>
      <w:proofErr w:type="spellEnd"/>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часто называют основным показателем, поскольку другие значения, по которым определяется качество воды, во многом зависят от уровня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Процесс нитрификации является одним из самых важных для воды. Нитрификация происходит эффективней при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7,5 или выше и практически прекращается при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ниже 6,0. Нитрификация — это процесс выработки кислоты, при котором уровень </w:t>
      </w:r>
      <w:proofErr w:type="spellStart"/>
      <w:proofErr w:type="gramStart"/>
      <w:r w:rsidRPr="007F4AE3">
        <w:rPr>
          <w:rFonts w:ascii="Times New Roman" w:eastAsia="Times New Roman" w:hAnsi="Times New Roman" w:cs="Times New Roman"/>
          <w:sz w:val="24"/>
          <w:szCs w:val="24"/>
          <w:lang w:eastAsia="ru-RU"/>
        </w:rPr>
        <w:t>p</w:t>
      </w:r>
      <w:proofErr w:type="gramEnd"/>
      <w:r w:rsidRPr="007F4AE3">
        <w:rPr>
          <w:rFonts w:ascii="Times New Roman" w:eastAsia="Times New Roman" w:hAnsi="Times New Roman" w:cs="Times New Roman"/>
          <w:sz w:val="24"/>
          <w:szCs w:val="24"/>
          <w:lang w:eastAsia="ru-RU"/>
        </w:rPr>
        <w:t>Н</w:t>
      </w:r>
      <w:proofErr w:type="spellEnd"/>
      <w:r w:rsidRPr="007F4AE3">
        <w:rPr>
          <w:rFonts w:ascii="Times New Roman" w:eastAsia="Times New Roman" w:hAnsi="Times New Roman" w:cs="Times New Roman"/>
          <w:sz w:val="24"/>
          <w:szCs w:val="24"/>
          <w:lang w:eastAsia="ru-RU"/>
        </w:rPr>
        <w:t xml:space="preserve"> постоянно снижается. Поэтому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нужно измерять каждый день. Также для нейтрализации кислоты необходимо добавлять нуклеотиды (</w:t>
      </w:r>
      <w:proofErr w:type="spellStart"/>
      <w:r w:rsidRPr="007F4AE3">
        <w:rPr>
          <w:rFonts w:ascii="Times New Roman" w:eastAsia="Times New Roman" w:hAnsi="Times New Roman" w:cs="Times New Roman"/>
          <w:sz w:val="24"/>
          <w:szCs w:val="24"/>
          <w:lang w:eastAsia="ru-RU"/>
        </w:rPr>
        <w:t>гидроксид</w:t>
      </w:r>
      <w:proofErr w:type="spellEnd"/>
      <w:r w:rsidRPr="007F4AE3">
        <w:rPr>
          <w:rFonts w:ascii="Times New Roman" w:eastAsia="Times New Roman" w:hAnsi="Times New Roman" w:cs="Times New Roman"/>
          <w:sz w:val="24"/>
          <w:szCs w:val="24"/>
          <w:lang w:eastAsia="ru-RU"/>
        </w:rPr>
        <w:t xml:space="preserve"> кальция и </w:t>
      </w:r>
      <w:proofErr w:type="spellStart"/>
      <w:r w:rsidRPr="007F4AE3">
        <w:rPr>
          <w:rFonts w:ascii="Times New Roman" w:eastAsia="Times New Roman" w:hAnsi="Times New Roman" w:cs="Times New Roman"/>
          <w:sz w:val="24"/>
          <w:szCs w:val="24"/>
          <w:lang w:eastAsia="ru-RU"/>
        </w:rPr>
        <w:t>гидроксид</w:t>
      </w:r>
      <w:proofErr w:type="spellEnd"/>
      <w:r w:rsidRPr="007F4AE3">
        <w:rPr>
          <w:rFonts w:ascii="Times New Roman" w:eastAsia="Times New Roman" w:hAnsi="Times New Roman" w:cs="Times New Roman"/>
          <w:sz w:val="24"/>
          <w:szCs w:val="24"/>
          <w:lang w:eastAsia="ru-RU"/>
        </w:rPr>
        <w:t xml:space="preserve"> калия). Оптимальный уровень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 6,5 или чуть ниже. Нужно добиться среднего значения между процессами нитрификации и растворимости питательных веществ. Таким образом, в системах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рекомендован уровень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7,0. Если происходит защелачивание, питательные вещества выпадают в осадок, и растениям их будет не хватать. Соответственно, сократятся темпы роста и урожайности. При низком уровне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аммиак накапливается до точки, когда он становится токсичным для рыбы. Некоторые питательные вещества исчезают, что также негативно сказывается на росте и урожайности растений. Таким образом, контроль над уровнем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 неотъемлемая часть работы с системами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Таблица. Зависимость доступности элементов для растения от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среды (0 — растение не может усваивать элемент; 10 — высокая биологическая доступность). </w:t>
      </w:r>
    </w:p>
    <w:p w:rsidR="009B5CD4" w:rsidRDefault="009B5CD4" w:rsidP="009B5CD4">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835098" cy="3706131"/>
            <wp:effectExtent l="19050" t="0" r="0" b="0"/>
            <wp:docPr id="2" name="Рисунок 2" descr="C:\Users\Владелец\AppData\Local\Microsoft\Windows\INetCache\Content.Word\Скриншот 2016-11-30 18.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AppData\Local\Microsoft\Windows\INetCache\Content.Word\Скриншот 2016-11-30 18.45.32.png"/>
                    <pic:cNvPicPr>
                      <a:picLocks noChangeAspect="1" noChangeArrowheads="1"/>
                    </pic:cNvPicPr>
                  </pic:nvPicPr>
                  <pic:blipFill>
                    <a:blip r:embed="rId21" cstate="print"/>
                    <a:srcRect/>
                    <a:stretch>
                      <a:fillRect/>
                    </a:stretch>
                  </pic:blipFill>
                  <pic:spPr bwMode="auto">
                    <a:xfrm>
                      <a:off x="0" y="0"/>
                      <a:ext cx="5831424" cy="3703798"/>
                    </a:xfrm>
                    <a:prstGeom prst="rect">
                      <a:avLst/>
                    </a:prstGeom>
                    <a:noFill/>
                    <a:ln w="9525">
                      <a:noFill/>
                      <a:miter lim="800000"/>
                      <a:headEnd/>
                      <a:tailEnd/>
                    </a:ln>
                  </pic:spPr>
                </pic:pic>
              </a:graphicData>
            </a:graphic>
          </wp:inline>
        </w:drawing>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Видно, что в оптимальном промежутке </w:t>
      </w:r>
      <w:proofErr w:type="spellStart"/>
      <w:r w:rsidRPr="007F4AE3">
        <w:rPr>
          <w:rFonts w:ascii="Times New Roman" w:eastAsia="Times New Roman" w:hAnsi="Times New Roman" w:cs="Times New Roman"/>
          <w:sz w:val="24"/>
          <w:szCs w:val="24"/>
          <w:lang w:eastAsia="ru-RU"/>
        </w:rPr>
        <w:t>pH</w:t>
      </w:r>
      <w:proofErr w:type="spellEnd"/>
      <w:r w:rsidRPr="007F4AE3">
        <w:rPr>
          <w:rFonts w:ascii="Times New Roman" w:eastAsia="Times New Roman" w:hAnsi="Times New Roman" w:cs="Times New Roman"/>
          <w:sz w:val="24"/>
          <w:szCs w:val="24"/>
          <w:lang w:eastAsia="ru-RU"/>
        </w:rPr>
        <w:t xml:space="preserve"> 6.5-7.0 — лимитирующим элементом является железо (</w:t>
      </w:r>
      <w:proofErr w:type="spellStart"/>
      <w:r w:rsidRPr="007F4AE3">
        <w:rPr>
          <w:rFonts w:ascii="Times New Roman" w:eastAsia="Times New Roman" w:hAnsi="Times New Roman" w:cs="Times New Roman"/>
          <w:sz w:val="24"/>
          <w:szCs w:val="24"/>
          <w:lang w:eastAsia="ru-RU"/>
        </w:rPr>
        <w:t>Fe</w:t>
      </w:r>
      <w:proofErr w:type="spellEnd"/>
      <w:r w:rsidRPr="007F4AE3">
        <w:rPr>
          <w:rFonts w:ascii="Times New Roman" w:eastAsia="Times New Roman" w:hAnsi="Times New Roman" w:cs="Times New Roman"/>
          <w:sz w:val="24"/>
          <w:szCs w:val="24"/>
          <w:lang w:eastAsia="ru-RU"/>
        </w:rPr>
        <w:t>).</w:t>
      </w:r>
    </w:p>
    <w:p w:rsidR="009B5CD4" w:rsidRDefault="009B5CD4" w:rsidP="009B5CD4">
      <w:pPr>
        <w:spacing w:after="0" w:line="240" w:lineRule="auto"/>
        <w:rPr>
          <w:rFonts w:ascii="Times New Roman" w:eastAsia="Times New Roman" w:hAnsi="Times New Roman" w:cs="Times New Roman"/>
          <w:sz w:val="24"/>
          <w:szCs w:val="24"/>
          <w:lang w:eastAsia="ru-RU"/>
        </w:rPr>
      </w:pPr>
      <w:r w:rsidRPr="0026548C">
        <w:rPr>
          <w:rFonts w:ascii="Times New Roman" w:eastAsia="Times New Roman" w:hAnsi="Times New Roman" w:cs="Times New Roman"/>
          <w:b/>
          <w:sz w:val="24"/>
          <w:szCs w:val="24"/>
          <w:lang w:eastAsia="ru-RU"/>
        </w:rPr>
        <w:t>Дополнительное преимущество</w:t>
      </w:r>
      <w:r w:rsidRPr="007F4AE3">
        <w:rPr>
          <w:rFonts w:ascii="Times New Roman" w:eastAsia="Times New Roman" w:hAnsi="Times New Roman" w:cs="Times New Roman"/>
          <w:sz w:val="24"/>
          <w:szCs w:val="24"/>
          <w:lang w:eastAsia="ru-RU"/>
        </w:rPr>
        <w:t xml:space="preserve"> </w:t>
      </w:r>
    </w:p>
    <w:p w:rsidR="009B5CD4"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Как-то раз один мудрый человек сказал, что в системах </w:t>
      </w:r>
      <w:proofErr w:type="spellStart"/>
      <w:r w:rsidRPr="007F4AE3">
        <w:rPr>
          <w:rFonts w:ascii="Times New Roman" w:eastAsia="Times New Roman" w:hAnsi="Times New Roman" w:cs="Times New Roman"/>
          <w:sz w:val="24"/>
          <w:szCs w:val="24"/>
          <w:lang w:eastAsia="ru-RU"/>
        </w:rPr>
        <w:t>аквакультуры</w:t>
      </w:r>
      <w:proofErr w:type="spellEnd"/>
      <w:r w:rsidRPr="007F4AE3">
        <w:rPr>
          <w:rFonts w:ascii="Times New Roman" w:eastAsia="Times New Roman" w:hAnsi="Times New Roman" w:cs="Times New Roman"/>
          <w:sz w:val="24"/>
          <w:szCs w:val="24"/>
          <w:lang w:eastAsia="ru-RU"/>
        </w:rPr>
        <w:t xml:space="preserve"> должен быть только один насос. Его слова были: «Один Бог, одна страна, один насос». Этим человеком был Дин </w:t>
      </w:r>
      <w:proofErr w:type="spellStart"/>
      <w:r w:rsidRPr="007F4AE3">
        <w:rPr>
          <w:rFonts w:ascii="Times New Roman" w:eastAsia="Times New Roman" w:hAnsi="Times New Roman" w:cs="Times New Roman"/>
          <w:sz w:val="24"/>
          <w:szCs w:val="24"/>
          <w:lang w:eastAsia="ru-RU"/>
        </w:rPr>
        <w:t>Фэррелл</w:t>
      </w:r>
      <w:proofErr w:type="spellEnd"/>
      <w:r w:rsidRPr="007F4AE3">
        <w:rPr>
          <w:rFonts w:ascii="Times New Roman" w:eastAsia="Times New Roman" w:hAnsi="Times New Roman" w:cs="Times New Roman"/>
          <w:sz w:val="24"/>
          <w:szCs w:val="24"/>
          <w:lang w:eastAsia="ru-RU"/>
        </w:rPr>
        <w:t xml:space="preserve">, бывший владелец компании </w:t>
      </w:r>
      <w:proofErr w:type="spellStart"/>
      <w:r w:rsidRPr="007F4AE3">
        <w:rPr>
          <w:rFonts w:ascii="Times New Roman" w:eastAsia="Times New Roman" w:hAnsi="Times New Roman" w:cs="Times New Roman"/>
          <w:sz w:val="24"/>
          <w:szCs w:val="24"/>
          <w:lang w:eastAsia="ru-RU"/>
        </w:rPr>
        <w:t>Seagreenbio</w:t>
      </w:r>
      <w:proofErr w:type="spellEnd"/>
      <w:r w:rsidRPr="007F4AE3">
        <w:rPr>
          <w:rFonts w:ascii="Times New Roman" w:eastAsia="Times New Roman" w:hAnsi="Times New Roman" w:cs="Times New Roman"/>
          <w:sz w:val="24"/>
          <w:szCs w:val="24"/>
          <w:lang w:eastAsia="ru-RU"/>
        </w:rPr>
        <w:t xml:space="preserve"> в </w:t>
      </w:r>
      <w:proofErr w:type="spellStart"/>
      <w:r w:rsidRPr="007F4AE3">
        <w:rPr>
          <w:rFonts w:ascii="Times New Roman" w:eastAsia="Times New Roman" w:hAnsi="Times New Roman" w:cs="Times New Roman"/>
          <w:sz w:val="24"/>
          <w:szCs w:val="24"/>
          <w:lang w:eastAsia="ru-RU"/>
        </w:rPr>
        <w:t>Палм-Спрингс</w:t>
      </w:r>
      <w:proofErr w:type="spellEnd"/>
      <w:r w:rsidRPr="007F4AE3">
        <w:rPr>
          <w:rFonts w:ascii="Times New Roman" w:eastAsia="Times New Roman" w:hAnsi="Times New Roman" w:cs="Times New Roman"/>
          <w:sz w:val="24"/>
          <w:szCs w:val="24"/>
          <w:lang w:eastAsia="ru-RU"/>
        </w:rPr>
        <w:t xml:space="preserve"> в штате Калифорния. На всей его рыбной ферме, где он выращивал несколько сотен тысяч килограмм </w:t>
      </w:r>
      <w:proofErr w:type="spellStart"/>
      <w:r w:rsidRPr="007F4AE3">
        <w:rPr>
          <w:rFonts w:ascii="Times New Roman" w:eastAsia="Times New Roman" w:hAnsi="Times New Roman" w:cs="Times New Roman"/>
          <w:sz w:val="24"/>
          <w:szCs w:val="24"/>
          <w:lang w:eastAsia="ru-RU"/>
        </w:rPr>
        <w:t>тиляпии</w:t>
      </w:r>
      <w:proofErr w:type="spellEnd"/>
      <w:r w:rsidRPr="007F4AE3">
        <w:rPr>
          <w:rFonts w:ascii="Times New Roman" w:eastAsia="Times New Roman" w:hAnsi="Times New Roman" w:cs="Times New Roman"/>
          <w:sz w:val="24"/>
          <w:szCs w:val="24"/>
          <w:lang w:eastAsia="ru-RU"/>
        </w:rPr>
        <w:t xml:space="preserve">, был всего лишь один насос 13-hp. </w:t>
      </w:r>
    </w:p>
    <w:p w:rsidR="009B5CD4" w:rsidRPr="007F4AE3" w:rsidRDefault="009B5CD4" w:rsidP="009B5CD4">
      <w:pPr>
        <w:spacing w:after="0" w:line="240" w:lineRule="auto"/>
        <w:rPr>
          <w:rFonts w:ascii="Times New Roman" w:eastAsia="Times New Roman" w:hAnsi="Times New Roman" w:cs="Times New Roman"/>
          <w:sz w:val="24"/>
          <w:szCs w:val="24"/>
          <w:lang w:eastAsia="ru-RU"/>
        </w:rPr>
      </w:pPr>
      <w:r w:rsidRPr="007F4AE3">
        <w:rPr>
          <w:rFonts w:ascii="Times New Roman" w:eastAsia="Times New Roman" w:hAnsi="Times New Roman" w:cs="Times New Roman"/>
          <w:sz w:val="24"/>
          <w:szCs w:val="24"/>
          <w:lang w:eastAsia="ru-RU"/>
        </w:rPr>
        <w:t xml:space="preserve">Точно так же </w:t>
      </w:r>
      <w:proofErr w:type="gramStart"/>
      <w:r w:rsidRPr="007F4AE3">
        <w:rPr>
          <w:rFonts w:ascii="Times New Roman" w:eastAsia="Times New Roman" w:hAnsi="Times New Roman" w:cs="Times New Roman"/>
          <w:sz w:val="24"/>
          <w:szCs w:val="24"/>
          <w:lang w:eastAsia="ru-RU"/>
        </w:rPr>
        <w:t>в</w:t>
      </w:r>
      <w:proofErr w:type="gramEnd"/>
      <w:r w:rsidRPr="007F4AE3">
        <w:rPr>
          <w:rFonts w:ascii="Times New Roman" w:eastAsia="Times New Roman" w:hAnsi="Times New Roman" w:cs="Times New Roman"/>
          <w:sz w:val="24"/>
          <w:szCs w:val="24"/>
          <w:lang w:eastAsia="ru-RU"/>
        </w:rPr>
        <w:t xml:space="preserve"> </w:t>
      </w:r>
      <w:proofErr w:type="gramStart"/>
      <w:r w:rsidRPr="007F4AE3">
        <w:rPr>
          <w:rFonts w:ascii="Times New Roman" w:eastAsia="Times New Roman" w:hAnsi="Times New Roman" w:cs="Times New Roman"/>
          <w:sz w:val="24"/>
          <w:szCs w:val="24"/>
          <w:lang w:eastAsia="ru-RU"/>
        </w:rPr>
        <w:t>система</w:t>
      </w:r>
      <w:proofErr w:type="gramEnd"/>
      <w:r w:rsidRPr="007F4AE3">
        <w:rPr>
          <w:rFonts w:ascii="Times New Roman" w:eastAsia="Times New Roman" w:hAnsi="Times New Roman" w:cs="Times New Roman"/>
          <w:sz w:val="24"/>
          <w:szCs w:val="24"/>
          <w:lang w:eastAsia="ru-RU"/>
        </w:rPr>
        <w:t xml:space="preserve"> </w:t>
      </w:r>
      <w:proofErr w:type="spellStart"/>
      <w:r w:rsidRPr="007F4AE3">
        <w:rPr>
          <w:rFonts w:ascii="Times New Roman" w:eastAsia="Times New Roman" w:hAnsi="Times New Roman" w:cs="Times New Roman"/>
          <w:sz w:val="24"/>
          <w:szCs w:val="24"/>
          <w:lang w:eastAsia="ru-RU"/>
        </w:rPr>
        <w:t>аквапоники</w:t>
      </w:r>
      <w:proofErr w:type="spellEnd"/>
      <w:r w:rsidRPr="007F4AE3">
        <w:rPr>
          <w:rFonts w:ascii="Times New Roman" w:eastAsia="Times New Roman" w:hAnsi="Times New Roman" w:cs="Times New Roman"/>
          <w:sz w:val="24"/>
          <w:szCs w:val="24"/>
          <w:lang w:eastAsia="ru-RU"/>
        </w:rPr>
        <w:t xml:space="preserve"> должна иметь всего один насос. Перекачивайте воду из нижней точки в системе до самой высокой точки, устанавливайте эти точки недалеко друг от друга, и пусть вода течет по остальной части системы самотеком. Используя один насос, Вы сэкономите и деньги, и силы.</w:t>
      </w:r>
      <w:r w:rsidRPr="007F4AE3">
        <w:rPr>
          <w:rFonts w:ascii="Times New Roman" w:eastAsia="Times New Roman" w:hAnsi="Times New Roman" w:cs="Times New Roman"/>
          <w:sz w:val="24"/>
          <w:szCs w:val="24"/>
          <w:lang w:eastAsia="ru-RU"/>
        </w:rPr>
        <w:br/>
      </w:r>
      <w:r w:rsidRPr="007F4AE3">
        <w:rPr>
          <w:rFonts w:ascii="Times New Roman" w:eastAsia="Times New Roman" w:hAnsi="Times New Roman" w:cs="Times New Roman"/>
          <w:sz w:val="24"/>
          <w:szCs w:val="24"/>
          <w:lang w:eastAsia="ru-RU"/>
        </w:rPr>
        <w:br/>
        <w:t xml:space="preserve">Подробнее: </w:t>
      </w:r>
      <w:hyperlink r:id="rId22" w:history="1">
        <w:r w:rsidRPr="007F4AE3">
          <w:rPr>
            <w:rFonts w:ascii="Times New Roman" w:eastAsia="Times New Roman" w:hAnsi="Times New Roman" w:cs="Times New Roman"/>
            <w:color w:val="0000FF"/>
            <w:sz w:val="24"/>
            <w:szCs w:val="24"/>
            <w:u w:val="single"/>
            <w:lang w:eastAsia="ru-RU"/>
          </w:rPr>
          <w:t>http://aquavitro.org/2014/02/28/desyat-principov-raboty-s-sistemami-akvaponiki/</w:t>
        </w:r>
      </w:hyperlink>
    </w:p>
    <w:p w:rsidR="009B5CD4" w:rsidRDefault="009B5CD4" w:rsidP="009B5CD4">
      <w:pPr>
        <w:spacing w:after="0"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A74807" w:rsidRDefault="00A7480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A74807" w:rsidRPr="00D54707" w:rsidRDefault="00A74807" w:rsidP="00034345">
      <w:pPr>
        <w:pStyle w:val="2"/>
        <w:rPr>
          <w:rFonts w:eastAsia="Times New Roman"/>
          <w:lang w:eastAsia="ru-RU"/>
        </w:rPr>
      </w:pPr>
      <w:bookmarkStart w:id="26" w:name="_Toc475710022"/>
      <w:r w:rsidRPr="00D54707">
        <w:rPr>
          <w:rFonts w:eastAsia="Times New Roman"/>
          <w:lang w:eastAsia="ru-RU"/>
        </w:rPr>
        <w:lastRenderedPageBreak/>
        <w:t>Что такое "</w:t>
      </w:r>
      <w:proofErr w:type="spellStart"/>
      <w:r w:rsidRPr="00D54707">
        <w:rPr>
          <w:rFonts w:eastAsia="Times New Roman"/>
          <w:lang w:eastAsia="ru-RU"/>
        </w:rPr>
        <w:t>Аквапоника</w:t>
      </w:r>
      <w:proofErr w:type="spellEnd"/>
      <w:r>
        <w:rPr>
          <w:rFonts w:eastAsia="Times New Roman"/>
          <w:lang w:eastAsia="ru-RU"/>
        </w:rPr>
        <w:t>"</w:t>
      </w:r>
      <w:bookmarkEnd w:id="26"/>
    </w:p>
    <w:p w:rsidR="00A74807" w:rsidRDefault="00A74807" w:rsidP="00A74807">
      <w:pPr>
        <w:pStyle w:val="a5"/>
      </w:pPr>
      <w:proofErr w:type="spellStart"/>
      <w:r>
        <w:rPr>
          <w:b/>
          <w:bCs/>
        </w:rPr>
        <w:t>Аквапоника</w:t>
      </w:r>
      <w:proofErr w:type="spellEnd"/>
      <w:r>
        <w:rPr>
          <w:rStyle w:val="aa"/>
          <w:b/>
          <w:bCs/>
        </w:rPr>
        <w:footnoteReference w:id="1"/>
      </w:r>
      <w:r>
        <w:rPr>
          <w:b/>
          <w:bCs/>
        </w:rPr>
        <w:t xml:space="preserve"> -</w:t>
      </w:r>
      <w:r>
        <w:t xml:space="preserve"> высокотехнологичный способ ведения </w:t>
      </w:r>
      <w:r w:rsidRPr="00D54707">
        <w:t>сельского хозяйства</w:t>
      </w:r>
      <w:r>
        <w:t xml:space="preserve">, сочетающий </w:t>
      </w:r>
      <w:proofErr w:type="spellStart"/>
      <w:r w:rsidRPr="00D54707">
        <w:t>аквакультуру</w:t>
      </w:r>
      <w:proofErr w:type="spellEnd"/>
      <w:r>
        <w:t xml:space="preserve"> (выращивание водных животных) и </w:t>
      </w:r>
      <w:r w:rsidRPr="00D54707">
        <w:t>гидропонику</w:t>
      </w:r>
      <w:r>
        <w:t xml:space="preserve"> (выращивание </w:t>
      </w:r>
      <w:r w:rsidRPr="00D54707">
        <w:t>растений</w:t>
      </w:r>
      <w:r>
        <w:t xml:space="preserve"> без </w:t>
      </w:r>
      <w:r w:rsidRPr="00D54707">
        <w:t>грунта</w:t>
      </w:r>
      <w:r>
        <w:t>)</w:t>
      </w:r>
      <w:r>
        <w:rPr>
          <w:vertAlign w:val="superscript"/>
        </w:rPr>
        <w:t>.</w:t>
      </w:r>
    </w:p>
    <w:p w:rsidR="00A74807" w:rsidRDefault="00A74807" w:rsidP="00A74807">
      <w:pPr>
        <w:pStyle w:val="a5"/>
      </w:pPr>
      <w:proofErr w:type="spellStart"/>
      <w:r>
        <w:t>Аквапоника</w:t>
      </w:r>
      <w:proofErr w:type="spellEnd"/>
      <w:r>
        <w:t xml:space="preserve"> представляет собой искусственную </w:t>
      </w:r>
      <w:r w:rsidRPr="00D54707">
        <w:t>экосистему</w:t>
      </w:r>
      <w:r>
        <w:t xml:space="preserve">, в которой ключевыми являются три типа живых организмов: водные животные (обычно </w:t>
      </w:r>
      <w:r w:rsidRPr="00D54707">
        <w:t>рыбы</w:t>
      </w:r>
      <w:r>
        <w:t xml:space="preserve">), </w:t>
      </w:r>
      <w:r w:rsidRPr="00D54707">
        <w:t>растения</w:t>
      </w:r>
      <w:r>
        <w:t xml:space="preserve"> и </w:t>
      </w:r>
      <w:r w:rsidRPr="00D54707">
        <w:t>бактерии</w:t>
      </w:r>
      <w:r>
        <w:t xml:space="preserve">. Такая технология экологически безопасна. Работает по принципу экосистемы рыб и растений: рыбы обеспечивают питание растениям, а растения очищают воду. Суть метода — в использовании отходов жизнедеятельности водных животных (рыб, креветок) в качестве питательной среды для растений. Водные животные выделяют токсичные для них самих продукты жизнедеятельности: азотистые, </w:t>
      </w:r>
      <w:r w:rsidRPr="00D54707">
        <w:t>калийные</w:t>
      </w:r>
      <w:r>
        <w:t xml:space="preserve">, фосфорные соединения, </w:t>
      </w:r>
      <w:r w:rsidRPr="00D54707">
        <w:t>углекислый газ</w:t>
      </w:r>
      <w:r>
        <w:t xml:space="preserve">. </w:t>
      </w:r>
      <w:proofErr w:type="gramStart"/>
      <w:r>
        <w:t xml:space="preserve">Накопление этих веществ в воде представляет главную проблему как в замкнутой промышленной </w:t>
      </w:r>
      <w:proofErr w:type="spellStart"/>
      <w:r>
        <w:t>аквакультуре</w:t>
      </w:r>
      <w:proofErr w:type="spellEnd"/>
      <w:r>
        <w:t xml:space="preserve">, так и в простом </w:t>
      </w:r>
      <w:r w:rsidRPr="00D54707">
        <w:t>аквариуме</w:t>
      </w:r>
      <w:r>
        <w:t>.</w:t>
      </w:r>
      <w:proofErr w:type="gramEnd"/>
      <w:r>
        <w:t xml:space="preserve"> Эти же вещества абсолютно необходимы в гидропонике и их добавляют в воду для получения питательных растворов для растений. В </w:t>
      </w:r>
      <w:proofErr w:type="spellStart"/>
      <w:r>
        <w:t>аквапонике</w:t>
      </w:r>
      <w:proofErr w:type="spellEnd"/>
      <w:r>
        <w:t xml:space="preserve"> эта проблема решается сама собой: продукты жизнедеятельности рыб утилизируются бактериями и растениями.</w:t>
      </w:r>
    </w:p>
    <w:p w:rsidR="00A74807" w:rsidRDefault="00A74807" w:rsidP="00A74807">
      <w:pPr>
        <w:pStyle w:val="a5"/>
      </w:pPr>
      <w:proofErr w:type="spellStart"/>
      <w:r>
        <w:t>Аквапоника</w:t>
      </w:r>
      <w:proofErr w:type="spellEnd"/>
      <w:r>
        <w:t xml:space="preserve"> состоит из двух основных частей: </w:t>
      </w:r>
      <w:proofErr w:type="spellStart"/>
      <w:r>
        <w:t>аквакультура</w:t>
      </w:r>
      <w:proofErr w:type="spellEnd"/>
      <w:r>
        <w:t xml:space="preserve"> — для выращивания водных животных, и гидропоника — для выращивания растений.</w:t>
      </w:r>
    </w:p>
    <w:p w:rsidR="00A74807" w:rsidRDefault="00A74807" w:rsidP="00A74807">
      <w:pPr>
        <w:pStyle w:val="a5"/>
      </w:pPr>
      <w:r>
        <w:t xml:space="preserve">Сточные воды, образующиеся в результате недоеденного корма или выращенных животных, таких как рыбы, накапливаются в воде из-за замкнутой циркуляции в большинстве </w:t>
      </w:r>
      <w:proofErr w:type="spellStart"/>
      <w:r>
        <w:t>аквакультурных</w:t>
      </w:r>
      <w:proofErr w:type="spellEnd"/>
      <w:r>
        <w:t xml:space="preserve"> систем. </w:t>
      </w:r>
      <w:proofErr w:type="gramStart"/>
      <w:r>
        <w:t>Богатая стоками вода становится токсичной для водных животных при большой концентрации, но в то же время содержит питательные вещества, необходимые для роста растений</w:t>
      </w:r>
      <w:hyperlink r:id="rId23" w:anchor="cite_note-srac-15" w:history="1"/>
      <w:r>
        <w:t xml:space="preserve">. Несмотря на то, что </w:t>
      </w:r>
      <w:proofErr w:type="spellStart"/>
      <w:r>
        <w:t>аквапоника</w:t>
      </w:r>
      <w:proofErr w:type="spellEnd"/>
      <w:r>
        <w:t xml:space="preserve"> состоит в основном из этих двух частей, </w:t>
      </w:r>
      <w:proofErr w:type="spellStart"/>
      <w:r>
        <w:t>аквапонные</w:t>
      </w:r>
      <w:proofErr w:type="spellEnd"/>
      <w:r>
        <w:t xml:space="preserve"> системы, как правило, сгруппированы в несколько компонентов или подсистем, отвечающих за эффективное удаление отходов, добавления основы для нейтрализации кислот, или для обогащения воды кислородом</w:t>
      </w:r>
      <w:proofErr w:type="gramEnd"/>
      <w:r>
        <w:t>. Типичные компоненты включают в себя:</w:t>
      </w:r>
    </w:p>
    <w:p w:rsidR="00A74807" w:rsidRDefault="00A74807" w:rsidP="00A74807">
      <w:pPr>
        <w:numPr>
          <w:ilvl w:val="0"/>
          <w:numId w:val="12"/>
        </w:numPr>
        <w:spacing w:before="100" w:beforeAutospacing="1" w:after="100" w:afterAutospacing="1" w:line="240" w:lineRule="auto"/>
      </w:pPr>
      <w:r>
        <w:rPr>
          <w:i/>
          <w:iCs/>
        </w:rPr>
        <w:t>Емкость для разведения</w:t>
      </w:r>
      <w:r>
        <w:t>: баки для разведения и корма рыб;</w:t>
      </w:r>
    </w:p>
    <w:p w:rsidR="00A74807" w:rsidRDefault="00A74807" w:rsidP="00A74807">
      <w:pPr>
        <w:numPr>
          <w:ilvl w:val="0"/>
          <w:numId w:val="12"/>
        </w:numPr>
        <w:spacing w:before="100" w:beforeAutospacing="1" w:after="100" w:afterAutospacing="1" w:line="240" w:lineRule="auto"/>
      </w:pPr>
      <w:r w:rsidRPr="00AB67CB">
        <w:rPr>
          <w:i/>
          <w:iCs/>
        </w:rPr>
        <w:t>Отстойник</w:t>
      </w:r>
      <w:r>
        <w:t xml:space="preserve">: агрегат для ловли остатков корма, отделившейся </w:t>
      </w:r>
      <w:proofErr w:type="spellStart"/>
      <w:r>
        <w:t>биопленки</w:t>
      </w:r>
      <w:proofErr w:type="spellEnd"/>
      <w:r>
        <w:t xml:space="preserve"> и для отделения мелких частиц;</w:t>
      </w:r>
    </w:p>
    <w:p w:rsidR="00A74807" w:rsidRDefault="00A74807" w:rsidP="00A74807">
      <w:pPr>
        <w:numPr>
          <w:ilvl w:val="0"/>
          <w:numId w:val="12"/>
        </w:numPr>
        <w:spacing w:before="100" w:beforeAutospacing="1" w:after="100" w:afterAutospacing="1" w:line="240" w:lineRule="auto"/>
      </w:pPr>
      <w:r w:rsidRPr="00AB67CB">
        <w:rPr>
          <w:i/>
          <w:iCs/>
        </w:rPr>
        <w:t>Биофильтр</w:t>
      </w:r>
      <w:r>
        <w:t xml:space="preserve">: место, где нитрифицирующие </w:t>
      </w:r>
      <w:r w:rsidRPr="00AB67CB">
        <w:t>бактерии</w:t>
      </w:r>
      <w:r>
        <w:t xml:space="preserve"> могут расти и превращать </w:t>
      </w:r>
      <w:r w:rsidRPr="00AB67CB">
        <w:t>аммиак</w:t>
      </w:r>
      <w:r>
        <w:t xml:space="preserve"> в </w:t>
      </w:r>
      <w:r w:rsidRPr="00AB67CB">
        <w:t>нитраты</w:t>
      </w:r>
      <w:r>
        <w:t>, необходимые для растений;</w:t>
      </w:r>
    </w:p>
    <w:p w:rsidR="00A74807" w:rsidRDefault="00A74807" w:rsidP="00A74807">
      <w:pPr>
        <w:numPr>
          <w:ilvl w:val="0"/>
          <w:numId w:val="12"/>
        </w:numPr>
        <w:spacing w:before="100" w:beforeAutospacing="1" w:after="100" w:afterAutospacing="1" w:line="240" w:lineRule="auto"/>
      </w:pPr>
      <w:r>
        <w:rPr>
          <w:i/>
          <w:iCs/>
        </w:rPr>
        <w:t>Гидропонные подсистемы</w:t>
      </w:r>
      <w:r>
        <w:t>: часть системы, где растения выращиваются путём поглощения избыточных питательных веществ из воды;</w:t>
      </w:r>
    </w:p>
    <w:p w:rsidR="00A74807" w:rsidRDefault="00A74807" w:rsidP="00A74807">
      <w:pPr>
        <w:numPr>
          <w:ilvl w:val="0"/>
          <w:numId w:val="12"/>
        </w:numPr>
        <w:spacing w:before="100" w:beforeAutospacing="1" w:after="100" w:afterAutospacing="1" w:line="240" w:lineRule="auto"/>
      </w:pPr>
      <w:r w:rsidRPr="00AB67CB">
        <w:rPr>
          <w:i/>
          <w:iCs/>
        </w:rPr>
        <w:t>Поддон</w:t>
      </w:r>
      <w:r>
        <w:t>: самая низкая точка в системе, куда поступает вода и из которой она поднимается обратно в баки.</w:t>
      </w:r>
    </w:p>
    <w:p w:rsidR="00A74807" w:rsidRDefault="00A74807" w:rsidP="00A74807">
      <w:pPr>
        <w:pStyle w:val="a5"/>
      </w:pPr>
      <w:r>
        <w:t xml:space="preserve">В зависимости от сложности и стоимости аквапонной системы, ёмкости для отходов, биофильтров и/или гидропонных подсистем могут быть объединены в одну секцию или подсистему, которая не допускает перетекание воды из </w:t>
      </w:r>
      <w:proofErr w:type="spellStart"/>
      <w:r>
        <w:t>аквакультурной</w:t>
      </w:r>
      <w:proofErr w:type="spellEnd"/>
      <w:r>
        <w:t xml:space="preserve"> части системы в гидропонную часть. </w:t>
      </w:r>
      <w:proofErr w:type="spellStart"/>
      <w:r>
        <w:t>Аквапоника</w:t>
      </w:r>
      <w:proofErr w:type="spellEnd"/>
      <w:r>
        <w:t xml:space="preserve"> дает возможность существенно сократить, а в ряде случаев и свести к нулю, сброс сточных вод.</w:t>
      </w:r>
    </w:p>
    <w:p w:rsidR="00A74807" w:rsidRDefault="00A74807" w:rsidP="00A74807">
      <w:pPr>
        <w:pStyle w:val="a5"/>
      </w:pPr>
    </w:p>
    <w:p w:rsidR="00A74807" w:rsidRDefault="00A74807" w:rsidP="00A74807">
      <w:pPr>
        <w:pStyle w:val="a5"/>
      </w:pPr>
    </w:p>
    <w:p w:rsidR="00A74807" w:rsidRPr="00D54707" w:rsidRDefault="00A74807" w:rsidP="00A74807">
      <w:pPr>
        <w:pStyle w:val="a5"/>
      </w:pPr>
      <w:r w:rsidRPr="00D54707">
        <w:t>Принципиальная схема аквапонной системы</w:t>
      </w:r>
      <w:r>
        <w:t xml:space="preserve"> и системы контроля параметров</w:t>
      </w:r>
      <w:r w:rsidRPr="00D54707">
        <w:t>:</w:t>
      </w:r>
    </w:p>
    <w:p w:rsidR="00A74807" w:rsidRDefault="00A74807" w:rsidP="00A74807">
      <w:pPr>
        <w:pStyle w:val="a5"/>
      </w:pPr>
    </w:p>
    <w:p w:rsidR="00A74807" w:rsidRDefault="00A74807" w:rsidP="00A74807">
      <w:pPr>
        <w:ind w:left="-993"/>
        <w:jc w:val="center"/>
      </w:pPr>
      <w:r>
        <w:rPr>
          <w:noProof/>
          <w:lang w:eastAsia="ru-RU"/>
        </w:rPr>
        <w:t xml:space="preserve"> </w:t>
      </w:r>
      <w:r>
        <w:rPr>
          <w:noProof/>
          <w:lang w:eastAsia="ru-RU"/>
        </w:rPr>
        <w:drawing>
          <wp:inline distT="0" distB="0" distL="0" distR="0">
            <wp:extent cx="5940425" cy="4203604"/>
            <wp:effectExtent l="0" t="0" r="0" b="0"/>
            <wp:docPr id="9" name="Рисунок 1" descr="https://incredibleaquagarden.co.uk/wp-content/uploads/system-overview-v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redibleaquagarden.co.uk/wp-content/uploads/system-overview-v0.99.png"/>
                    <pic:cNvPicPr>
                      <a:picLocks noChangeAspect="1" noChangeArrowheads="1"/>
                    </pic:cNvPicPr>
                  </pic:nvPicPr>
                  <pic:blipFill>
                    <a:blip r:embed="rId24" cstate="print"/>
                    <a:srcRect/>
                    <a:stretch>
                      <a:fillRect/>
                    </a:stretch>
                  </pic:blipFill>
                  <pic:spPr bwMode="auto">
                    <a:xfrm>
                      <a:off x="0" y="0"/>
                      <a:ext cx="5940425" cy="4203604"/>
                    </a:xfrm>
                    <a:prstGeom prst="rect">
                      <a:avLst/>
                    </a:prstGeom>
                    <a:noFill/>
                    <a:ln w="9525">
                      <a:noFill/>
                      <a:miter lim="800000"/>
                      <a:headEnd/>
                      <a:tailEnd/>
                    </a:ln>
                  </pic:spPr>
                </pic:pic>
              </a:graphicData>
            </a:graphic>
          </wp:inline>
        </w:drawing>
      </w: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9B5CD4" w:rsidRDefault="009B5CD4" w:rsidP="009B5CD4">
      <w:pPr>
        <w:spacing w:before="100" w:beforeAutospacing="1" w:after="100" w:afterAutospacing="1" w:line="240" w:lineRule="auto"/>
        <w:rPr>
          <w:rFonts w:ascii="Times New Roman" w:eastAsia="Times New Roman" w:hAnsi="Times New Roman" w:cs="Times New Roman"/>
          <w:sz w:val="24"/>
          <w:szCs w:val="24"/>
          <w:lang w:eastAsia="ru-RU"/>
        </w:rPr>
      </w:pPr>
    </w:p>
    <w:p w:rsidR="00A74807" w:rsidRDefault="00A74807">
      <w:pPr>
        <w:rPr>
          <w:rStyle w:val="a6"/>
          <w:rFonts w:ascii="Times New Roman" w:eastAsia="Times New Roman" w:hAnsi="Times New Roman" w:cs="Times New Roman"/>
          <w:sz w:val="24"/>
          <w:szCs w:val="24"/>
          <w:lang w:eastAsia="ru-RU"/>
        </w:rPr>
      </w:pPr>
      <w:r>
        <w:rPr>
          <w:rStyle w:val="a6"/>
        </w:rPr>
        <w:br w:type="page"/>
      </w:r>
    </w:p>
    <w:p w:rsidR="009B5CD4" w:rsidRPr="00A74807" w:rsidRDefault="00A74807" w:rsidP="00A74807">
      <w:pPr>
        <w:pStyle w:val="1"/>
      </w:pPr>
      <w:bookmarkStart w:id="27" w:name="_Toc475710023"/>
      <w:r w:rsidRPr="00A74807">
        <w:rPr>
          <w:rStyle w:val="a6"/>
          <w:b/>
          <w:bCs/>
        </w:rPr>
        <w:lastRenderedPageBreak/>
        <w:t>ЛИТЕРАТУРА</w:t>
      </w:r>
      <w:bookmarkEnd w:id="27"/>
    </w:p>
    <w:p w:rsidR="009B5CD4" w:rsidRDefault="009B5CD4" w:rsidP="009B5CD4">
      <w:pPr>
        <w:pStyle w:val="a5"/>
      </w:pPr>
      <w:r>
        <w:t xml:space="preserve">1. </w:t>
      </w:r>
      <w:proofErr w:type="spellStart"/>
      <w:r>
        <w:t>Аквакультура</w:t>
      </w:r>
      <w:proofErr w:type="spellEnd"/>
      <w:r>
        <w:t xml:space="preserve"> в Беларуси: технология ведения рыбоводства / В. В. </w:t>
      </w:r>
      <w:proofErr w:type="spellStart"/>
      <w:r>
        <w:t>Кончиц</w:t>
      </w:r>
      <w:proofErr w:type="spellEnd"/>
      <w:r>
        <w:t xml:space="preserve"> [и др.]; </w:t>
      </w:r>
      <w:proofErr w:type="spellStart"/>
      <w:r>
        <w:t>науч</w:t>
      </w:r>
      <w:proofErr w:type="spellEnd"/>
      <w:r>
        <w:t xml:space="preserve">. ред. В. В. </w:t>
      </w:r>
      <w:proofErr w:type="spellStart"/>
      <w:r>
        <w:t>Кончиц</w:t>
      </w:r>
      <w:proofErr w:type="spellEnd"/>
      <w:r>
        <w:t>. – Минск: Белорус</w:t>
      </w:r>
      <w:proofErr w:type="gramStart"/>
      <w:r>
        <w:t>.</w:t>
      </w:r>
      <w:proofErr w:type="gramEnd"/>
      <w:r>
        <w:t xml:space="preserve"> </w:t>
      </w:r>
      <w:proofErr w:type="gramStart"/>
      <w:r>
        <w:t>н</w:t>
      </w:r>
      <w:proofErr w:type="gramEnd"/>
      <w:r>
        <w:t>аука, 2005. – 239 с.</w:t>
      </w:r>
    </w:p>
    <w:p w:rsidR="009B5CD4" w:rsidRDefault="009B5CD4" w:rsidP="009B5CD4">
      <w:pPr>
        <w:pStyle w:val="a5"/>
      </w:pPr>
      <w:r>
        <w:t xml:space="preserve">2. Власов, В. А. Практикум по рыбоводству / В. А. Власов, Ю. А. Привезенцев, А. П. </w:t>
      </w:r>
      <w:proofErr w:type="spellStart"/>
      <w:r>
        <w:t>Завьялов</w:t>
      </w:r>
      <w:proofErr w:type="spellEnd"/>
      <w:r>
        <w:t>. – М.: МСХА, 2005. – 108 с.</w:t>
      </w:r>
    </w:p>
    <w:p w:rsidR="009B5CD4" w:rsidRDefault="009B5CD4" w:rsidP="009B5CD4">
      <w:pPr>
        <w:pStyle w:val="a5"/>
      </w:pPr>
      <w:r>
        <w:t xml:space="preserve">3. Привезенцев, Ю. А. Рыбоводство / Ю. А. Привезенцев, В. А. Власов. – М.: Мир, 2004. – 456 </w:t>
      </w:r>
      <w:proofErr w:type="gramStart"/>
      <w:r>
        <w:t>с</w:t>
      </w:r>
      <w:proofErr w:type="gramEnd"/>
      <w:r>
        <w:t>.</w:t>
      </w:r>
    </w:p>
    <w:p w:rsidR="009B5CD4" w:rsidRDefault="009B5CD4" w:rsidP="009B5CD4">
      <w:pPr>
        <w:pStyle w:val="a5"/>
      </w:pPr>
      <w:r>
        <w:t xml:space="preserve">4. Привезенцев, Ю. А. Интенсивное прудовое рыбоводство: учебник / Ю. А. Привезенцев. – М.: </w:t>
      </w:r>
      <w:proofErr w:type="spellStart"/>
      <w:r>
        <w:t>Агропромиздат</w:t>
      </w:r>
      <w:proofErr w:type="spellEnd"/>
      <w:r>
        <w:t>, 1991. – 368 с.</w:t>
      </w:r>
    </w:p>
    <w:p w:rsidR="009B5CD4" w:rsidRDefault="009B5CD4" w:rsidP="009B5CD4">
      <w:pPr>
        <w:pStyle w:val="a5"/>
      </w:pPr>
      <w:r>
        <w:t xml:space="preserve">5. Привезенцев, Ю. А. Практикум по прудовому рыбоводству / Ю. А. </w:t>
      </w:r>
      <w:proofErr w:type="spellStart"/>
      <w:proofErr w:type="gramStart"/>
      <w:r>
        <w:t>При-везенцев</w:t>
      </w:r>
      <w:proofErr w:type="spellEnd"/>
      <w:proofErr w:type="gramEnd"/>
      <w:r>
        <w:t xml:space="preserve">. – М.: </w:t>
      </w:r>
      <w:proofErr w:type="spellStart"/>
      <w:r>
        <w:t>Высш</w:t>
      </w:r>
      <w:proofErr w:type="spellEnd"/>
      <w:r>
        <w:t xml:space="preserve">. </w:t>
      </w:r>
      <w:proofErr w:type="spellStart"/>
      <w:r>
        <w:t>шк</w:t>
      </w:r>
      <w:proofErr w:type="spellEnd"/>
      <w:r>
        <w:t>., 1982. – 208 с.</w:t>
      </w:r>
    </w:p>
    <w:p w:rsidR="009B5CD4" w:rsidRDefault="009B5CD4" w:rsidP="009B5CD4">
      <w:pPr>
        <w:pStyle w:val="a5"/>
      </w:pPr>
      <w:r>
        <w:t xml:space="preserve">6 Практикум по прудовому рыбоводству / В. Г. </w:t>
      </w:r>
      <w:proofErr w:type="spellStart"/>
      <w:r>
        <w:t>Саковская</w:t>
      </w:r>
      <w:proofErr w:type="spellEnd"/>
      <w:r>
        <w:t xml:space="preserve"> [и др.]. – М.: </w:t>
      </w:r>
      <w:proofErr w:type="spellStart"/>
      <w:r>
        <w:t>Агропром-издат</w:t>
      </w:r>
      <w:proofErr w:type="spellEnd"/>
      <w:r>
        <w:t>, 1991. – 174 с.</w:t>
      </w:r>
    </w:p>
    <w:p w:rsidR="009B5CD4" w:rsidRDefault="009B5CD4" w:rsidP="009B5CD4">
      <w:pPr>
        <w:pStyle w:val="a5"/>
      </w:pPr>
      <w:r>
        <w:t xml:space="preserve">7. Сборник научно-технологической и методической документации по </w:t>
      </w:r>
      <w:proofErr w:type="spellStart"/>
      <w:r>
        <w:t>аквакультуре</w:t>
      </w:r>
      <w:proofErr w:type="spellEnd"/>
      <w:r>
        <w:t xml:space="preserve"> в Беларуси / сост. В. В. </w:t>
      </w:r>
      <w:proofErr w:type="spellStart"/>
      <w:r>
        <w:t>Кончиц</w:t>
      </w:r>
      <w:proofErr w:type="spellEnd"/>
      <w:r>
        <w:t xml:space="preserve"> [и др.]; под общ</w:t>
      </w:r>
      <w:proofErr w:type="gramStart"/>
      <w:r>
        <w:t>.</w:t>
      </w:r>
      <w:proofErr w:type="gramEnd"/>
      <w:r>
        <w:t xml:space="preserve"> </w:t>
      </w:r>
      <w:proofErr w:type="gramStart"/>
      <w:r>
        <w:t>р</w:t>
      </w:r>
      <w:proofErr w:type="gramEnd"/>
      <w:r>
        <w:t xml:space="preserve">ед. В. В. </w:t>
      </w:r>
      <w:proofErr w:type="spellStart"/>
      <w:r>
        <w:t>Кончица</w:t>
      </w:r>
      <w:proofErr w:type="spellEnd"/>
      <w:r>
        <w:t xml:space="preserve">. – Минск: </w:t>
      </w:r>
      <w:proofErr w:type="spellStart"/>
      <w:r>
        <w:t>Тонпик</w:t>
      </w:r>
      <w:proofErr w:type="spellEnd"/>
      <w:r>
        <w:t>, 2006. – 332 с.</w:t>
      </w:r>
    </w:p>
    <w:p w:rsidR="009B5CD4" w:rsidRDefault="009B5CD4" w:rsidP="009B5CD4">
      <w:r>
        <w:t xml:space="preserve">видео </w:t>
      </w:r>
      <w:proofErr w:type="spellStart"/>
      <w:r>
        <w:t>аквапоника</w:t>
      </w:r>
      <w:proofErr w:type="spellEnd"/>
      <w:r>
        <w:t xml:space="preserve">: </w:t>
      </w:r>
      <w:r w:rsidRPr="00425F64">
        <w:t>https://youtu.be/Ud-tF9fCXFk</w:t>
      </w:r>
      <w:r>
        <w:t xml:space="preserve"> - зрелищно и содержательно одновременно</w:t>
      </w:r>
    </w:p>
    <w:p w:rsidR="009B5CD4" w:rsidRDefault="009B5CD4" w:rsidP="009B5CD4"/>
    <w:p w:rsidR="009B5CD4" w:rsidRDefault="009B5CD4"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Default="00667E21" w:rsidP="00E1486C">
      <w:pPr>
        <w:jc w:val="both"/>
        <w:rPr>
          <w:rFonts w:ascii="Times New Roman" w:hAnsi="Times New Roman" w:cs="Times New Roman"/>
          <w:sz w:val="24"/>
          <w:szCs w:val="24"/>
        </w:rPr>
      </w:pPr>
    </w:p>
    <w:p w:rsidR="00667E21" w:rsidRPr="00A61A10" w:rsidRDefault="00667E21" w:rsidP="00E1486C">
      <w:pPr>
        <w:jc w:val="both"/>
        <w:rPr>
          <w:rFonts w:ascii="Times New Roman" w:hAnsi="Times New Roman" w:cs="Times New Roman"/>
          <w:sz w:val="24"/>
          <w:szCs w:val="24"/>
        </w:rPr>
      </w:pPr>
    </w:p>
    <w:p w:rsidR="00CC0722" w:rsidRDefault="00CC0722" w:rsidP="00A61A10">
      <w:pPr>
        <w:rPr>
          <w:rFonts w:ascii="Times New Roman" w:hAnsi="Times New Roman" w:cs="Times New Roman"/>
          <w:sz w:val="24"/>
          <w:szCs w:val="24"/>
        </w:rPr>
      </w:pPr>
    </w:p>
    <w:sectPr w:rsidR="00CC0722" w:rsidSect="0084310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0C1" w:rsidRDefault="00AF60C1" w:rsidP="00A74807">
      <w:pPr>
        <w:spacing w:after="0" w:line="240" w:lineRule="auto"/>
      </w:pPr>
      <w:r>
        <w:separator/>
      </w:r>
    </w:p>
  </w:endnote>
  <w:endnote w:type="continuationSeparator" w:id="0">
    <w:p w:rsidR="00AF60C1" w:rsidRDefault="00AF60C1" w:rsidP="00A74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0C1" w:rsidRDefault="00AF60C1" w:rsidP="00A74807">
      <w:pPr>
        <w:spacing w:after="0" w:line="240" w:lineRule="auto"/>
      </w:pPr>
      <w:r>
        <w:separator/>
      </w:r>
    </w:p>
  </w:footnote>
  <w:footnote w:type="continuationSeparator" w:id="0">
    <w:p w:rsidR="00AF60C1" w:rsidRDefault="00AF60C1" w:rsidP="00A74807">
      <w:pPr>
        <w:spacing w:after="0" w:line="240" w:lineRule="auto"/>
      </w:pPr>
      <w:r>
        <w:continuationSeparator/>
      </w:r>
    </w:p>
  </w:footnote>
  <w:footnote w:id="1">
    <w:p w:rsidR="00A74807" w:rsidRDefault="00A74807" w:rsidP="00A74807">
      <w:pPr>
        <w:pStyle w:val="a8"/>
      </w:pPr>
      <w:r>
        <w:rPr>
          <w:rStyle w:val="aa"/>
        </w:rPr>
        <w:footnoteRef/>
      </w:r>
      <w:r>
        <w:t xml:space="preserve"> По материалам </w:t>
      </w:r>
      <w:proofErr w:type="spellStart"/>
      <w:r>
        <w:t>википедии</w:t>
      </w:r>
      <w:proofErr w:type="spellEnd"/>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50AD"/>
    <w:multiLevelType w:val="hybridMultilevel"/>
    <w:tmpl w:val="9296320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5387088"/>
    <w:multiLevelType w:val="hybridMultilevel"/>
    <w:tmpl w:val="D45C8F5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
    <w:nsid w:val="0B3222D6"/>
    <w:multiLevelType w:val="hybridMultilevel"/>
    <w:tmpl w:val="2C448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221AA"/>
    <w:multiLevelType w:val="hybridMultilevel"/>
    <w:tmpl w:val="3FA87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A59C2"/>
    <w:multiLevelType w:val="hybridMultilevel"/>
    <w:tmpl w:val="5B202E6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3B53AAD"/>
    <w:multiLevelType w:val="hybridMultilevel"/>
    <w:tmpl w:val="74401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4F66C7"/>
    <w:multiLevelType w:val="hybridMultilevel"/>
    <w:tmpl w:val="547C695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44565C99"/>
    <w:multiLevelType w:val="hybridMultilevel"/>
    <w:tmpl w:val="582629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BDB4B43"/>
    <w:multiLevelType w:val="hybridMultilevel"/>
    <w:tmpl w:val="3858E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1F7316"/>
    <w:multiLevelType w:val="multilevel"/>
    <w:tmpl w:val="AE56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6075B3"/>
    <w:multiLevelType w:val="hybridMultilevel"/>
    <w:tmpl w:val="56F67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C46BF8"/>
    <w:multiLevelType w:val="hybridMultilevel"/>
    <w:tmpl w:val="97204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0"/>
  </w:num>
  <w:num w:numId="6">
    <w:abstractNumId w:val="5"/>
  </w:num>
  <w:num w:numId="7">
    <w:abstractNumId w:val="8"/>
  </w:num>
  <w:num w:numId="8">
    <w:abstractNumId w:val="11"/>
  </w:num>
  <w:num w:numId="9">
    <w:abstractNumId w:val="10"/>
  </w:num>
  <w:num w:numId="10">
    <w:abstractNumId w:val="2"/>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4C5F47"/>
    <w:rsid w:val="00000E41"/>
    <w:rsid w:val="00005641"/>
    <w:rsid w:val="00007E59"/>
    <w:rsid w:val="00010079"/>
    <w:rsid w:val="00010495"/>
    <w:rsid w:val="00011DD0"/>
    <w:rsid w:val="00013F2A"/>
    <w:rsid w:val="00014AEF"/>
    <w:rsid w:val="00015AD5"/>
    <w:rsid w:val="00015AE4"/>
    <w:rsid w:val="00017503"/>
    <w:rsid w:val="00017AFB"/>
    <w:rsid w:val="00020621"/>
    <w:rsid w:val="00023798"/>
    <w:rsid w:val="000259E9"/>
    <w:rsid w:val="00026256"/>
    <w:rsid w:val="0003051E"/>
    <w:rsid w:val="00031D77"/>
    <w:rsid w:val="00032347"/>
    <w:rsid w:val="00032845"/>
    <w:rsid w:val="00034345"/>
    <w:rsid w:val="00034447"/>
    <w:rsid w:val="000400BC"/>
    <w:rsid w:val="000407F7"/>
    <w:rsid w:val="00041421"/>
    <w:rsid w:val="000420B0"/>
    <w:rsid w:val="0004404D"/>
    <w:rsid w:val="00044A42"/>
    <w:rsid w:val="00044F43"/>
    <w:rsid w:val="00047077"/>
    <w:rsid w:val="000516A5"/>
    <w:rsid w:val="00053C01"/>
    <w:rsid w:val="00063CD9"/>
    <w:rsid w:val="00066019"/>
    <w:rsid w:val="000719C9"/>
    <w:rsid w:val="00074A67"/>
    <w:rsid w:val="0007622B"/>
    <w:rsid w:val="00084041"/>
    <w:rsid w:val="00087670"/>
    <w:rsid w:val="00087CEB"/>
    <w:rsid w:val="000924D4"/>
    <w:rsid w:val="000A18B6"/>
    <w:rsid w:val="000A2346"/>
    <w:rsid w:val="000A2F40"/>
    <w:rsid w:val="000A66F4"/>
    <w:rsid w:val="000B0259"/>
    <w:rsid w:val="000B0E38"/>
    <w:rsid w:val="000B2D48"/>
    <w:rsid w:val="000B35FF"/>
    <w:rsid w:val="000B67B9"/>
    <w:rsid w:val="000D325F"/>
    <w:rsid w:val="000D42AC"/>
    <w:rsid w:val="000D60B6"/>
    <w:rsid w:val="000D71FD"/>
    <w:rsid w:val="000E05B3"/>
    <w:rsid w:val="000E1253"/>
    <w:rsid w:val="000E22C1"/>
    <w:rsid w:val="000E462D"/>
    <w:rsid w:val="000E502F"/>
    <w:rsid w:val="000E71F2"/>
    <w:rsid w:val="000F2290"/>
    <w:rsid w:val="000F23A3"/>
    <w:rsid w:val="000F262C"/>
    <w:rsid w:val="000F3CE2"/>
    <w:rsid w:val="000F4F74"/>
    <w:rsid w:val="000F77BC"/>
    <w:rsid w:val="0010083D"/>
    <w:rsid w:val="00101181"/>
    <w:rsid w:val="0010138F"/>
    <w:rsid w:val="00103A9B"/>
    <w:rsid w:val="00105185"/>
    <w:rsid w:val="001057EB"/>
    <w:rsid w:val="00106C24"/>
    <w:rsid w:val="00106F94"/>
    <w:rsid w:val="001070E6"/>
    <w:rsid w:val="00113A18"/>
    <w:rsid w:val="00114826"/>
    <w:rsid w:val="00114B90"/>
    <w:rsid w:val="0011648E"/>
    <w:rsid w:val="00121558"/>
    <w:rsid w:val="00124358"/>
    <w:rsid w:val="00127FA3"/>
    <w:rsid w:val="00132153"/>
    <w:rsid w:val="00133610"/>
    <w:rsid w:val="00134C74"/>
    <w:rsid w:val="001404C2"/>
    <w:rsid w:val="00142634"/>
    <w:rsid w:val="00144875"/>
    <w:rsid w:val="001457AC"/>
    <w:rsid w:val="00146010"/>
    <w:rsid w:val="001466C5"/>
    <w:rsid w:val="00146D01"/>
    <w:rsid w:val="001475AE"/>
    <w:rsid w:val="00147AC5"/>
    <w:rsid w:val="0015055B"/>
    <w:rsid w:val="00153C03"/>
    <w:rsid w:val="00153D93"/>
    <w:rsid w:val="0015419B"/>
    <w:rsid w:val="00155F26"/>
    <w:rsid w:val="00156779"/>
    <w:rsid w:val="0015683B"/>
    <w:rsid w:val="00157765"/>
    <w:rsid w:val="0016086C"/>
    <w:rsid w:val="001628EC"/>
    <w:rsid w:val="00165259"/>
    <w:rsid w:val="00166094"/>
    <w:rsid w:val="00166BE7"/>
    <w:rsid w:val="00167ADB"/>
    <w:rsid w:val="0017464F"/>
    <w:rsid w:val="00174D1A"/>
    <w:rsid w:val="00181F24"/>
    <w:rsid w:val="00183BB4"/>
    <w:rsid w:val="00184AF6"/>
    <w:rsid w:val="00187FCB"/>
    <w:rsid w:val="001912F6"/>
    <w:rsid w:val="00191C16"/>
    <w:rsid w:val="001A3B8A"/>
    <w:rsid w:val="001A5318"/>
    <w:rsid w:val="001B11F3"/>
    <w:rsid w:val="001B3CB7"/>
    <w:rsid w:val="001B5015"/>
    <w:rsid w:val="001B585F"/>
    <w:rsid w:val="001B59ED"/>
    <w:rsid w:val="001B699E"/>
    <w:rsid w:val="001B6CDB"/>
    <w:rsid w:val="001C1190"/>
    <w:rsid w:val="001C1890"/>
    <w:rsid w:val="001C35C0"/>
    <w:rsid w:val="001D0820"/>
    <w:rsid w:val="001D0AC5"/>
    <w:rsid w:val="001D1FC9"/>
    <w:rsid w:val="001E3EF8"/>
    <w:rsid w:val="001E3FEF"/>
    <w:rsid w:val="001E3FF7"/>
    <w:rsid w:val="001E6F36"/>
    <w:rsid w:val="001F024B"/>
    <w:rsid w:val="001F527B"/>
    <w:rsid w:val="001F7FDF"/>
    <w:rsid w:val="00201C43"/>
    <w:rsid w:val="002128CA"/>
    <w:rsid w:val="00213312"/>
    <w:rsid w:val="00213EC2"/>
    <w:rsid w:val="002151A1"/>
    <w:rsid w:val="00220B61"/>
    <w:rsid w:val="00223183"/>
    <w:rsid w:val="00224280"/>
    <w:rsid w:val="002261A8"/>
    <w:rsid w:val="00243200"/>
    <w:rsid w:val="0024383D"/>
    <w:rsid w:val="002478C0"/>
    <w:rsid w:val="0025232C"/>
    <w:rsid w:val="00252ABE"/>
    <w:rsid w:val="00255844"/>
    <w:rsid w:val="00256065"/>
    <w:rsid w:val="00257CB4"/>
    <w:rsid w:val="00260A58"/>
    <w:rsid w:val="0026505B"/>
    <w:rsid w:val="002672CC"/>
    <w:rsid w:val="002702DD"/>
    <w:rsid w:val="00274247"/>
    <w:rsid w:val="002750CA"/>
    <w:rsid w:val="002763BA"/>
    <w:rsid w:val="00284C46"/>
    <w:rsid w:val="002854E5"/>
    <w:rsid w:val="00286185"/>
    <w:rsid w:val="0028769C"/>
    <w:rsid w:val="00291C44"/>
    <w:rsid w:val="00297939"/>
    <w:rsid w:val="002A0940"/>
    <w:rsid w:val="002A13BA"/>
    <w:rsid w:val="002A36D8"/>
    <w:rsid w:val="002A4510"/>
    <w:rsid w:val="002B0A01"/>
    <w:rsid w:val="002B2320"/>
    <w:rsid w:val="002B34E2"/>
    <w:rsid w:val="002B4A4B"/>
    <w:rsid w:val="002B4D33"/>
    <w:rsid w:val="002B6F6D"/>
    <w:rsid w:val="002C060F"/>
    <w:rsid w:val="002C584A"/>
    <w:rsid w:val="002D0A9B"/>
    <w:rsid w:val="002D4062"/>
    <w:rsid w:val="002D62EE"/>
    <w:rsid w:val="002D6D80"/>
    <w:rsid w:val="002D77FE"/>
    <w:rsid w:val="002E064B"/>
    <w:rsid w:val="002E092A"/>
    <w:rsid w:val="002E15E6"/>
    <w:rsid w:val="002E3156"/>
    <w:rsid w:val="002E45A0"/>
    <w:rsid w:val="002E6506"/>
    <w:rsid w:val="002F022C"/>
    <w:rsid w:val="002F73D8"/>
    <w:rsid w:val="00303731"/>
    <w:rsid w:val="00303C03"/>
    <w:rsid w:val="00305032"/>
    <w:rsid w:val="0031165C"/>
    <w:rsid w:val="003153DD"/>
    <w:rsid w:val="003178B7"/>
    <w:rsid w:val="00321C14"/>
    <w:rsid w:val="00324714"/>
    <w:rsid w:val="00325D66"/>
    <w:rsid w:val="0033148A"/>
    <w:rsid w:val="003325BB"/>
    <w:rsid w:val="00333CF2"/>
    <w:rsid w:val="0033415C"/>
    <w:rsid w:val="00337BB6"/>
    <w:rsid w:val="00342C38"/>
    <w:rsid w:val="003434C1"/>
    <w:rsid w:val="003435C7"/>
    <w:rsid w:val="00343D75"/>
    <w:rsid w:val="00346B27"/>
    <w:rsid w:val="00347138"/>
    <w:rsid w:val="00352A0C"/>
    <w:rsid w:val="00353FF5"/>
    <w:rsid w:val="00357C76"/>
    <w:rsid w:val="00361144"/>
    <w:rsid w:val="00364473"/>
    <w:rsid w:val="0037076B"/>
    <w:rsid w:val="00371DFC"/>
    <w:rsid w:val="00373C7F"/>
    <w:rsid w:val="00375ABE"/>
    <w:rsid w:val="003763B7"/>
    <w:rsid w:val="00381E4E"/>
    <w:rsid w:val="003829E0"/>
    <w:rsid w:val="0039448B"/>
    <w:rsid w:val="003964AE"/>
    <w:rsid w:val="003A0A77"/>
    <w:rsid w:val="003A2CBB"/>
    <w:rsid w:val="003A4EF8"/>
    <w:rsid w:val="003B0818"/>
    <w:rsid w:val="003B3CBD"/>
    <w:rsid w:val="003B47F7"/>
    <w:rsid w:val="003B543C"/>
    <w:rsid w:val="003C0930"/>
    <w:rsid w:val="003C317B"/>
    <w:rsid w:val="003C34F8"/>
    <w:rsid w:val="003C5068"/>
    <w:rsid w:val="003C6860"/>
    <w:rsid w:val="003C70AB"/>
    <w:rsid w:val="003C70EA"/>
    <w:rsid w:val="003D0449"/>
    <w:rsid w:val="003D0C71"/>
    <w:rsid w:val="003D152B"/>
    <w:rsid w:val="003D485A"/>
    <w:rsid w:val="003D6A2F"/>
    <w:rsid w:val="003D6A7B"/>
    <w:rsid w:val="003E1C38"/>
    <w:rsid w:val="003E2EA2"/>
    <w:rsid w:val="003E45FA"/>
    <w:rsid w:val="003E68E3"/>
    <w:rsid w:val="003E7397"/>
    <w:rsid w:val="003F0AF3"/>
    <w:rsid w:val="00402056"/>
    <w:rsid w:val="00402874"/>
    <w:rsid w:val="00403840"/>
    <w:rsid w:val="004052C3"/>
    <w:rsid w:val="004064CD"/>
    <w:rsid w:val="00412537"/>
    <w:rsid w:val="00414F2A"/>
    <w:rsid w:val="0041576E"/>
    <w:rsid w:val="004159D5"/>
    <w:rsid w:val="0041652F"/>
    <w:rsid w:val="00417962"/>
    <w:rsid w:val="0042124B"/>
    <w:rsid w:val="0042183A"/>
    <w:rsid w:val="0042329A"/>
    <w:rsid w:val="00423DAD"/>
    <w:rsid w:val="00424C3E"/>
    <w:rsid w:val="00425D34"/>
    <w:rsid w:val="004261B1"/>
    <w:rsid w:val="004319CD"/>
    <w:rsid w:val="00434B13"/>
    <w:rsid w:val="004351ED"/>
    <w:rsid w:val="0043744F"/>
    <w:rsid w:val="0043790E"/>
    <w:rsid w:val="00440A51"/>
    <w:rsid w:val="0044336C"/>
    <w:rsid w:val="0044519D"/>
    <w:rsid w:val="00446091"/>
    <w:rsid w:val="0045271E"/>
    <w:rsid w:val="004541FB"/>
    <w:rsid w:val="0045737A"/>
    <w:rsid w:val="00457B0E"/>
    <w:rsid w:val="00461ECF"/>
    <w:rsid w:val="00467F74"/>
    <w:rsid w:val="00473DE8"/>
    <w:rsid w:val="00473E1C"/>
    <w:rsid w:val="004801C5"/>
    <w:rsid w:val="0048278B"/>
    <w:rsid w:val="004847C2"/>
    <w:rsid w:val="004873FD"/>
    <w:rsid w:val="004932BB"/>
    <w:rsid w:val="004A0687"/>
    <w:rsid w:val="004A676A"/>
    <w:rsid w:val="004B199C"/>
    <w:rsid w:val="004B1DDC"/>
    <w:rsid w:val="004B6726"/>
    <w:rsid w:val="004C0317"/>
    <w:rsid w:val="004C181F"/>
    <w:rsid w:val="004C1F29"/>
    <w:rsid w:val="004C3CA2"/>
    <w:rsid w:val="004C3E02"/>
    <w:rsid w:val="004C5F47"/>
    <w:rsid w:val="004C7707"/>
    <w:rsid w:val="004D5C5B"/>
    <w:rsid w:val="004D6316"/>
    <w:rsid w:val="004E25F5"/>
    <w:rsid w:val="004E4488"/>
    <w:rsid w:val="004E4C65"/>
    <w:rsid w:val="004E643C"/>
    <w:rsid w:val="004E6809"/>
    <w:rsid w:val="004E6C2B"/>
    <w:rsid w:val="004F469E"/>
    <w:rsid w:val="004F55C6"/>
    <w:rsid w:val="004F6E2D"/>
    <w:rsid w:val="004F7430"/>
    <w:rsid w:val="005017DF"/>
    <w:rsid w:val="00502394"/>
    <w:rsid w:val="00504F2F"/>
    <w:rsid w:val="005105CA"/>
    <w:rsid w:val="005116FB"/>
    <w:rsid w:val="0051250C"/>
    <w:rsid w:val="0051422F"/>
    <w:rsid w:val="005170F1"/>
    <w:rsid w:val="00520528"/>
    <w:rsid w:val="00525E49"/>
    <w:rsid w:val="00527C82"/>
    <w:rsid w:val="00531FC5"/>
    <w:rsid w:val="00532CE3"/>
    <w:rsid w:val="00536E87"/>
    <w:rsid w:val="00541E73"/>
    <w:rsid w:val="00541E91"/>
    <w:rsid w:val="005441D7"/>
    <w:rsid w:val="00544BCD"/>
    <w:rsid w:val="00545F14"/>
    <w:rsid w:val="00546462"/>
    <w:rsid w:val="00550047"/>
    <w:rsid w:val="00550E0F"/>
    <w:rsid w:val="00554691"/>
    <w:rsid w:val="00554BDD"/>
    <w:rsid w:val="00561CAD"/>
    <w:rsid w:val="00565C8C"/>
    <w:rsid w:val="0056690C"/>
    <w:rsid w:val="0057034B"/>
    <w:rsid w:val="00570F06"/>
    <w:rsid w:val="00572158"/>
    <w:rsid w:val="00572177"/>
    <w:rsid w:val="0057295B"/>
    <w:rsid w:val="005750D2"/>
    <w:rsid w:val="00577122"/>
    <w:rsid w:val="00577AEC"/>
    <w:rsid w:val="00577E9F"/>
    <w:rsid w:val="00581BCA"/>
    <w:rsid w:val="00582499"/>
    <w:rsid w:val="00582C2D"/>
    <w:rsid w:val="005956D3"/>
    <w:rsid w:val="00597F6C"/>
    <w:rsid w:val="005A0DFC"/>
    <w:rsid w:val="005B00D0"/>
    <w:rsid w:val="005B2B44"/>
    <w:rsid w:val="005B4BA8"/>
    <w:rsid w:val="005B5B92"/>
    <w:rsid w:val="005B74C1"/>
    <w:rsid w:val="005D284E"/>
    <w:rsid w:val="005D2A0E"/>
    <w:rsid w:val="005D7C7B"/>
    <w:rsid w:val="005D7D6C"/>
    <w:rsid w:val="005E1426"/>
    <w:rsid w:val="005E3057"/>
    <w:rsid w:val="005E3281"/>
    <w:rsid w:val="005E5DC6"/>
    <w:rsid w:val="005F0385"/>
    <w:rsid w:val="005F0917"/>
    <w:rsid w:val="00602256"/>
    <w:rsid w:val="0060234D"/>
    <w:rsid w:val="00605F08"/>
    <w:rsid w:val="00611E25"/>
    <w:rsid w:val="00612D2A"/>
    <w:rsid w:val="006134DF"/>
    <w:rsid w:val="00614C9F"/>
    <w:rsid w:val="00616A94"/>
    <w:rsid w:val="00617396"/>
    <w:rsid w:val="00622E32"/>
    <w:rsid w:val="00622FB0"/>
    <w:rsid w:val="00623382"/>
    <w:rsid w:val="00627F9E"/>
    <w:rsid w:val="00627FB3"/>
    <w:rsid w:val="0063685E"/>
    <w:rsid w:val="00641CAA"/>
    <w:rsid w:val="006459E9"/>
    <w:rsid w:val="0065050D"/>
    <w:rsid w:val="00651382"/>
    <w:rsid w:val="006536F0"/>
    <w:rsid w:val="00655BAE"/>
    <w:rsid w:val="0066321F"/>
    <w:rsid w:val="00664B01"/>
    <w:rsid w:val="00667E21"/>
    <w:rsid w:val="00672B2F"/>
    <w:rsid w:val="006743BD"/>
    <w:rsid w:val="00675B56"/>
    <w:rsid w:val="00683C68"/>
    <w:rsid w:val="00684519"/>
    <w:rsid w:val="00684992"/>
    <w:rsid w:val="00685E24"/>
    <w:rsid w:val="00686F2E"/>
    <w:rsid w:val="00696E21"/>
    <w:rsid w:val="00697583"/>
    <w:rsid w:val="0069766A"/>
    <w:rsid w:val="006A0FD3"/>
    <w:rsid w:val="006A117E"/>
    <w:rsid w:val="006A17B7"/>
    <w:rsid w:val="006A4C99"/>
    <w:rsid w:val="006A6F1F"/>
    <w:rsid w:val="006B35F5"/>
    <w:rsid w:val="006B7B6B"/>
    <w:rsid w:val="006C1B8C"/>
    <w:rsid w:val="006C7805"/>
    <w:rsid w:val="006C799D"/>
    <w:rsid w:val="006C7ED9"/>
    <w:rsid w:val="006D08BC"/>
    <w:rsid w:val="006D4C33"/>
    <w:rsid w:val="006D6A93"/>
    <w:rsid w:val="006D7D21"/>
    <w:rsid w:val="006E0178"/>
    <w:rsid w:val="006F2113"/>
    <w:rsid w:val="006F3C49"/>
    <w:rsid w:val="006F7105"/>
    <w:rsid w:val="00700CDA"/>
    <w:rsid w:val="00701E70"/>
    <w:rsid w:val="00702FE6"/>
    <w:rsid w:val="00703C28"/>
    <w:rsid w:val="00705EA4"/>
    <w:rsid w:val="00711CDA"/>
    <w:rsid w:val="00712338"/>
    <w:rsid w:val="00715C77"/>
    <w:rsid w:val="0071628A"/>
    <w:rsid w:val="00716DE1"/>
    <w:rsid w:val="00717273"/>
    <w:rsid w:val="00717316"/>
    <w:rsid w:val="00721093"/>
    <w:rsid w:val="007220D2"/>
    <w:rsid w:val="0072767C"/>
    <w:rsid w:val="00730BAF"/>
    <w:rsid w:val="00730F95"/>
    <w:rsid w:val="00732E27"/>
    <w:rsid w:val="007341E3"/>
    <w:rsid w:val="00734DCC"/>
    <w:rsid w:val="00735788"/>
    <w:rsid w:val="0074048A"/>
    <w:rsid w:val="0074163D"/>
    <w:rsid w:val="00744E4C"/>
    <w:rsid w:val="00753159"/>
    <w:rsid w:val="00756809"/>
    <w:rsid w:val="0076044B"/>
    <w:rsid w:val="00760C39"/>
    <w:rsid w:val="00763158"/>
    <w:rsid w:val="007632D5"/>
    <w:rsid w:val="00766A03"/>
    <w:rsid w:val="00771163"/>
    <w:rsid w:val="00773F37"/>
    <w:rsid w:val="00780DCB"/>
    <w:rsid w:val="007839CE"/>
    <w:rsid w:val="00784410"/>
    <w:rsid w:val="007862B8"/>
    <w:rsid w:val="00786FDA"/>
    <w:rsid w:val="00793BFB"/>
    <w:rsid w:val="007941A1"/>
    <w:rsid w:val="00795203"/>
    <w:rsid w:val="007A14B0"/>
    <w:rsid w:val="007A36FA"/>
    <w:rsid w:val="007B11BE"/>
    <w:rsid w:val="007B5B69"/>
    <w:rsid w:val="007B65E9"/>
    <w:rsid w:val="007C344B"/>
    <w:rsid w:val="007C3B51"/>
    <w:rsid w:val="007D0792"/>
    <w:rsid w:val="007D1C6D"/>
    <w:rsid w:val="007D278F"/>
    <w:rsid w:val="007D3316"/>
    <w:rsid w:val="007D64AB"/>
    <w:rsid w:val="007D65AE"/>
    <w:rsid w:val="007D7F25"/>
    <w:rsid w:val="007E4A6F"/>
    <w:rsid w:val="008003A7"/>
    <w:rsid w:val="00800862"/>
    <w:rsid w:val="00806968"/>
    <w:rsid w:val="0081062C"/>
    <w:rsid w:val="008106B0"/>
    <w:rsid w:val="00813AB0"/>
    <w:rsid w:val="0081402E"/>
    <w:rsid w:val="0081545C"/>
    <w:rsid w:val="00822DD8"/>
    <w:rsid w:val="00824F8C"/>
    <w:rsid w:val="00827421"/>
    <w:rsid w:val="00830C65"/>
    <w:rsid w:val="00833335"/>
    <w:rsid w:val="00841104"/>
    <w:rsid w:val="008427B5"/>
    <w:rsid w:val="00843107"/>
    <w:rsid w:val="00854724"/>
    <w:rsid w:val="00855DE7"/>
    <w:rsid w:val="0086274F"/>
    <w:rsid w:val="00862F72"/>
    <w:rsid w:val="00874FB5"/>
    <w:rsid w:val="008800E5"/>
    <w:rsid w:val="0088380B"/>
    <w:rsid w:val="00884E1E"/>
    <w:rsid w:val="00887A63"/>
    <w:rsid w:val="0089320B"/>
    <w:rsid w:val="008936FF"/>
    <w:rsid w:val="00897A8A"/>
    <w:rsid w:val="008A3B55"/>
    <w:rsid w:val="008A49A0"/>
    <w:rsid w:val="008A7324"/>
    <w:rsid w:val="008B2260"/>
    <w:rsid w:val="008B24B0"/>
    <w:rsid w:val="008B2C4C"/>
    <w:rsid w:val="008B4C7D"/>
    <w:rsid w:val="008B6873"/>
    <w:rsid w:val="008C0778"/>
    <w:rsid w:val="008C2807"/>
    <w:rsid w:val="008C33C6"/>
    <w:rsid w:val="008C7D68"/>
    <w:rsid w:val="008D0239"/>
    <w:rsid w:val="008D0391"/>
    <w:rsid w:val="008D14F5"/>
    <w:rsid w:val="008D15B0"/>
    <w:rsid w:val="008D4FE0"/>
    <w:rsid w:val="008D6AE7"/>
    <w:rsid w:val="008E4693"/>
    <w:rsid w:val="008E6724"/>
    <w:rsid w:val="008F40A3"/>
    <w:rsid w:val="008F520C"/>
    <w:rsid w:val="008F608B"/>
    <w:rsid w:val="008F72D8"/>
    <w:rsid w:val="009033C9"/>
    <w:rsid w:val="00906357"/>
    <w:rsid w:val="009104F0"/>
    <w:rsid w:val="0091536A"/>
    <w:rsid w:val="00916251"/>
    <w:rsid w:val="009165F2"/>
    <w:rsid w:val="00917012"/>
    <w:rsid w:val="0091726C"/>
    <w:rsid w:val="00921FEE"/>
    <w:rsid w:val="00925389"/>
    <w:rsid w:val="0093148C"/>
    <w:rsid w:val="00935293"/>
    <w:rsid w:val="00935E3C"/>
    <w:rsid w:val="00935FC4"/>
    <w:rsid w:val="00943160"/>
    <w:rsid w:val="00943188"/>
    <w:rsid w:val="00944450"/>
    <w:rsid w:val="00944484"/>
    <w:rsid w:val="009504D4"/>
    <w:rsid w:val="009514C6"/>
    <w:rsid w:val="009633F6"/>
    <w:rsid w:val="00964A96"/>
    <w:rsid w:val="00970F22"/>
    <w:rsid w:val="00973675"/>
    <w:rsid w:val="00973C48"/>
    <w:rsid w:val="00976367"/>
    <w:rsid w:val="009775F0"/>
    <w:rsid w:val="009779AF"/>
    <w:rsid w:val="009819CF"/>
    <w:rsid w:val="009858BD"/>
    <w:rsid w:val="00985C14"/>
    <w:rsid w:val="00986CDD"/>
    <w:rsid w:val="0098749D"/>
    <w:rsid w:val="00990291"/>
    <w:rsid w:val="009A06C7"/>
    <w:rsid w:val="009A16D7"/>
    <w:rsid w:val="009B21AA"/>
    <w:rsid w:val="009B3B45"/>
    <w:rsid w:val="009B3F20"/>
    <w:rsid w:val="009B44A4"/>
    <w:rsid w:val="009B4B9E"/>
    <w:rsid w:val="009B5CD4"/>
    <w:rsid w:val="009B60A7"/>
    <w:rsid w:val="009B6D20"/>
    <w:rsid w:val="009B7179"/>
    <w:rsid w:val="009C1E65"/>
    <w:rsid w:val="009C3C96"/>
    <w:rsid w:val="009C44C7"/>
    <w:rsid w:val="009C6B11"/>
    <w:rsid w:val="009D1BF8"/>
    <w:rsid w:val="009D27C8"/>
    <w:rsid w:val="009D2A2C"/>
    <w:rsid w:val="009D3AAA"/>
    <w:rsid w:val="009D47D1"/>
    <w:rsid w:val="009D7145"/>
    <w:rsid w:val="009E20A1"/>
    <w:rsid w:val="009E555C"/>
    <w:rsid w:val="009E59A6"/>
    <w:rsid w:val="009E67D6"/>
    <w:rsid w:val="009E7CF1"/>
    <w:rsid w:val="009F0A9A"/>
    <w:rsid w:val="009F13FA"/>
    <w:rsid w:val="009F14BD"/>
    <w:rsid w:val="009F1957"/>
    <w:rsid w:val="009F23B6"/>
    <w:rsid w:val="009F31CF"/>
    <w:rsid w:val="009F611E"/>
    <w:rsid w:val="00A04360"/>
    <w:rsid w:val="00A126A1"/>
    <w:rsid w:val="00A133FE"/>
    <w:rsid w:val="00A14D4E"/>
    <w:rsid w:val="00A17A0C"/>
    <w:rsid w:val="00A22E92"/>
    <w:rsid w:val="00A24D4C"/>
    <w:rsid w:val="00A26C60"/>
    <w:rsid w:val="00A300B9"/>
    <w:rsid w:val="00A32282"/>
    <w:rsid w:val="00A32C28"/>
    <w:rsid w:val="00A35F80"/>
    <w:rsid w:val="00A423CA"/>
    <w:rsid w:val="00A460FB"/>
    <w:rsid w:val="00A4714A"/>
    <w:rsid w:val="00A4790B"/>
    <w:rsid w:val="00A53055"/>
    <w:rsid w:val="00A540E3"/>
    <w:rsid w:val="00A546DE"/>
    <w:rsid w:val="00A56F1C"/>
    <w:rsid w:val="00A603D7"/>
    <w:rsid w:val="00A61A10"/>
    <w:rsid w:val="00A653DF"/>
    <w:rsid w:val="00A65680"/>
    <w:rsid w:val="00A66F1E"/>
    <w:rsid w:val="00A67444"/>
    <w:rsid w:val="00A71023"/>
    <w:rsid w:val="00A72C80"/>
    <w:rsid w:val="00A73989"/>
    <w:rsid w:val="00A74807"/>
    <w:rsid w:val="00A75F71"/>
    <w:rsid w:val="00A760B9"/>
    <w:rsid w:val="00A77172"/>
    <w:rsid w:val="00A80872"/>
    <w:rsid w:val="00A81C18"/>
    <w:rsid w:val="00A81DFE"/>
    <w:rsid w:val="00A8392A"/>
    <w:rsid w:val="00A8503F"/>
    <w:rsid w:val="00A870B0"/>
    <w:rsid w:val="00A93E15"/>
    <w:rsid w:val="00A93FE0"/>
    <w:rsid w:val="00A96026"/>
    <w:rsid w:val="00A975C2"/>
    <w:rsid w:val="00AA04CB"/>
    <w:rsid w:val="00AA6052"/>
    <w:rsid w:val="00AA67CF"/>
    <w:rsid w:val="00AA6E00"/>
    <w:rsid w:val="00AB080D"/>
    <w:rsid w:val="00AB1B4B"/>
    <w:rsid w:val="00AB60C7"/>
    <w:rsid w:val="00AB74CC"/>
    <w:rsid w:val="00AC5427"/>
    <w:rsid w:val="00AC70E6"/>
    <w:rsid w:val="00AD662D"/>
    <w:rsid w:val="00AE0E68"/>
    <w:rsid w:val="00AE483E"/>
    <w:rsid w:val="00AF11C5"/>
    <w:rsid w:val="00AF4F67"/>
    <w:rsid w:val="00AF56C8"/>
    <w:rsid w:val="00AF60C1"/>
    <w:rsid w:val="00B0079C"/>
    <w:rsid w:val="00B00A4A"/>
    <w:rsid w:val="00B058A0"/>
    <w:rsid w:val="00B074DA"/>
    <w:rsid w:val="00B10BF6"/>
    <w:rsid w:val="00B131BC"/>
    <w:rsid w:val="00B13E51"/>
    <w:rsid w:val="00B156CA"/>
    <w:rsid w:val="00B17A89"/>
    <w:rsid w:val="00B213FD"/>
    <w:rsid w:val="00B22965"/>
    <w:rsid w:val="00B24F6D"/>
    <w:rsid w:val="00B26ACC"/>
    <w:rsid w:val="00B31057"/>
    <w:rsid w:val="00B331C9"/>
    <w:rsid w:val="00B51955"/>
    <w:rsid w:val="00B54FF6"/>
    <w:rsid w:val="00B60328"/>
    <w:rsid w:val="00B61476"/>
    <w:rsid w:val="00B63A6E"/>
    <w:rsid w:val="00B6573D"/>
    <w:rsid w:val="00B72C93"/>
    <w:rsid w:val="00B772A6"/>
    <w:rsid w:val="00B80700"/>
    <w:rsid w:val="00B80AB8"/>
    <w:rsid w:val="00B86A00"/>
    <w:rsid w:val="00B92E28"/>
    <w:rsid w:val="00B9332D"/>
    <w:rsid w:val="00B934FA"/>
    <w:rsid w:val="00B95AE5"/>
    <w:rsid w:val="00BA0229"/>
    <w:rsid w:val="00BA10EA"/>
    <w:rsid w:val="00BA5C4D"/>
    <w:rsid w:val="00BA66B7"/>
    <w:rsid w:val="00BB2492"/>
    <w:rsid w:val="00BB2A5B"/>
    <w:rsid w:val="00BC6F24"/>
    <w:rsid w:val="00BD7F01"/>
    <w:rsid w:val="00BE06E7"/>
    <w:rsid w:val="00BE2751"/>
    <w:rsid w:val="00BE6F76"/>
    <w:rsid w:val="00BF1387"/>
    <w:rsid w:val="00BF1C79"/>
    <w:rsid w:val="00BF278E"/>
    <w:rsid w:val="00BF427C"/>
    <w:rsid w:val="00BF4C0F"/>
    <w:rsid w:val="00BF4C45"/>
    <w:rsid w:val="00BF7B3F"/>
    <w:rsid w:val="00BF7D50"/>
    <w:rsid w:val="00C05D79"/>
    <w:rsid w:val="00C0761A"/>
    <w:rsid w:val="00C077E9"/>
    <w:rsid w:val="00C135A8"/>
    <w:rsid w:val="00C13A9D"/>
    <w:rsid w:val="00C140D8"/>
    <w:rsid w:val="00C151B8"/>
    <w:rsid w:val="00C156AA"/>
    <w:rsid w:val="00C16C90"/>
    <w:rsid w:val="00C20948"/>
    <w:rsid w:val="00C25AB3"/>
    <w:rsid w:val="00C25DB6"/>
    <w:rsid w:val="00C25FF9"/>
    <w:rsid w:val="00C27EFC"/>
    <w:rsid w:val="00C27F51"/>
    <w:rsid w:val="00C30865"/>
    <w:rsid w:val="00C352FB"/>
    <w:rsid w:val="00C37862"/>
    <w:rsid w:val="00C40F3B"/>
    <w:rsid w:val="00C4284A"/>
    <w:rsid w:val="00C43CCF"/>
    <w:rsid w:val="00C43DBB"/>
    <w:rsid w:val="00C43DD2"/>
    <w:rsid w:val="00C5243A"/>
    <w:rsid w:val="00C60A16"/>
    <w:rsid w:val="00C61BDF"/>
    <w:rsid w:val="00C622FB"/>
    <w:rsid w:val="00C65C9E"/>
    <w:rsid w:val="00C71927"/>
    <w:rsid w:val="00C71992"/>
    <w:rsid w:val="00C73622"/>
    <w:rsid w:val="00C81482"/>
    <w:rsid w:val="00C82A48"/>
    <w:rsid w:val="00C84637"/>
    <w:rsid w:val="00C86CF6"/>
    <w:rsid w:val="00C9076B"/>
    <w:rsid w:val="00C923DC"/>
    <w:rsid w:val="00C93AE5"/>
    <w:rsid w:val="00C94492"/>
    <w:rsid w:val="00C94A6D"/>
    <w:rsid w:val="00C9582E"/>
    <w:rsid w:val="00C9666F"/>
    <w:rsid w:val="00C96B63"/>
    <w:rsid w:val="00C97FDF"/>
    <w:rsid w:val="00CA0215"/>
    <w:rsid w:val="00CA080B"/>
    <w:rsid w:val="00CA49CE"/>
    <w:rsid w:val="00CA6718"/>
    <w:rsid w:val="00CB3210"/>
    <w:rsid w:val="00CB4A74"/>
    <w:rsid w:val="00CB7D76"/>
    <w:rsid w:val="00CC0722"/>
    <w:rsid w:val="00CC1315"/>
    <w:rsid w:val="00CC1FA7"/>
    <w:rsid w:val="00CC2266"/>
    <w:rsid w:val="00CC39A1"/>
    <w:rsid w:val="00CC5F18"/>
    <w:rsid w:val="00CD0242"/>
    <w:rsid w:val="00CD0410"/>
    <w:rsid w:val="00CD0CD6"/>
    <w:rsid w:val="00CD162B"/>
    <w:rsid w:val="00CD2B90"/>
    <w:rsid w:val="00CD478F"/>
    <w:rsid w:val="00CD4CE0"/>
    <w:rsid w:val="00CD5C00"/>
    <w:rsid w:val="00CD7700"/>
    <w:rsid w:val="00CE0A45"/>
    <w:rsid w:val="00CE0F22"/>
    <w:rsid w:val="00CE1C59"/>
    <w:rsid w:val="00CF13E3"/>
    <w:rsid w:val="00CF59DF"/>
    <w:rsid w:val="00D0029D"/>
    <w:rsid w:val="00D0342D"/>
    <w:rsid w:val="00D04BDD"/>
    <w:rsid w:val="00D067F6"/>
    <w:rsid w:val="00D11466"/>
    <w:rsid w:val="00D1254E"/>
    <w:rsid w:val="00D135CF"/>
    <w:rsid w:val="00D15DEC"/>
    <w:rsid w:val="00D164C9"/>
    <w:rsid w:val="00D172B3"/>
    <w:rsid w:val="00D21A72"/>
    <w:rsid w:val="00D22CDA"/>
    <w:rsid w:val="00D236BA"/>
    <w:rsid w:val="00D238BC"/>
    <w:rsid w:val="00D27113"/>
    <w:rsid w:val="00D2726D"/>
    <w:rsid w:val="00D30F70"/>
    <w:rsid w:val="00D370EE"/>
    <w:rsid w:val="00D418DB"/>
    <w:rsid w:val="00D47689"/>
    <w:rsid w:val="00D47B62"/>
    <w:rsid w:val="00D52F56"/>
    <w:rsid w:val="00D532CD"/>
    <w:rsid w:val="00D5455A"/>
    <w:rsid w:val="00D5556D"/>
    <w:rsid w:val="00D612BA"/>
    <w:rsid w:val="00D63F3D"/>
    <w:rsid w:val="00D6470E"/>
    <w:rsid w:val="00D65098"/>
    <w:rsid w:val="00D70D0A"/>
    <w:rsid w:val="00D74FCE"/>
    <w:rsid w:val="00D76A4F"/>
    <w:rsid w:val="00D76B92"/>
    <w:rsid w:val="00D81E9D"/>
    <w:rsid w:val="00D83A55"/>
    <w:rsid w:val="00D84B68"/>
    <w:rsid w:val="00D8558E"/>
    <w:rsid w:val="00D90464"/>
    <w:rsid w:val="00D92E0B"/>
    <w:rsid w:val="00D92F68"/>
    <w:rsid w:val="00D95C37"/>
    <w:rsid w:val="00DA13F2"/>
    <w:rsid w:val="00DA2AF8"/>
    <w:rsid w:val="00DB29F5"/>
    <w:rsid w:val="00DB3105"/>
    <w:rsid w:val="00DB663E"/>
    <w:rsid w:val="00DC3E37"/>
    <w:rsid w:val="00DC6354"/>
    <w:rsid w:val="00DC6D90"/>
    <w:rsid w:val="00DD20E0"/>
    <w:rsid w:val="00DD2838"/>
    <w:rsid w:val="00DE0FE9"/>
    <w:rsid w:val="00DE4676"/>
    <w:rsid w:val="00DE513F"/>
    <w:rsid w:val="00DE547B"/>
    <w:rsid w:val="00DE5E3F"/>
    <w:rsid w:val="00DF060F"/>
    <w:rsid w:val="00DF0BA7"/>
    <w:rsid w:val="00DF15CC"/>
    <w:rsid w:val="00DF75AB"/>
    <w:rsid w:val="00E020B3"/>
    <w:rsid w:val="00E0242D"/>
    <w:rsid w:val="00E10B23"/>
    <w:rsid w:val="00E11C6C"/>
    <w:rsid w:val="00E12ABB"/>
    <w:rsid w:val="00E14651"/>
    <w:rsid w:val="00E1486C"/>
    <w:rsid w:val="00E1752A"/>
    <w:rsid w:val="00E210C0"/>
    <w:rsid w:val="00E213B1"/>
    <w:rsid w:val="00E2505A"/>
    <w:rsid w:val="00E3174D"/>
    <w:rsid w:val="00E32150"/>
    <w:rsid w:val="00E34071"/>
    <w:rsid w:val="00E34941"/>
    <w:rsid w:val="00E36796"/>
    <w:rsid w:val="00E374F7"/>
    <w:rsid w:val="00E41478"/>
    <w:rsid w:val="00E417C8"/>
    <w:rsid w:val="00E44AE9"/>
    <w:rsid w:val="00E45E14"/>
    <w:rsid w:val="00E475E6"/>
    <w:rsid w:val="00E477BD"/>
    <w:rsid w:val="00E47C40"/>
    <w:rsid w:val="00E50D0E"/>
    <w:rsid w:val="00E50E0D"/>
    <w:rsid w:val="00E51E9E"/>
    <w:rsid w:val="00E521B7"/>
    <w:rsid w:val="00E533A9"/>
    <w:rsid w:val="00E54D93"/>
    <w:rsid w:val="00E56660"/>
    <w:rsid w:val="00E56C46"/>
    <w:rsid w:val="00E57592"/>
    <w:rsid w:val="00E76E77"/>
    <w:rsid w:val="00E77329"/>
    <w:rsid w:val="00E77E38"/>
    <w:rsid w:val="00E803FB"/>
    <w:rsid w:val="00E828EF"/>
    <w:rsid w:val="00E835BD"/>
    <w:rsid w:val="00E85946"/>
    <w:rsid w:val="00E93F54"/>
    <w:rsid w:val="00E979EB"/>
    <w:rsid w:val="00E97C59"/>
    <w:rsid w:val="00EA2D80"/>
    <w:rsid w:val="00EA44F8"/>
    <w:rsid w:val="00EA499E"/>
    <w:rsid w:val="00EA514E"/>
    <w:rsid w:val="00EA5E32"/>
    <w:rsid w:val="00EB0E29"/>
    <w:rsid w:val="00EB7D0F"/>
    <w:rsid w:val="00EC0FB4"/>
    <w:rsid w:val="00EC1718"/>
    <w:rsid w:val="00EC1E7E"/>
    <w:rsid w:val="00EC202A"/>
    <w:rsid w:val="00EC2C2A"/>
    <w:rsid w:val="00EC2C56"/>
    <w:rsid w:val="00EC3DE9"/>
    <w:rsid w:val="00EC5A0F"/>
    <w:rsid w:val="00EC7B9E"/>
    <w:rsid w:val="00ED1BB3"/>
    <w:rsid w:val="00ED2CFE"/>
    <w:rsid w:val="00ED2E83"/>
    <w:rsid w:val="00ED3029"/>
    <w:rsid w:val="00ED5216"/>
    <w:rsid w:val="00ED5252"/>
    <w:rsid w:val="00ED706F"/>
    <w:rsid w:val="00EE0F18"/>
    <w:rsid w:val="00EE1308"/>
    <w:rsid w:val="00EE6F32"/>
    <w:rsid w:val="00EE78B0"/>
    <w:rsid w:val="00EE7CDB"/>
    <w:rsid w:val="00EF0179"/>
    <w:rsid w:val="00EF076B"/>
    <w:rsid w:val="00EF112C"/>
    <w:rsid w:val="00EF139B"/>
    <w:rsid w:val="00EF143F"/>
    <w:rsid w:val="00EF14E0"/>
    <w:rsid w:val="00EF5125"/>
    <w:rsid w:val="00EF5E95"/>
    <w:rsid w:val="00F052DB"/>
    <w:rsid w:val="00F0712B"/>
    <w:rsid w:val="00F073CB"/>
    <w:rsid w:val="00F12647"/>
    <w:rsid w:val="00F14A07"/>
    <w:rsid w:val="00F1514C"/>
    <w:rsid w:val="00F17EB1"/>
    <w:rsid w:val="00F24A1D"/>
    <w:rsid w:val="00F25074"/>
    <w:rsid w:val="00F26A75"/>
    <w:rsid w:val="00F32CD5"/>
    <w:rsid w:val="00F335EC"/>
    <w:rsid w:val="00F432E8"/>
    <w:rsid w:val="00F47ECA"/>
    <w:rsid w:val="00F51C80"/>
    <w:rsid w:val="00F53243"/>
    <w:rsid w:val="00F54138"/>
    <w:rsid w:val="00F55F64"/>
    <w:rsid w:val="00F6407D"/>
    <w:rsid w:val="00F64EDF"/>
    <w:rsid w:val="00F6763E"/>
    <w:rsid w:val="00F7179C"/>
    <w:rsid w:val="00F71F28"/>
    <w:rsid w:val="00F72C69"/>
    <w:rsid w:val="00F80676"/>
    <w:rsid w:val="00F873FA"/>
    <w:rsid w:val="00F8752B"/>
    <w:rsid w:val="00F87EAD"/>
    <w:rsid w:val="00F901EA"/>
    <w:rsid w:val="00F91781"/>
    <w:rsid w:val="00F9403F"/>
    <w:rsid w:val="00F9539A"/>
    <w:rsid w:val="00F96340"/>
    <w:rsid w:val="00F9659A"/>
    <w:rsid w:val="00F96F50"/>
    <w:rsid w:val="00F96F89"/>
    <w:rsid w:val="00F97285"/>
    <w:rsid w:val="00FA0007"/>
    <w:rsid w:val="00FA0E8E"/>
    <w:rsid w:val="00FA0F1A"/>
    <w:rsid w:val="00FA6A10"/>
    <w:rsid w:val="00FA71FF"/>
    <w:rsid w:val="00FB02EA"/>
    <w:rsid w:val="00FB05C2"/>
    <w:rsid w:val="00FB06C0"/>
    <w:rsid w:val="00FB0EE1"/>
    <w:rsid w:val="00FB1798"/>
    <w:rsid w:val="00FB4286"/>
    <w:rsid w:val="00FB5A48"/>
    <w:rsid w:val="00FB7814"/>
    <w:rsid w:val="00FC11F7"/>
    <w:rsid w:val="00FC2155"/>
    <w:rsid w:val="00FC2CCA"/>
    <w:rsid w:val="00FC4366"/>
    <w:rsid w:val="00FD29D3"/>
    <w:rsid w:val="00FD2FAA"/>
    <w:rsid w:val="00FD75A8"/>
    <w:rsid w:val="00FD7F93"/>
    <w:rsid w:val="00FE33EC"/>
    <w:rsid w:val="00FF299F"/>
    <w:rsid w:val="00FF56B7"/>
    <w:rsid w:val="00FF58B2"/>
    <w:rsid w:val="00FF6E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107"/>
  </w:style>
  <w:style w:type="paragraph" w:styleId="1">
    <w:name w:val="heading 1"/>
    <w:basedOn w:val="a"/>
    <w:next w:val="a"/>
    <w:link w:val="10"/>
    <w:uiPriority w:val="9"/>
    <w:qFormat/>
    <w:rsid w:val="00A748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748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748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5F47"/>
    <w:pPr>
      <w:ind w:left="720"/>
      <w:contextualSpacing/>
    </w:pPr>
  </w:style>
  <w:style w:type="table" w:styleId="a4">
    <w:name w:val="Table Grid"/>
    <w:basedOn w:val="a1"/>
    <w:uiPriority w:val="39"/>
    <w:rsid w:val="00C71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9B5C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B5CD4"/>
    <w:rPr>
      <w:b/>
      <w:bCs/>
    </w:rPr>
  </w:style>
  <w:style w:type="character" w:styleId="a7">
    <w:name w:val="Hyperlink"/>
    <w:basedOn w:val="a0"/>
    <w:uiPriority w:val="99"/>
    <w:unhideWhenUsed/>
    <w:rsid w:val="009B5CD4"/>
    <w:rPr>
      <w:color w:val="0000FF"/>
      <w:u w:val="single"/>
    </w:rPr>
  </w:style>
  <w:style w:type="paragraph" w:styleId="a8">
    <w:name w:val="footnote text"/>
    <w:basedOn w:val="a"/>
    <w:link w:val="a9"/>
    <w:uiPriority w:val="99"/>
    <w:semiHidden/>
    <w:unhideWhenUsed/>
    <w:rsid w:val="00A74807"/>
    <w:pPr>
      <w:spacing w:after="0" w:line="240" w:lineRule="auto"/>
    </w:pPr>
    <w:rPr>
      <w:sz w:val="20"/>
      <w:szCs w:val="20"/>
    </w:rPr>
  </w:style>
  <w:style w:type="character" w:customStyle="1" w:styleId="a9">
    <w:name w:val="Текст сноски Знак"/>
    <w:basedOn w:val="a0"/>
    <w:link w:val="a8"/>
    <w:uiPriority w:val="99"/>
    <w:semiHidden/>
    <w:rsid w:val="00A74807"/>
    <w:rPr>
      <w:sz w:val="20"/>
      <w:szCs w:val="20"/>
    </w:rPr>
  </w:style>
  <w:style w:type="character" w:styleId="aa">
    <w:name w:val="footnote reference"/>
    <w:basedOn w:val="a0"/>
    <w:uiPriority w:val="99"/>
    <w:semiHidden/>
    <w:unhideWhenUsed/>
    <w:rsid w:val="00A74807"/>
    <w:rPr>
      <w:vertAlign w:val="superscript"/>
    </w:rPr>
  </w:style>
  <w:style w:type="character" w:customStyle="1" w:styleId="10">
    <w:name w:val="Заголовок 1 Знак"/>
    <w:basedOn w:val="a0"/>
    <w:link w:val="1"/>
    <w:uiPriority w:val="9"/>
    <w:rsid w:val="00A7480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7480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74807"/>
    <w:rPr>
      <w:rFonts w:asciiTheme="majorHAnsi" w:eastAsiaTheme="majorEastAsia" w:hAnsiTheme="majorHAnsi" w:cstheme="majorBidi"/>
      <w:b/>
      <w:bCs/>
      <w:color w:val="4F81BD" w:themeColor="accent1"/>
    </w:rPr>
  </w:style>
  <w:style w:type="paragraph" w:styleId="ab">
    <w:name w:val="TOC Heading"/>
    <w:basedOn w:val="1"/>
    <w:next w:val="a"/>
    <w:uiPriority w:val="39"/>
    <w:semiHidden/>
    <w:unhideWhenUsed/>
    <w:qFormat/>
    <w:rsid w:val="00034345"/>
    <w:pPr>
      <w:outlineLvl w:val="9"/>
    </w:pPr>
  </w:style>
  <w:style w:type="paragraph" w:styleId="11">
    <w:name w:val="toc 1"/>
    <w:basedOn w:val="a"/>
    <w:next w:val="a"/>
    <w:autoRedefine/>
    <w:uiPriority w:val="39"/>
    <w:unhideWhenUsed/>
    <w:rsid w:val="00034345"/>
    <w:pPr>
      <w:spacing w:after="100"/>
    </w:pPr>
  </w:style>
  <w:style w:type="paragraph" w:styleId="21">
    <w:name w:val="toc 2"/>
    <w:basedOn w:val="a"/>
    <w:next w:val="a"/>
    <w:autoRedefine/>
    <w:uiPriority w:val="39"/>
    <w:unhideWhenUsed/>
    <w:rsid w:val="00034345"/>
    <w:pPr>
      <w:spacing w:after="100"/>
      <w:ind w:left="220"/>
    </w:pPr>
  </w:style>
  <w:style w:type="paragraph" w:styleId="31">
    <w:name w:val="toc 3"/>
    <w:basedOn w:val="a"/>
    <w:next w:val="a"/>
    <w:autoRedefine/>
    <w:uiPriority w:val="39"/>
    <w:unhideWhenUsed/>
    <w:rsid w:val="00034345"/>
    <w:pPr>
      <w:spacing w:after="100"/>
      <w:ind w:left="440"/>
    </w:pPr>
  </w:style>
  <w:style w:type="paragraph" w:styleId="ac">
    <w:name w:val="Balloon Text"/>
    <w:basedOn w:val="a"/>
    <w:link w:val="ad"/>
    <w:uiPriority w:val="99"/>
    <w:semiHidden/>
    <w:unhideWhenUsed/>
    <w:rsid w:val="00DE467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E46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89686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94">
          <w:marLeft w:val="0"/>
          <w:marRight w:val="0"/>
          <w:marTop w:val="0"/>
          <w:marBottom w:val="0"/>
          <w:divBdr>
            <w:top w:val="none" w:sz="0" w:space="0" w:color="auto"/>
            <w:left w:val="none" w:sz="0" w:space="0" w:color="auto"/>
            <w:bottom w:val="none" w:sz="0" w:space="0" w:color="auto"/>
            <w:right w:val="none" w:sz="0" w:space="0" w:color="auto"/>
          </w:divBdr>
        </w:div>
        <w:div w:id="97261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quavitro.org/2015/02/18/bakterii-biofilt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aquavitro.org/2013/06/17/nasyshhenie-vody-kislorodo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wikipedia.org/wiki/%D0%90%D0%BA%D0%B2%D0%B0%D0%BF%D0%BE%D0%BD%D0%B8%D0%BA%D0%B0"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quavitro.org/2016/03/07/mikrokontrollery-v-recirkulyacionnyx-sistemax/" TargetMode="External"/><Relationship Id="rId22" Type="http://schemas.openxmlformats.org/officeDocument/2006/relationships/hyperlink" Target="http://aquavitro.org/2014/02/28/desyat-principov-raboty-s-sistemami-akvapon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D2D28-BF6A-4D1D-A3A0-4CCD31D9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36</Pages>
  <Words>12912</Words>
  <Characters>73601</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3</cp:revision>
  <dcterms:created xsi:type="dcterms:W3CDTF">2017-02-24T11:31:00Z</dcterms:created>
  <dcterms:modified xsi:type="dcterms:W3CDTF">2017-08-08T10:06:00Z</dcterms:modified>
</cp:coreProperties>
</file>