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Default="00962FF5" w:rsidP="00962FF5">
      <w:pPr>
        <w:pageBreakBefore/>
        <w:ind w:firstLine="54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МИНИСТЕРСТВО ОБРАЗОВАНИЯ И МОЛОДЕЖНОЙ ПОЛИТИКИ РЯЗАНСКОЙ ОБЛАСТИ </w:t>
      </w: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ОБЛАСТНОЕ ГОСУДАРСТВЕННОЕ БЮДЖЕТНОЕ УЧРЕЖДЕНИЕ ДОПОЛНИТЕЛЬНОГО ОБРАЗОВАНИЯ</w:t>
      </w: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 ЦЕНТР ЭСТЕТИЧЕСКОГО ВОСПИТАНИЯ ДЕТЕЙ»</w:t>
      </w: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«УТВЕРЖДАЮ»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ДИРЕКТОР ОГБУДО «ЦЭВД»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 Н.В. ПРИХОДЬКО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ПРОТОКОЛ 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ПЕДАГОГИЧЕСКОГО СОВЕТА №1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«5» сентября 2019 г.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ПРИКАЗ № 64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«2» сентября 2019 г.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ДОПОЛНИТЕЛЬНАЯ ОБЩЕОБРАЗОВАТЕЛЬНАЯ</w:t>
      </w: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ОБЩЕРАЗВИВАЮЩАЯ ПРОГРАММА </w:t>
      </w: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«ИГРАЛОЧКА»</w:t>
      </w: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</w:rPr>
      </w:pPr>
    </w:p>
    <w:p w:rsidR="00962FF5" w:rsidRDefault="00962FF5" w:rsidP="00962FF5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</w:rPr>
      </w:pP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СРОК РЕАЛИЗАЦИИ: 2 ГОДА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</w:rPr>
        <w:t>ВОЗРАСТ ОБУЧАЮЩИХСЯ:  7-10 ЛЕТ</w:t>
      </w:r>
    </w:p>
    <w:p w:rsidR="00962FF5" w:rsidRDefault="00962FF5" w:rsidP="00962FF5">
      <w:pPr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962FF5" w:rsidRDefault="00962FF5" w:rsidP="00962FF5">
      <w:pPr>
        <w:ind w:firstLine="540"/>
        <w:jc w:val="right"/>
        <w:rPr>
          <w:rFonts w:ascii="Times New Roman" w:hAnsi="Times New Roman"/>
        </w:rPr>
      </w:pPr>
    </w:p>
    <w:p w:rsidR="00962FF5" w:rsidRDefault="00962FF5" w:rsidP="00962FF5">
      <w:pPr>
        <w:ind w:firstLine="540"/>
        <w:jc w:val="right"/>
        <w:rPr>
          <w:rFonts w:ascii="Times New Roman" w:hAnsi="Times New Roman"/>
        </w:rPr>
      </w:pPr>
    </w:p>
    <w:p w:rsidR="00962FF5" w:rsidRDefault="00962FF5" w:rsidP="00962FF5">
      <w:pPr>
        <w:ind w:firstLine="540"/>
        <w:jc w:val="right"/>
        <w:rPr>
          <w:rFonts w:ascii="Times New Roman" w:hAnsi="Times New Roman"/>
        </w:rPr>
      </w:pPr>
    </w:p>
    <w:p w:rsidR="00962FF5" w:rsidRDefault="00962FF5" w:rsidP="00962FF5">
      <w:pPr>
        <w:ind w:firstLine="540"/>
        <w:jc w:val="right"/>
        <w:rPr>
          <w:rFonts w:ascii="Times New Roman" w:hAnsi="Times New Roman"/>
        </w:rPr>
      </w:pPr>
    </w:p>
    <w:p w:rsidR="00962FF5" w:rsidRDefault="00962FF5" w:rsidP="00962FF5">
      <w:pPr>
        <w:ind w:firstLine="540"/>
        <w:jc w:val="center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spacing w:line="100" w:lineRule="atLeast"/>
        <w:ind w:firstLine="54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АВТОР ПРОГРАММЫ: </w:t>
      </w:r>
    </w:p>
    <w:p w:rsidR="00962FF5" w:rsidRDefault="00962FF5" w:rsidP="00962FF5">
      <w:pPr>
        <w:spacing w:line="100" w:lineRule="atLeast"/>
        <w:ind w:firstLine="54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педагог дополнительного образования</w:t>
      </w:r>
    </w:p>
    <w:p w:rsidR="00962FF5" w:rsidRDefault="00962FF5" w:rsidP="00962FF5">
      <w:pPr>
        <w:spacing w:line="100" w:lineRule="atLeast"/>
        <w:ind w:firstLine="54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высшей квалификационной категории </w:t>
      </w:r>
      <w:proofErr w:type="spellStart"/>
      <w:r>
        <w:rPr>
          <w:rFonts w:ascii="Times New Roman" w:hAnsi="Times New Roman"/>
          <w:bCs/>
          <w:sz w:val="28"/>
        </w:rPr>
        <w:t>Звездочкина</w:t>
      </w:r>
      <w:proofErr w:type="spellEnd"/>
      <w:r>
        <w:rPr>
          <w:rFonts w:ascii="Times New Roman" w:hAnsi="Times New Roman"/>
          <w:bCs/>
          <w:sz w:val="28"/>
        </w:rPr>
        <w:t xml:space="preserve"> И.И. </w:t>
      </w:r>
    </w:p>
    <w:p w:rsidR="00962FF5" w:rsidRDefault="00962FF5" w:rsidP="00962FF5">
      <w:pPr>
        <w:ind w:firstLine="540"/>
        <w:jc w:val="right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ind w:firstLine="540"/>
        <w:jc w:val="right"/>
        <w:rPr>
          <w:rFonts w:ascii="Times New Roman" w:hAnsi="Times New Roman"/>
          <w:bCs/>
          <w:sz w:val="28"/>
        </w:rPr>
      </w:pPr>
    </w:p>
    <w:p w:rsidR="00962FF5" w:rsidRDefault="00962FF5" w:rsidP="00962FF5">
      <w:pPr>
        <w:ind w:firstLine="54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sz w:val="28"/>
        </w:rPr>
        <w:t>Рязань, 2019 г.</w:t>
      </w:r>
    </w:p>
    <w:p w:rsidR="00962FF5" w:rsidRDefault="00962FF5" w:rsidP="00962FF5">
      <w:pPr>
        <w:pageBreakBefore/>
        <w:shd w:val="clear" w:color="auto" w:fill="FFFFFF"/>
        <w:spacing w:line="274" w:lineRule="exact"/>
        <w:ind w:left="11" w:firstLine="5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962FF5" w:rsidRDefault="00962FF5" w:rsidP="00962FF5">
      <w:pPr>
        <w:shd w:val="clear" w:color="auto" w:fill="FFFFFF"/>
        <w:spacing w:line="274" w:lineRule="exact"/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приобщить ребёнка к книге, сделать чтение не только школьной необходимостью, но и удовольствием? Над этим вопросом бьются многие поколения педагогов и родителей. Единственно верного ответа, к сожалению, пока никто не нашёл, но любая игра, связанная с чтением, в которую будет вовлечён ребёнок, заставляет его обратиться к книге. Всякий раз, когда юный читатель захочет перелистать страницы уже известного произведения, подумать о героях, представить их, поразмышлять, как он сам поступил бы в той или иной ситуации, он делает  первые шаги к интерпретации и анализу художественного текста, которого мы, порой безуспешно, добиваемся в средних и старших классах школы.</w:t>
      </w:r>
    </w:p>
    <w:p w:rsidR="00962FF5" w:rsidRDefault="00962FF5" w:rsidP="00962FF5">
      <w:pPr>
        <w:shd w:val="clear" w:color="auto" w:fill="FFFFFF"/>
        <w:spacing w:line="274" w:lineRule="exact"/>
        <w:ind w:left="11"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Игра очень важна для ребёнка, в игре растущий человек познаёт мир. </w:t>
      </w:r>
      <w:proofErr w:type="gramStart"/>
      <w:r>
        <w:rPr>
          <w:rFonts w:ascii="Times New Roman" w:hAnsi="Times New Roman"/>
          <w:color w:val="000000"/>
        </w:rPr>
        <w:t>Маленький ребёнок играет почти постоянно, разыгрывает ситуации, выбирает роли, причём это могут быть люди, животные, посуда, игрушки и т.д. и т.п.</w:t>
      </w:r>
      <w:proofErr w:type="gramEnd"/>
      <w:r>
        <w:rPr>
          <w:rFonts w:ascii="Times New Roman" w:hAnsi="Times New Roman"/>
          <w:color w:val="000000"/>
        </w:rPr>
        <w:t xml:space="preserve"> Игра — это естественное состояние дошкольника, ведущий тип деятельности.</w:t>
      </w:r>
    </w:p>
    <w:p w:rsidR="00962FF5" w:rsidRDefault="00962FF5" w:rsidP="00962FF5">
      <w:pPr>
        <w:shd w:val="clear" w:color="auto" w:fill="FFFFFF"/>
        <w:spacing w:line="274" w:lineRule="exact"/>
        <w:ind w:left="11"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Затем ребёнок становится школьником, в начальных классах на первый план выходит учение (по мнению психологов, именно учение становится ведущим типом деятельности младшего школьника), и взрослые зачастую перестают уделять игре должное внимание. </w:t>
      </w:r>
    </w:p>
    <w:p w:rsidR="00962FF5" w:rsidRDefault="00962FF5" w:rsidP="00962FF5">
      <w:pPr>
        <w:shd w:val="clear" w:color="auto" w:fill="FFFFFF"/>
        <w:spacing w:line="274" w:lineRule="exact"/>
        <w:ind w:left="11"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другой стороны, педагоги и родители обращают внимание на то, что многие дети младшего школьного возраста неохотно читают и слушают чтение, а самой любимой игрушкой ребёнка зачастую оказываются планшет, телефон, компьютер и т.п.; многие испытывают затруднения в общении со сверстниками. Проведённый опрос показал, что 80% респондентов (ученики первых классов) назвали своей любимой игрушкой какое-либо электронное устройство. </w:t>
      </w:r>
    </w:p>
    <w:p w:rsidR="00962FF5" w:rsidRDefault="00962FF5" w:rsidP="00962FF5">
      <w:pPr>
        <w:shd w:val="clear" w:color="auto" w:fill="FFFFFF"/>
        <w:spacing w:line="274" w:lineRule="exact"/>
        <w:ind w:left="11" w:firstLine="540"/>
        <w:jc w:val="both"/>
        <w:rPr>
          <w:rFonts w:ascii="Times New Roman" w:hAnsi="Times New Roman"/>
          <w:b/>
          <w:bCs/>
          <w:color w:val="000000"/>
          <w:spacing w:val="-6"/>
        </w:rPr>
      </w:pPr>
      <w:r>
        <w:rPr>
          <w:rFonts w:ascii="Times New Roman" w:hAnsi="Times New Roman"/>
          <w:color w:val="000000"/>
        </w:rPr>
        <w:t xml:space="preserve">В связи </w:t>
      </w:r>
      <w:r>
        <w:rPr>
          <w:rFonts w:ascii="Times New Roman" w:hAnsi="Times New Roman"/>
          <w:b/>
          <w:bCs/>
          <w:color w:val="000000"/>
        </w:rPr>
        <w:t>с социальным заказом</w:t>
      </w:r>
      <w:r>
        <w:rPr>
          <w:rFonts w:ascii="Times New Roman" w:hAnsi="Times New Roman"/>
          <w:color w:val="000000"/>
        </w:rPr>
        <w:t xml:space="preserve"> была разработана и введена в образовательный процесс «Дополнительная общеобразовательная общеразвивающая программа </w:t>
      </w:r>
      <w:r>
        <w:rPr>
          <w:rFonts w:ascii="Times New Roman" w:hAnsi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/>
          <w:b/>
          <w:bCs/>
          <w:color w:val="000000"/>
        </w:rPr>
        <w:t>Игралочка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. Данная программа относится к </w:t>
      </w:r>
      <w:r>
        <w:rPr>
          <w:rFonts w:ascii="Times New Roman" w:hAnsi="Times New Roman"/>
          <w:b/>
          <w:bCs/>
          <w:color w:val="000000"/>
        </w:rPr>
        <w:t>художественной направленности</w:t>
      </w:r>
      <w:r>
        <w:rPr>
          <w:rFonts w:ascii="Times New Roman" w:hAnsi="Times New Roman"/>
          <w:color w:val="000000"/>
        </w:rPr>
        <w:t xml:space="preserve">, является </w:t>
      </w:r>
      <w:r>
        <w:rPr>
          <w:rFonts w:ascii="Times New Roman" w:hAnsi="Times New Roman"/>
          <w:b/>
          <w:bCs/>
          <w:color w:val="000000"/>
        </w:rPr>
        <w:t>авторской.</w:t>
      </w:r>
      <w:r>
        <w:rPr>
          <w:rFonts w:ascii="Times New Roman" w:hAnsi="Times New Roman"/>
          <w:color w:val="000000"/>
        </w:rPr>
        <w:t xml:space="preserve"> </w:t>
      </w:r>
    </w:p>
    <w:p w:rsidR="00962FF5" w:rsidRDefault="00962FF5" w:rsidP="00962FF5">
      <w:pPr>
        <w:shd w:val="clear" w:color="auto" w:fill="FFFFFF"/>
        <w:overflowPunct w:val="0"/>
        <w:spacing w:line="274" w:lineRule="exact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pacing w:val="-6"/>
        </w:rPr>
        <w:t>Отличительные особенности программы, её новизна</w:t>
      </w:r>
      <w:r>
        <w:rPr>
          <w:rFonts w:ascii="Times New Roman" w:hAnsi="Times New Roman"/>
          <w:color w:val="000000"/>
          <w:spacing w:val="-6"/>
        </w:rPr>
        <w:t xml:space="preserve"> заключаются</w:t>
      </w:r>
      <w:r>
        <w:rPr>
          <w:rFonts w:ascii="Times New Roman" w:hAnsi="Times New Roman"/>
          <w:color w:val="000000"/>
          <w:spacing w:val="10"/>
        </w:rPr>
        <w:t xml:space="preserve"> в органическом соединении чтения и обсуждения </w:t>
      </w:r>
      <w:r>
        <w:rPr>
          <w:rFonts w:ascii="Times New Roman" w:hAnsi="Times New Roman"/>
          <w:color w:val="000000"/>
          <w:spacing w:val="-6"/>
        </w:rPr>
        <w:t>литературного произведения с приобретением обучающимися практических умений по организации различных коллективных игр, расширением культурологических познаний детей младшего школьного возраста, элементами театрализации (театр теней).</w:t>
      </w:r>
    </w:p>
    <w:p w:rsidR="00962FF5" w:rsidRDefault="00962FF5" w:rsidP="00962FF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Цель:</w:t>
      </w:r>
      <w:r>
        <w:rPr>
          <w:rFonts w:ascii="Times New Roman" w:hAnsi="Times New Roman"/>
        </w:rPr>
        <w:t xml:space="preserve"> приобщение детей к книге и чтению через игру и элементы театрализации (театр теней)</w:t>
      </w:r>
      <w:r>
        <w:rPr>
          <w:rFonts w:ascii="Times New Roman" w:hAnsi="Times New Roman"/>
          <w:b/>
          <w:bCs/>
        </w:rPr>
        <w:t>.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</w:rPr>
        <w:t xml:space="preserve">: 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расширить и обогатить читательский опыт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научить детей новым для них играм;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дать понятие о художественной литературе как отражению повседневной жизни людей;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познакомить с различными видами пересказа;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дать понятие об иллюстрации художественного произведения;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  <w:b/>
          <w:bCs/>
          <w:color w:val="000000"/>
          <w:spacing w:val="5"/>
        </w:rPr>
      </w:pPr>
      <w:r>
        <w:rPr>
          <w:rFonts w:ascii="Times New Roman" w:hAnsi="Times New Roman"/>
        </w:rPr>
        <w:t>- воспитывать интерес к чтению;</w:t>
      </w:r>
    </w:p>
    <w:p w:rsidR="00962FF5" w:rsidRDefault="00962FF5" w:rsidP="00962FF5">
      <w:pPr>
        <w:shd w:val="clear" w:color="auto" w:fill="FFFFFF"/>
        <w:spacing w:after="0" w:line="240" w:lineRule="auto"/>
        <w:ind w:left="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5"/>
        </w:rPr>
        <w:t xml:space="preserve">- </w:t>
      </w:r>
      <w:r>
        <w:rPr>
          <w:rFonts w:ascii="Times New Roman" w:hAnsi="Times New Roman"/>
          <w:color w:val="000000"/>
          <w:spacing w:val="5"/>
        </w:rPr>
        <w:t>развивать фантазию, оригинальность мышления, способность работать в команде.</w:t>
      </w:r>
    </w:p>
    <w:p w:rsidR="00962FF5" w:rsidRDefault="00962FF5" w:rsidP="00962FF5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/>
        </w:rPr>
      </w:pPr>
    </w:p>
    <w:p w:rsidR="00962FF5" w:rsidRDefault="00962FF5" w:rsidP="00962FF5">
      <w:pPr>
        <w:shd w:val="clear" w:color="auto" w:fill="FFFFFF"/>
        <w:spacing w:line="274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Обращение к литературному материалу позволяет поговорить с ребятами о книгах, их авторах и героях. Рассказать о литературном произведении и изображённых в нём событиях как о чём-то близком к современной жизни ребят, что, в свою очередь, воспитывает интерес к чтению и книге. Использование на занятиях различных игровых стихов, считалочек, </w:t>
      </w:r>
      <w:proofErr w:type="spellStart"/>
      <w:r>
        <w:rPr>
          <w:rFonts w:ascii="Times New Roman" w:hAnsi="Times New Roman"/>
          <w:color w:val="000000"/>
          <w:spacing w:val="-1"/>
        </w:rPr>
        <w:t>закличек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и т.п. позволяет тренировать память и навыки выразительного чтения.  Программа предполагает смену видов деятельности на занятиях, что очень важно для младших школьников. Кроме того, подготовка конечного «продукта» - публичного выступления — дисциплинирует детей, заставляет учиться работать в команде, выстраивать межличностные отношения. Всё это обусловливает </w:t>
      </w:r>
      <w:r>
        <w:rPr>
          <w:rFonts w:ascii="Times New Roman" w:hAnsi="Times New Roman"/>
          <w:b/>
          <w:bCs/>
          <w:color w:val="000000"/>
          <w:spacing w:val="-1"/>
        </w:rPr>
        <w:t>актуальность</w:t>
      </w:r>
      <w:r>
        <w:rPr>
          <w:rFonts w:ascii="Times New Roman" w:hAnsi="Times New Roman"/>
          <w:color w:val="000000"/>
          <w:spacing w:val="-1"/>
        </w:rPr>
        <w:t xml:space="preserve"> данной программы.</w:t>
      </w:r>
    </w:p>
    <w:p w:rsidR="00962FF5" w:rsidRDefault="00962FF5" w:rsidP="00962FF5">
      <w:pPr>
        <w:shd w:val="clear" w:color="auto" w:fill="FFFFFF"/>
        <w:spacing w:line="274" w:lineRule="atLeast"/>
        <w:rPr>
          <w:rFonts w:ascii="Times New Roman" w:hAnsi="Times New Roman"/>
        </w:rPr>
      </w:pPr>
    </w:p>
    <w:p w:rsidR="00962FF5" w:rsidRDefault="00962FF5" w:rsidP="00962FF5">
      <w:pPr>
        <w:shd w:val="clear" w:color="auto" w:fill="FFFFFF"/>
        <w:spacing w:line="274" w:lineRule="atLeast"/>
        <w:rPr>
          <w:rFonts w:ascii="Times New Roman" w:hAnsi="Times New Roman"/>
          <w:b/>
          <w:bCs/>
          <w:color w:val="000000"/>
          <w:spacing w:val="5"/>
        </w:rPr>
      </w:pPr>
      <w:r>
        <w:rPr>
          <w:rFonts w:ascii="Times New Roman" w:hAnsi="Times New Roman"/>
          <w:b/>
          <w:bCs/>
          <w:color w:val="000000"/>
          <w:spacing w:val="5"/>
        </w:rPr>
        <w:t xml:space="preserve">Возраст обучающихся – 7 - 10 </w:t>
      </w:r>
      <w:r>
        <w:rPr>
          <w:rFonts w:ascii="Times New Roman" w:hAnsi="Times New Roman"/>
          <w:color w:val="000000"/>
          <w:spacing w:val="5"/>
        </w:rPr>
        <w:t>лет.</w:t>
      </w:r>
    </w:p>
    <w:p w:rsidR="00962FF5" w:rsidRDefault="00962FF5" w:rsidP="00962FF5">
      <w:pPr>
        <w:shd w:val="clear" w:color="auto" w:fill="FFFFFF"/>
        <w:spacing w:line="274" w:lineRule="atLeast"/>
        <w:jc w:val="both"/>
        <w:rPr>
          <w:rFonts w:ascii="Times New Roman" w:hAnsi="Times New Roman"/>
          <w:b/>
          <w:bCs/>
          <w:color w:val="000000"/>
          <w:spacing w:val="2"/>
        </w:rPr>
      </w:pPr>
      <w:r>
        <w:rPr>
          <w:rFonts w:ascii="Times New Roman" w:hAnsi="Times New Roman"/>
          <w:b/>
          <w:bCs/>
          <w:color w:val="000000"/>
          <w:spacing w:val="5"/>
        </w:rPr>
        <w:t xml:space="preserve">Количество обучающихся в группе — 12-15 человек. </w:t>
      </w:r>
    </w:p>
    <w:p w:rsidR="00962FF5" w:rsidRDefault="00962FF5" w:rsidP="00962FF5">
      <w:pPr>
        <w:shd w:val="clear" w:color="auto" w:fill="FFFFFF"/>
        <w:spacing w:line="274" w:lineRule="atLeast"/>
        <w:jc w:val="both"/>
        <w:rPr>
          <w:rFonts w:ascii="Times New Roman" w:hAnsi="Times New Roman"/>
          <w:b/>
          <w:bCs/>
          <w:color w:val="000000"/>
          <w:spacing w:val="5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В объединение принимаются все желающие.  </w:t>
      </w:r>
    </w:p>
    <w:p w:rsidR="00962FF5" w:rsidRDefault="00962FF5" w:rsidP="00962FF5">
      <w:pPr>
        <w:shd w:val="clear" w:color="auto" w:fill="FFFFFF"/>
        <w:spacing w:before="266" w:line="274" w:lineRule="exact"/>
        <w:ind w:left="7"/>
        <w:jc w:val="both"/>
        <w:rPr>
          <w:rFonts w:ascii="Times New Roman" w:hAnsi="Times New Roman"/>
          <w:b/>
          <w:bCs/>
          <w:color w:val="000000"/>
          <w:spacing w:val="2"/>
        </w:rPr>
      </w:pPr>
      <w:r>
        <w:rPr>
          <w:rFonts w:ascii="Times New Roman" w:hAnsi="Times New Roman"/>
          <w:b/>
          <w:bCs/>
          <w:color w:val="000000"/>
          <w:spacing w:val="5"/>
        </w:rPr>
        <w:t>Срок реализации данной дополнительной образовательной программы - 2 года.</w:t>
      </w:r>
    </w:p>
    <w:p w:rsidR="00962FF5" w:rsidRDefault="00962FF5" w:rsidP="00962FF5">
      <w:pPr>
        <w:shd w:val="clear" w:color="auto" w:fill="FFFFFF"/>
        <w:spacing w:before="266" w:line="274" w:lineRule="exact"/>
        <w:ind w:left="7"/>
        <w:jc w:val="both"/>
        <w:rPr>
          <w:rFonts w:ascii="Times New Roman" w:hAnsi="Times New Roman"/>
          <w:b/>
          <w:bCs/>
          <w:color w:val="000000"/>
          <w:spacing w:val="8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1 год обучения является </w:t>
      </w:r>
      <w:r>
        <w:rPr>
          <w:rFonts w:ascii="Times New Roman" w:hAnsi="Times New Roman"/>
          <w:b/>
          <w:bCs/>
          <w:color w:val="000000"/>
          <w:spacing w:val="2"/>
          <w:lang w:val="en-US"/>
        </w:rPr>
        <w:t>I</w:t>
      </w:r>
      <w:r>
        <w:rPr>
          <w:rFonts w:ascii="Times New Roman" w:hAnsi="Times New Roman"/>
          <w:b/>
          <w:bCs/>
          <w:color w:val="000000"/>
          <w:spacing w:val="2"/>
        </w:rPr>
        <w:t xml:space="preserve"> ступенью программы, </w:t>
      </w:r>
      <w:r>
        <w:rPr>
          <w:rFonts w:ascii="Times New Roman" w:hAnsi="Times New Roman"/>
          <w:color w:val="000000"/>
          <w:spacing w:val="2"/>
        </w:rPr>
        <w:t>реализуется в творческом объединении</w:t>
      </w:r>
      <w:r>
        <w:rPr>
          <w:rFonts w:ascii="Times New Roman" w:hAnsi="Times New Roman"/>
          <w:b/>
          <w:bCs/>
          <w:color w:val="000000"/>
          <w:spacing w:val="2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pacing w:val="2"/>
        </w:rPr>
        <w:t>Игралочка</w:t>
      </w:r>
      <w:proofErr w:type="spellEnd"/>
      <w:r>
        <w:rPr>
          <w:rFonts w:ascii="Times New Roman" w:hAnsi="Times New Roman"/>
          <w:b/>
          <w:bCs/>
          <w:color w:val="000000"/>
          <w:spacing w:val="2"/>
        </w:rPr>
        <w:t xml:space="preserve">». </w:t>
      </w:r>
      <w:r>
        <w:rPr>
          <w:rFonts w:ascii="Times New Roman" w:hAnsi="Times New Roman"/>
          <w:color w:val="000000"/>
          <w:spacing w:val="4"/>
        </w:rPr>
        <w:t>Группа занимается по</w:t>
      </w:r>
      <w:r>
        <w:rPr>
          <w:rFonts w:ascii="Times New Roman" w:hAnsi="Times New Roman"/>
          <w:b/>
          <w:bCs/>
          <w:color w:val="000000"/>
          <w:spacing w:val="4"/>
        </w:rPr>
        <w:t xml:space="preserve"> 1 академическому часу, один раз в </w:t>
      </w:r>
      <w:r>
        <w:rPr>
          <w:rFonts w:ascii="Times New Roman" w:hAnsi="Times New Roman"/>
          <w:b/>
          <w:bCs/>
          <w:color w:val="000000"/>
          <w:spacing w:val="2"/>
        </w:rPr>
        <w:t xml:space="preserve">неделю. </w:t>
      </w:r>
      <w:r>
        <w:rPr>
          <w:rFonts w:ascii="Times New Roman" w:hAnsi="Times New Roman"/>
          <w:color w:val="000000"/>
          <w:spacing w:val="2"/>
        </w:rPr>
        <w:t>Занятия проводятся со всем составом группы</w:t>
      </w:r>
      <w:r>
        <w:rPr>
          <w:rFonts w:ascii="Times New Roman" w:hAnsi="Times New Roman"/>
          <w:b/>
          <w:bCs/>
          <w:color w:val="000000"/>
          <w:spacing w:val="2"/>
        </w:rPr>
        <w:t xml:space="preserve">. Всего на год отводится 36 </w:t>
      </w:r>
      <w:r>
        <w:rPr>
          <w:rFonts w:ascii="Times New Roman" w:hAnsi="Times New Roman"/>
          <w:b/>
          <w:bCs/>
          <w:color w:val="000000"/>
          <w:spacing w:val="8"/>
        </w:rPr>
        <w:t xml:space="preserve">часов. </w:t>
      </w:r>
    </w:p>
    <w:p w:rsidR="00962FF5" w:rsidRDefault="00962FF5" w:rsidP="00962FF5">
      <w:pPr>
        <w:shd w:val="clear" w:color="auto" w:fill="FFFFFF"/>
        <w:spacing w:before="266" w:line="274" w:lineRule="exact"/>
        <w:ind w:left="7"/>
        <w:jc w:val="both"/>
        <w:rPr>
          <w:rFonts w:ascii="Times New Roman" w:hAnsi="Times New Roman"/>
          <w:b/>
          <w:bCs/>
          <w:color w:val="000000"/>
          <w:spacing w:val="5"/>
          <w:w w:val="110"/>
        </w:rPr>
      </w:pPr>
      <w:r>
        <w:rPr>
          <w:rFonts w:ascii="Times New Roman" w:hAnsi="Times New Roman"/>
          <w:b/>
          <w:bCs/>
          <w:color w:val="000000"/>
          <w:spacing w:val="8"/>
        </w:rPr>
        <w:t xml:space="preserve">2 год обучения является </w:t>
      </w:r>
      <w:r>
        <w:rPr>
          <w:rFonts w:ascii="Times New Roman" w:hAnsi="Times New Roman"/>
          <w:b/>
          <w:bCs/>
          <w:color w:val="000000"/>
          <w:spacing w:val="8"/>
          <w:lang w:val="en-US"/>
        </w:rPr>
        <w:t>II</w:t>
      </w:r>
      <w:r>
        <w:rPr>
          <w:rFonts w:ascii="Times New Roman" w:hAnsi="Times New Roman"/>
          <w:b/>
          <w:bCs/>
          <w:color w:val="000000"/>
          <w:spacing w:val="8"/>
        </w:rPr>
        <w:t xml:space="preserve"> ступенью программы, </w:t>
      </w:r>
      <w:r>
        <w:rPr>
          <w:rFonts w:ascii="Times New Roman" w:hAnsi="Times New Roman"/>
          <w:color w:val="000000"/>
          <w:spacing w:val="8"/>
        </w:rPr>
        <w:t>реализуется в творческом объединении</w:t>
      </w:r>
      <w:r>
        <w:rPr>
          <w:rFonts w:ascii="Times New Roman" w:hAnsi="Times New Roman"/>
          <w:b/>
          <w:bCs/>
          <w:color w:val="000000"/>
          <w:spacing w:val="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pacing w:val="8"/>
        </w:rPr>
        <w:t>Читалочка</w:t>
      </w:r>
      <w:proofErr w:type="spellEnd"/>
      <w:r>
        <w:rPr>
          <w:rFonts w:ascii="Times New Roman" w:hAnsi="Times New Roman"/>
          <w:b/>
          <w:bCs/>
          <w:color w:val="000000"/>
          <w:spacing w:val="8"/>
        </w:rPr>
        <w:t xml:space="preserve">». </w:t>
      </w:r>
      <w:r>
        <w:rPr>
          <w:rFonts w:ascii="Times New Roman" w:hAnsi="Times New Roman"/>
          <w:color w:val="000000"/>
          <w:spacing w:val="8"/>
        </w:rPr>
        <w:t>Группа занимается по</w:t>
      </w:r>
      <w:r>
        <w:rPr>
          <w:rFonts w:ascii="Times New Roman" w:hAnsi="Times New Roman"/>
          <w:b/>
          <w:bCs/>
          <w:color w:val="000000"/>
          <w:spacing w:val="8"/>
        </w:rPr>
        <w:t xml:space="preserve"> 2 </w:t>
      </w:r>
      <w:proofErr w:type="gramStart"/>
      <w:r>
        <w:rPr>
          <w:rFonts w:ascii="Times New Roman" w:hAnsi="Times New Roman"/>
          <w:b/>
          <w:bCs/>
          <w:color w:val="000000"/>
          <w:spacing w:val="8"/>
        </w:rPr>
        <w:t>академических</w:t>
      </w:r>
      <w:proofErr w:type="gramEnd"/>
      <w:r>
        <w:rPr>
          <w:rFonts w:ascii="Times New Roman" w:hAnsi="Times New Roman"/>
          <w:b/>
          <w:bCs/>
          <w:color w:val="000000"/>
          <w:spacing w:val="8"/>
        </w:rPr>
        <w:t xml:space="preserve"> часа, один раз в неделю. Занятия проводятся со всем составом группы. Всего на год отводится 72 часа. Каждая ступень программы является самостоятельной. Обучающиеся могут поступить на любую ступень обучения.</w:t>
      </w:r>
    </w:p>
    <w:p w:rsidR="00962FF5" w:rsidRDefault="00962FF5" w:rsidP="00962FF5">
      <w:pPr>
        <w:shd w:val="clear" w:color="auto" w:fill="FFFFFF"/>
        <w:spacing w:before="302"/>
        <w:ind w:left="14"/>
        <w:rPr>
          <w:rFonts w:ascii="Times New Roman" w:hAnsi="Times New Roman"/>
          <w:color w:val="000000"/>
          <w:spacing w:val="-16"/>
          <w:w w:val="110"/>
        </w:rPr>
      </w:pPr>
      <w:r>
        <w:rPr>
          <w:rFonts w:ascii="Times New Roman" w:hAnsi="Times New Roman"/>
          <w:b/>
          <w:bCs/>
          <w:color w:val="000000"/>
          <w:spacing w:val="5"/>
          <w:w w:val="110"/>
        </w:rPr>
        <w:t>Формы занятий:</w:t>
      </w:r>
    </w:p>
    <w:p w:rsidR="00962FF5" w:rsidRDefault="00962FF5" w:rsidP="00962FF5">
      <w:pPr>
        <w:widowControl w:val="0"/>
        <w:shd w:val="clear" w:color="auto" w:fill="FFFFFF"/>
        <w:tabs>
          <w:tab w:val="left" w:pos="259"/>
        </w:tabs>
        <w:spacing w:after="0" w:line="274" w:lineRule="exact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-16"/>
          <w:w w:val="110"/>
        </w:rPr>
        <w:t>-беседа;</w:t>
      </w:r>
    </w:p>
    <w:p w:rsidR="00962FF5" w:rsidRDefault="00962FF5" w:rsidP="00962FF5">
      <w:pPr>
        <w:widowControl w:val="0"/>
        <w:shd w:val="clear" w:color="auto" w:fill="FFFFFF"/>
        <w:tabs>
          <w:tab w:val="left" w:pos="259"/>
        </w:tabs>
        <w:spacing w:after="0" w:line="274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color w:val="000000"/>
          <w:spacing w:val="4"/>
        </w:rPr>
        <w:t>-игра</w:t>
      </w:r>
      <w:r>
        <w:rPr>
          <w:rFonts w:ascii="Times New Roman" w:hAnsi="Times New Roman"/>
          <w:color w:val="000000"/>
          <w:spacing w:val="-2"/>
        </w:rPr>
        <w:t>;</w:t>
      </w:r>
    </w:p>
    <w:p w:rsidR="00962FF5" w:rsidRDefault="00962FF5" w:rsidP="00962FF5">
      <w:pPr>
        <w:spacing w:after="0"/>
        <w:rPr>
          <w:rFonts w:ascii="Times New Roman" w:hAnsi="Times New Roman"/>
          <w:sz w:val="2"/>
          <w:szCs w:val="2"/>
        </w:rPr>
      </w:pPr>
    </w:p>
    <w:p w:rsidR="00962FF5" w:rsidRDefault="00962FF5" w:rsidP="00962FF5">
      <w:pPr>
        <w:widowControl w:val="0"/>
        <w:shd w:val="clear" w:color="auto" w:fill="FFFFFF"/>
        <w:tabs>
          <w:tab w:val="left" w:pos="317"/>
        </w:tabs>
        <w:spacing w:after="0" w:line="274" w:lineRule="exact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3"/>
        </w:rPr>
        <w:t>- в литературной мастерской — игра-драматизация литературного произведения;</w:t>
      </w:r>
    </w:p>
    <w:p w:rsidR="00962FF5" w:rsidRDefault="00962FF5" w:rsidP="00962FF5">
      <w:pPr>
        <w:widowControl w:val="0"/>
        <w:shd w:val="clear" w:color="auto" w:fill="FFFFFF"/>
        <w:tabs>
          <w:tab w:val="left" w:pos="353"/>
        </w:tabs>
        <w:spacing w:after="0" w:line="274" w:lineRule="exact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-экскурсия;</w:t>
      </w:r>
    </w:p>
    <w:p w:rsidR="00962FF5" w:rsidRDefault="00962FF5" w:rsidP="00962FF5">
      <w:pPr>
        <w:widowControl w:val="0"/>
        <w:shd w:val="clear" w:color="auto" w:fill="FFFFFF"/>
        <w:tabs>
          <w:tab w:val="left" w:pos="353"/>
        </w:tabs>
        <w:spacing w:after="0" w:line="274" w:lineRule="exact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-устный журнал;</w:t>
      </w:r>
    </w:p>
    <w:p w:rsidR="00962FF5" w:rsidRDefault="00962FF5" w:rsidP="00962FF5">
      <w:pPr>
        <w:widowControl w:val="0"/>
        <w:shd w:val="clear" w:color="auto" w:fill="FFFFFF"/>
        <w:tabs>
          <w:tab w:val="left" w:pos="353"/>
        </w:tabs>
        <w:spacing w:after="0" w:line="274" w:lineRule="exact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-литературная гостиная;</w:t>
      </w:r>
    </w:p>
    <w:p w:rsidR="00962FF5" w:rsidRDefault="00962FF5" w:rsidP="00962FF5">
      <w:pPr>
        <w:widowControl w:val="0"/>
        <w:shd w:val="clear" w:color="auto" w:fill="FFFFFF"/>
        <w:tabs>
          <w:tab w:val="left" w:pos="353"/>
        </w:tabs>
        <w:spacing w:after="0" w:line="274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</w:rPr>
        <w:t>-спектакль-миниатюра.</w:t>
      </w:r>
    </w:p>
    <w:p w:rsidR="00962FF5" w:rsidRDefault="00962FF5" w:rsidP="00962FF5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Алгоритм учебного занятия </w:t>
      </w:r>
      <w:r>
        <w:rPr>
          <w:rFonts w:ascii="Times New Roman" w:hAnsi="Times New Roman"/>
          <w:color w:val="000000"/>
        </w:rPr>
        <w:t>состоит из следующих этапов:</w:t>
      </w:r>
    </w:p>
    <w:p w:rsidR="00962FF5" w:rsidRDefault="00962FF5" w:rsidP="00962FF5">
      <w:pPr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gramStart"/>
      <w:r>
        <w:rPr>
          <w:rFonts w:ascii="Times New Roman" w:hAnsi="Times New Roman"/>
          <w:color w:val="000000"/>
        </w:rPr>
        <w:t>организационный</w:t>
      </w:r>
      <w:proofErr w:type="gramEnd"/>
      <w:r>
        <w:rPr>
          <w:rFonts w:ascii="Times New Roman" w:hAnsi="Times New Roman"/>
          <w:color w:val="000000"/>
        </w:rPr>
        <w:t>: подготовка детей к работе, организация начала занятия, создание психологического настроя на учебную деятельность, активизация внимания;</w:t>
      </w:r>
    </w:p>
    <w:p w:rsidR="00962FF5" w:rsidRDefault="00962FF5" w:rsidP="00962FF5">
      <w:pPr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gramStart"/>
      <w:r>
        <w:rPr>
          <w:rFonts w:ascii="Times New Roman" w:hAnsi="Times New Roman"/>
          <w:color w:val="000000"/>
        </w:rPr>
        <w:t>проверочный</w:t>
      </w:r>
      <w:proofErr w:type="gramEnd"/>
      <w:r>
        <w:rPr>
          <w:rFonts w:ascii="Times New Roman" w:hAnsi="Times New Roman"/>
          <w:color w:val="000000"/>
        </w:rPr>
        <w:t>: проверка творческих заданий, усвоения материала предыдущих занятий;</w:t>
      </w:r>
    </w:p>
    <w:p w:rsidR="00962FF5" w:rsidRDefault="00962FF5" w:rsidP="00962FF5">
      <w:pPr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gramStart"/>
      <w:r>
        <w:rPr>
          <w:rFonts w:ascii="Times New Roman" w:hAnsi="Times New Roman"/>
          <w:color w:val="000000"/>
        </w:rPr>
        <w:t>подготовительный</w:t>
      </w:r>
      <w:proofErr w:type="gramEnd"/>
      <w:r>
        <w:rPr>
          <w:rFonts w:ascii="Times New Roman" w:hAnsi="Times New Roman"/>
          <w:color w:val="000000"/>
        </w:rPr>
        <w:t>: подготовка к восприятию нового материала, сообщение темы, целей и задач занятия, мотивация учебной деятельности;</w:t>
      </w:r>
    </w:p>
    <w:p w:rsidR="00962FF5" w:rsidRDefault="00962FF5" w:rsidP="00962FF5">
      <w:pPr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gramStart"/>
      <w:r>
        <w:rPr>
          <w:rFonts w:ascii="Times New Roman" w:hAnsi="Times New Roman"/>
          <w:color w:val="000000"/>
        </w:rPr>
        <w:t>основной</w:t>
      </w:r>
      <w:proofErr w:type="gramEnd"/>
      <w:r>
        <w:rPr>
          <w:rFonts w:ascii="Times New Roman" w:hAnsi="Times New Roman"/>
          <w:color w:val="000000"/>
        </w:rPr>
        <w:t>: усвоение новых знаний или способов действий;</w:t>
      </w:r>
    </w:p>
    <w:p w:rsidR="00962FF5" w:rsidRDefault="00962FF5" w:rsidP="00962FF5">
      <w:pPr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контрольный: первичный контроль усвоения нового материала;</w:t>
      </w:r>
    </w:p>
    <w:p w:rsidR="00962FF5" w:rsidRDefault="00962FF5" w:rsidP="00962FF5">
      <w:pPr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spellStart"/>
      <w:r>
        <w:rPr>
          <w:rFonts w:ascii="Times New Roman" w:hAnsi="Times New Roman"/>
          <w:color w:val="000000"/>
        </w:rPr>
        <w:t>итогово</w:t>
      </w:r>
      <w:proofErr w:type="spellEnd"/>
      <w:r>
        <w:rPr>
          <w:rFonts w:ascii="Times New Roman" w:hAnsi="Times New Roman"/>
          <w:color w:val="000000"/>
        </w:rPr>
        <w:t>-рефлексивный: подведение итогов обучающимися и педагогом, соотнесение итогов с целью и задачами занятия;</w:t>
      </w:r>
    </w:p>
    <w:p w:rsidR="00962FF5" w:rsidRDefault="00962FF5" w:rsidP="00962FF5">
      <w:pPr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информационный: подробный </w:t>
      </w:r>
      <w:proofErr w:type="gramStart"/>
      <w:r>
        <w:rPr>
          <w:rFonts w:ascii="Times New Roman" w:hAnsi="Times New Roman"/>
          <w:color w:val="000000"/>
        </w:rPr>
        <w:t>комментарий</w:t>
      </w:r>
      <w:proofErr w:type="gramEnd"/>
      <w:r>
        <w:rPr>
          <w:rFonts w:ascii="Times New Roman" w:hAnsi="Times New Roman"/>
          <w:color w:val="000000"/>
        </w:rPr>
        <w:t xml:space="preserve"> творческих заданий. </w:t>
      </w:r>
    </w:p>
    <w:p w:rsidR="00962FF5" w:rsidRDefault="00962FF5" w:rsidP="00962F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</w:rPr>
        <w:t>Содержание курса</w:t>
      </w:r>
      <w:r>
        <w:rPr>
          <w:rFonts w:ascii="Times New Roman" w:hAnsi="Times New Roman"/>
          <w:b/>
          <w:bCs/>
          <w:color w:val="000000"/>
          <w:spacing w:val="7"/>
        </w:rPr>
        <w:t xml:space="preserve"> 1 года обучения (</w:t>
      </w:r>
      <w:r>
        <w:rPr>
          <w:rFonts w:ascii="Times New Roman" w:hAnsi="Times New Roman"/>
          <w:b/>
          <w:bCs/>
          <w:color w:val="000000"/>
          <w:spacing w:val="7"/>
          <w:lang w:val="en-US"/>
        </w:rPr>
        <w:t>I</w:t>
      </w:r>
      <w:r>
        <w:rPr>
          <w:rFonts w:ascii="Times New Roman" w:hAnsi="Times New Roman"/>
          <w:b/>
          <w:bCs/>
          <w:color w:val="000000"/>
          <w:spacing w:val="7"/>
        </w:rPr>
        <w:t xml:space="preserve"> ступень, творческое объединение «</w:t>
      </w:r>
      <w:proofErr w:type="spellStart"/>
      <w:r>
        <w:rPr>
          <w:rFonts w:ascii="Times New Roman" w:hAnsi="Times New Roman"/>
          <w:b/>
          <w:bCs/>
          <w:color w:val="000000"/>
          <w:spacing w:val="7"/>
        </w:rPr>
        <w:t>Игралочка</w:t>
      </w:r>
      <w:proofErr w:type="spellEnd"/>
      <w:r>
        <w:rPr>
          <w:rFonts w:ascii="Times New Roman" w:hAnsi="Times New Roman"/>
          <w:b/>
          <w:bCs/>
          <w:color w:val="000000"/>
          <w:spacing w:val="7"/>
        </w:rPr>
        <w:t xml:space="preserve">») </w:t>
      </w:r>
      <w:r>
        <w:rPr>
          <w:rFonts w:ascii="Times New Roman" w:hAnsi="Times New Roman"/>
          <w:color w:val="000000"/>
          <w:spacing w:val="7"/>
        </w:rPr>
        <w:t xml:space="preserve">представляет собой </w:t>
      </w:r>
      <w:r>
        <w:rPr>
          <w:rFonts w:ascii="Times New Roman" w:hAnsi="Times New Roman"/>
          <w:color w:val="000000"/>
          <w:spacing w:val="-1"/>
        </w:rPr>
        <w:t>изучение игр, игрушек и детских забав в русской и мировой литературе. Для детей подбираются игры, связанные с литературой, рассматриваются произведения (их отрывки), где рассказывается об играх, игрушках и забавах для детей разных стран, народов и времён. Это могут быть</w:t>
      </w:r>
    </w:p>
    <w:p w:rsidR="00962FF5" w:rsidRDefault="00962FF5" w:rsidP="00962F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-народные игры;</w:t>
      </w:r>
    </w:p>
    <w:p w:rsidR="00962FF5" w:rsidRDefault="00962FF5" w:rsidP="00962F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-  игры, придуманные по мотивам народных сказок;</w:t>
      </w:r>
    </w:p>
    <w:p w:rsidR="00962FF5" w:rsidRDefault="00962FF5" w:rsidP="00962F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pacing w:val="-1"/>
        </w:rPr>
        <w:t>- игры, игрушки, забавы  литературных героев.</w:t>
      </w:r>
    </w:p>
    <w:p w:rsidR="00962FF5" w:rsidRDefault="00962FF5" w:rsidP="00962FF5">
      <w:r>
        <w:rPr>
          <w:rFonts w:ascii="Times New Roman" w:hAnsi="Times New Roman"/>
          <w:b/>
          <w:bCs/>
        </w:rPr>
        <w:t xml:space="preserve">Учебно-тематическое планирование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845"/>
        <w:gridCol w:w="1052"/>
        <w:gridCol w:w="1251"/>
        <w:gridCol w:w="915"/>
      </w:tblGrid>
      <w:tr w:rsidR="00962FF5" w:rsidTr="00CC77F7">
        <w:tc>
          <w:tcPr>
            <w:tcW w:w="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5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Название темы/раздела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Количество часов</w:t>
            </w:r>
          </w:p>
        </w:tc>
      </w:tr>
      <w:tr w:rsidR="00962FF5" w:rsidTr="00CC77F7">
        <w:tc>
          <w:tcPr>
            <w:tcW w:w="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</w:p>
        </w:tc>
        <w:tc>
          <w:tcPr>
            <w:tcW w:w="5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Теория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всего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b/>
                <w:bCs/>
                <w:lang w:val="ru-RU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Народные сказки и народные игры — 6 ч.</w:t>
            </w:r>
          </w:p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контроля: </w:t>
            </w:r>
            <w:r>
              <w:rPr>
                <w:lang w:val="ru-RU"/>
              </w:rPr>
              <w:t>опрос, игровые задания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6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lastRenderedPageBreak/>
              <w:t>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Русская народная сказка «Репка». Игра «Репка»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t>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Русская народная сказка «Гуси-лебеди». Игра «Гуси и волк»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t>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Русская народная сказка «Маша и медведь». Игра «Медведь в берлоге»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t>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Русская народная сказка «Вершки и корешки». Игра «</w:t>
            </w:r>
            <w:proofErr w:type="gramStart"/>
            <w:r>
              <w:rPr>
                <w:lang w:val="ru-RU"/>
              </w:rPr>
              <w:t>Съедобное</w:t>
            </w:r>
            <w:proofErr w:type="gramEnd"/>
            <w:r>
              <w:rPr>
                <w:lang w:val="ru-RU"/>
              </w:rPr>
              <w:t xml:space="preserve"> - несъедобное»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t>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Шведская народная сказка «Подарок для Санта-Клауса». Игра «Сова и </w:t>
            </w:r>
            <w:proofErr w:type="spellStart"/>
            <w:r>
              <w:rPr>
                <w:lang w:val="ru-RU"/>
              </w:rPr>
              <w:t>евражки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t>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Русская народная сказка «Не любо — не слушай, а врать не мешай». Игра «Чепуха»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b/>
                <w:bCs/>
                <w:lang w:val="ru-RU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Авторская литературная сказка — 7 ч.</w:t>
            </w:r>
          </w:p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контроля: </w:t>
            </w:r>
            <w:r>
              <w:rPr>
                <w:lang w:val="ru-RU"/>
              </w:rPr>
              <w:t>опрос, игровые задания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2,  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4, 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Ованес</w:t>
            </w:r>
            <w:proofErr w:type="spellEnd"/>
            <w:r>
              <w:rPr>
                <w:lang w:val="ru-RU"/>
              </w:rPr>
              <w:t xml:space="preserve"> Туманян «Лжец». Игра «Чепуха»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 Харрис «Сказки дядюшки </w:t>
            </w:r>
            <w:proofErr w:type="spellStart"/>
            <w:r>
              <w:rPr>
                <w:lang w:val="ru-RU"/>
              </w:rPr>
              <w:t>Римуса</w:t>
            </w:r>
            <w:proofErr w:type="spellEnd"/>
            <w:r>
              <w:rPr>
                <w:lang w:val="ru-RU"/>
              </w:rPr>
              <w:t>», «Смоляное чучелко». Игра «Молчанка»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Э. Успенский «Приключения крокодила Гены и его друзей» (отрывок). Игра «Крестики-нолики»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С. Маршак «12 месяцев» (отрывок). Игра «Горелки»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Э.А. Гофман «Щелкунчик» (отрывок). Новогодние игрушки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Х. Андерсен «Снежная королева» (отрывок). </w:t>
            </w:r>
            <w:proofErr w:type="spellStart"/>
            <w:r>
              <w:rPr>
                <w:lang w:val="ru-RU"/>
              </w:rPr>
              <w:t>Пазлы</w:t>
            </w:r>
            <w:proofErr w:type="spellEnd"/>
            <w:r>
              <w:rPr>
                <w:lang w:val="ru-RU"/>
              </w:rPr>
              <w:t>, кубики, мозаика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В.Олеша</w:t>
            </w:r>
            <w:proofErr w:type="spellEnd"/>
            <w:r>
              <w:rPr>
                <w:lang w:val="ru-RU"/>
              </w:rPr>
              <w:t xml:space="preserve"> «Три толстяка», «Кукла наследника Тутти» (отрывок). Игра «Зеркало»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b/>
                <w:bCs/>
                <w:lang w:val="ru-RU"/>
              </w:rPr>
            </w:pPr>
            <w:r>
              <w:rPr>
                <w:lang w:val="en-US"/>
              </w:rPr>
              <w:t>III</w:t>
            </w:r>
            <w:r>
              <w:rPr>
                <w:lang w:val="ru-RU"/>
              </w:rPr>
              <w:t>.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Русская и зарубежная литература для детей — 22 ч.</w:t>
            </w:r>
          </w:p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контроля: </w:t>
            </w:r>
            <w:r>
              <w:rPr>
                <w:lang w:val="ru-RU"/>
              </w:rPr>
              <w:t>опрос, игровые задания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6, 2/3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15, 1/3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22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В. Драгунский «Ровно 25 кило». Игра «</w:t>
            </w:r>
            <w:proofErr w:type="gramStart"/>
            <w:r>
              <w:rPr>
                <w:lang w:val="ru-RU"/>
              </w:rPr>
              <w:t>Горячо-холодно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 Драгунский  «Друг детства». Разыгрываем стихотворение А. </w:t>
            </w:r>
            <w:proofErr w:type="spellStart"/>
            <w:r>
              <w:rPr>
                <w:lang w:val="ru-RU"/>
              </w:rPr>
              <w:t>Барто</w:t>
            </w:r>
            <w:proofErr w:type="spellEnd"/>
            <w:r>
              <w:rPr>
                <w:lang w:val="ru-RU"/>
              </w:rPr>
              <w:t xml:space="preserve"> «Я выросла»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В. </w:t>
            </w:r>
            <w:proofErr w:type="gramStart"/>
            <w:r>
              <w:rPr>
                <w:lang w:val="ru-RU"/>
              </w:rPr>
              <w:t>Драгунский</w:t>
            </w:r>
            <w:proofErr w:type="gramEnd"/>
            <w:r>
              <w:rPr>
                <w:lang w:val="ru-RU"/>
              </w:rPr>
              <w:t xml:space="preserve"> «Где это видано...». </w:t>
            </w:r>
          </w:p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Игра «Классики»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В. Драгунский «Подарок». Игровая эстафета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Н. Носов «Фантазёры».</w:t>
            </w:r>
          </w:p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Разыгрываем стихотворные </w:t>
            </w:r>
            <w:proofErr w:type="spellStart"/>
            <w:r>
              <w:rPr>
                <w:lang w:val="ru-RU"/>
              </w:rPr>
              <w:t>небылички</w:t>
            </w:r>
            <w:proofErr w:type="spellEnd"/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Н. Носов «Прятки». Игра «Прятки»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Детские </w:t>
            </w:r>
            <w:proofErr w:type="spellStart"/>
            <w:r>
              <w:rPr>
                <w:lang w:val="ru-RU"/>
              </w:rPr>
              <w:t>небылички</w:t>
            </w:r>
            <w:proofErr w:type="spellEnd"/>
            <w:r>
              <w:rPr>
                <w:lang w:val="ru-RU"/>
              </w:rPr>
              <w:t>. Игра «Море волнуется...»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Н.В Гоголь «Майская ночь или утопленница» (в сокращении). Игра «Коршун и наседка»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А. Толстой «Детство Никиты» (отрывок). Новогодние хороводные игры. Игра «Бояре»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А. Куприн «Бедный принц». Христославы и колядки. Святочные потешные игры: «Петушиный бой»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Б. </w:t>
            </w:r>
            <w:proofErr w:type="spellStart"/>
            <w:r>
              <w:rPr>
                <w:lang w:val="ru-RU"/>
              </w:rPr>
              <w:t>Заходер</w:t>
            </w:r>
            <w:proofErr w:type="spellEnd"/>
            <w:r>
              <w:rPr>
                <w:lang w:val="ru-RU"/>
              </w:rPr>
              <w:t>. Игра «Морской бой»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Л. Кассиль «Кондуит и </w:t>
            </w:r>
            <w:proofErr w:type="spellStart"/>
            <w:r>
              <w:rPr>
                <w:lang w:val="ru-RU"/>
              </w:rPr>
              <w:t>Швамбрания</w:t>
            </w:r>
            <w:proofErr w:type="spellEnd"/>
            <w:r>
              <w:rPr>
                <w:lang w:val="ru-RU"/>
              </w:rPr>
              <w:t>». «Пропавшая королева». Шахматы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Н. Заболоцкий «Как мыши с котом воевали». Игра «Кошки-мышки»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 </w:t>
            </w:r>
            <w:proofErr w:type="spellStart"/>
            <w:r>
              <w:rPr>
                <w:lang w:val="ru-RU"/>
              </w:rPr>
              <w:t>Шмелёв</w:t>
            </w:r>
            <w:proofErr w:type="spellEnd"/>
            <w:r>
              <w:rPr>
                <w:lang w:val="ru-RU"/>
              </w:rPr>
              <w:t xml:space="preserve"> «Лето Господне» (отрывок). Масленица и масленичные обрядовые развлечения. Как празднуют масленицу в других странах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 </w:t>
            </w:r>
            <w:proofErr w:type="spellStart"/>
            <w:r>
              <w:rPr>
                <w:lang w:val="ru-RU"/>
              </w:rPr>
              <w:t>Шмелёв</w:t>
            </w:r>
            <w:proofErr w:type="spellEnd"/>
            <w:r>
              <w:rPr>
                <w:lang w:val="ru-RU"/>
              </w:rPr>
              <w:t xml:space="preserve"> «Лето Господне» (отрывок). Пасхальные развлечения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В. Г. Короленко «Дети подземелья» (отрывок). Кукла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Л. Воронкова «Девочка из города» (отрывок).</w:t>
            </w:r>
          </w:p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22 марта «Сороки», «Именины жаворонка». Обрядовые игры «Ручеёк», «Солнышко»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9 мая — День Победы.</w:t>
            </w:r>
          </w:p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Л. Воронкова «Девочка из города» (отрывок). Куклы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К. Д. Ушинский «Как рубашка в поле выросла». Игра «Как посеем ленок»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С. Михалков «Праздник непослушания» (отрывок). Воздушный змей и его изготовление. Игра «Поймай свой хвост!»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В. Астафьев «Конь с розовой гривой». Игра «Лошадки»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1/3 ч.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2/3 ч.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 ч.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«Чудо-дерево» - игра по сказкам К. Чуковского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Заключительное занятие. Игротека. Игровые эстафеты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1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Pr="006E78DE" w:rsidRDefault="00962FF5" w:rsidP="00CC77F7">
            <w:pPr>
              <w:pStyle w:val="a7"/>
              <w:jc w:val="both"/>
              <w:rPr>
                <w:b/>
                <w:lang w:val="ru-RU"/>
              </w:rPr>
            </w:pPr>
            <w:r w:rsidRPr="006E78DE">
              <w:rPr>
                <w:b/>
                <w:lang w:val="ru-RU"/>
              </w:rPr>
              <w:t xml:space="preserve">Итого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Pr="006E78DE" w:rsidRDefault="00962FF5" w:rsidP="00CC77F7">
            <w:pPr>
              <w:pStyle w:val="a7"/>
              <w:rPr>
                <w:b/>
                <w:lang w:val="ru-RU"/>
              </w:rPr>
            </w:pPr>
            <w:r w:rsidRPr="006E78DE">
              <w:rPr>
                <w:b/>
                <w:lang w:val="ru-RU"/>
              </w:rPr>
              <w:t>11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Pr="006E78DE" w:rsidRDefault="00962FF5" w:rsidP="00CC77F7">
            <w:pPr>
              <w:pStyle w:val="a7"/>
              <w:rPr>
                <w:b/>
                <w:lang w:val="ru-RU"/>
              </w:rPr>
            </w:pPr>
            <w:r w:rsidRPr="006E78DE">
              <w:rPr>
                <w:b/>
                <w:lang w:val="ru-RU"/>
              </w:rPr>
              <w:t>25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Pr="006E78DE" w:rsidRDefault="00962FF5" w:rsidP="00CC77F7">
            <w:pPr>
              <w:pStyle w:val="a7"/>
              <w:rPr>
                <w:b/>
              </w:rPr>
            </w:pPr>
            <w:r w:rsidRPr="006E78DE">
              <w:rPr>
                <w:b/>
                <w:lang w:val="ru-RU"/>
              </w:rPr>
              <w:t>36</w:t>
            </w:r>
          </w:p>
        </w:tc>
      </w:tr>
    </w:tbl>
    <w:p w:rsidR="00962FF5" w:rsidRDefault="00962FF5" w:rsidP="00962FF5">
      <w:pPr>
        <w:ind w:firstLine="557"/>
        <w:jc w:val="both"/>
        <w:rPr>
          <w:rFonts w:ascii="Times New Roman" w:hAnsi="Times New Roman"/>
        </w:rPr>
      </w:pPr>
    </w:p>
    <w:p w:rsidR="00962FF5" w:rsidRDefault="00962FF5" w:rsidP="00962FF5">
      <w:pPr>
        <w:ind w:firstLine="5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При составлении </w:t>
      </w:r>
      <w:r>
        <w:rPr>
          <w:rFonts w:ascii="Times New Roman" w:hAnsi="Times New Roman"/>
          <w:b/>
          <w:bCs/>
        </w:rPr>
        <w:t>календарно-тематического планирования</w:t>
      </w:r>
      <w:r>
        <w:rPr>
          <w:rFonts w:ascii="Times New Roman" w:hAnsi="Times New Roman"/>
        </w:rPr>
        <w:t xml:space="preserve"> педагог учитывает соотнесение тематики занятий и календарных дат: уместно рассказать осенью о том, как медведь и мужик делили урожай, перед Новым годом почитать отрывок из «Двенадцати месяцев», а весной порассуждать, как выросла в поле рубашка. Детям младшего возраста такая логика изложения материала понятна и доступна, тем более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что в школьных учебниках начальных классов также делается опора на знаменательные дни календаря.</w:t>
      </w:r>
    </w:p>
    <w:p w:rsidR="00962FF5" w:rsidRDefault="00962FF5" w:rsidP="00962FF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 итогам обучения дети 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 должны знать: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изученных игр;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содержание изученных произведений;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должны уметь: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изученную игру в группе сверстников;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</w:rPr>
        <w:t>научить правилам изученных игр других детей.</w:t>
      </w:r>
    </w:p>
    <w:p w:rsidR="00962FF5" w:rsidRDefault="00962FF5" w:rsidP="00962FF5">
      <w:pPr>
        <w:pStyle w:val="a6"/>
        <w:ind w:firstLine="567"/>
        <w:jc w:val="both"/>
        <w:rPr>
          <w:b/>
          <w:bCs/>
          <w:sz w:val="24"/>
          <w:szCs w:val="24"/>
        </w:rPr>
      </w:pPr>
    </w:p>
    <w:p w:rsidR="00962FF5" w:rsidRDefault="00962FF5" w:rsidP="00962FF5">
      <w:pPr>
        <w:pStyle w:val="a6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Формы контроля:</w:t>
      </w:r>
    </w:p>
    <w:p w:rsidR="00962FF5" w:rsidRDefault="00962FF5" w:rsidP="00962FF5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беседа;</w:t>
      </w:r>
    </w:p>
    <w:p w:rsidR="00962FF5" w:rsidRDefault="00962FF5" w:rsidP="00962FF5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викторина;</w:t>
      </w:r>
    </w:p>
    <w:p w:rsidR="00962FF5" w:rsidRDefault="00962FF5" w:rsidP="00962FF5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опрос;</w:t>
      </w:r>
    </w:p>
    <w:p w:rsidR="00962FF5" w:rsidRDefault="00962FF5" w:rsidP="00962FF5">
      <w:pPr>
        <w:pStyle w:val="a6"/>
        <w:ind w:left="360"/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- игра.                                                                                                           </w:t>
      </w:r>
    </w:p>
    <w:p w:rsidR="00962FF5" w:rsidRDefault="00962FF5" w:rsidP="00962FF5">
      <w:pPr>
        <w:shd w:val="clear" w:color="auto" w:fill="FFFFFF"/>
        <w:spacing w:before="4" w:line="274" w:lineRule="exact"/>
        <w:ind w:firstLine="720"/>
        <w:jc w:val="both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b/>
          <w:bCs/>
          <w:color w:val="000000"/>
        </w:rPr>
        <w:t>Содержание курса</w:t>
      </w:r>
      <w:r>
        <w:rPr>
          <w:rFonts w:ascii="Times New Roman" w:hAnsi="Times New Roman"/>
          <w:b/>
          <w:bCs/>
          <w:color w:val="000000"/>
          <w:spacing w:val="7"/>
        </w:rPr>
        <w:t xml:space="preserve"> 2 года обучения (</w:t>
      </w:r>
      <w:r>
        <w:rPr>
          <w:rFonts w:ascii="Times New Roman" w:hAnsi="Times New Roman"/>
          <w:b/>
          <w:bCs/>
          <w:color w:val="000000"/>
          <w:spacing w:val="7"/>
          <w:lang w:val="en-US"/>
        </w:rPr>
        <w:t>II</w:t>
      </w:r>
      <w:r>
        <w:rPr>
          <w:rFonts w:ascii="Times New Roman" w:hAnsi="Times New Roman"/>
          <w:b/>
          <w:bCs/>
          <w:color w:val="000000"/>
          <w:spacing w:val="7"/>
        </w:rPr>
        <w:t xml:space="preserve"> ступень, творческое объединение «</w:t>
      </w:r>
      <w:proofErr w:type="spellStart"/>
      <w:r>
        <w:rPr>
          <w:rFonts w:ascii="Times New Roman" w:hAnsi="Times New Roman"/>
          <w:b/>
          <w:bCs/>
          <w:color w:val="000000"/>
          <w:spacing w:val="7"/>
        </w:rPr>
        <w:t>Читалочка</w:t>
      </w:r>
      <w:proofErr w:type="spellEnd"/>
      <w:r>
        <w:rPr>
          <w:rFonts w:ascii="Times New Roman" w:hAnsi="Times New Roman"/>
          <w:b/>
          <w:bCs/>
          <w:color w:val="000000"/>
          <w:spacing w:val="7"/>
        </w:rPr>
        <w:t xml:space="preserve">») </w:t>
      </w:r>
      <w:r>
        <w:rPr>
          <w:rFonts w:ascii="Times New Roman" w:hAnsi="Times New Roman"/>
          <w:color w:val="000000"/>
          <w:spacing w:val="7"/>
        </w:rPr>
        <w:t xml:space="preserve">представляют собой подготовку спектакля-миниатюры театра теней.    Одним из методических приемов для углубленного восприятия детьми </w:t>
      </w:r>
      <w:r>
        <w:rPr>
          <w:rFonts w:ascii="Times New Roman" w:hAnsi="Times New Roman"/>
        </w:rPr>
        <w:t>художественного произведения является детская иллюстрация к нему. Ребёнку</w:t>
      </w:r>
      <w:r>
        <w:rPr>
          <w:rFonts w:ascii="Times New Roman" w:hAnsi="Times New Roman"/>
          <w:color w:val="000000"/>
          <w:spacing w:val="7"/>
        </w:rPr>
        <w:t xml:space="preserve"> на первых ступенях литературного образования легче выразить свое переживание не в слове, а в рисунке. Чтобы проиллюстрировать сюжет, изобразить пейзаж, героев, интерьер, нужно очень внимательно перечитать текст, к которому готовятся иллюстрации, почувствовать и осознать настроение, которое вызывает словесная картина, а потом изобразить ее на бумаге.</w:t>
      </w:r>
    </w:p>
    <w:p w:rsidR="00962FF5" w:rsidRDefault="00962FF5" w:rsidP="00962FF5">
      <w:pPr>
        <w:shd w:val="clear" w:color="auto" w:fill="FFFFFF"/>
        <w:spacing w:before="4" w:line="274" w:lineRule="exact"/>
        <w:ind w:firstLine="540"/>
        <w:jc w:val="both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 xml:space="preserve">На занятиях творческого объединения интересная история сначала будет прочитана, затем пересказана, проиллюстрирована. А потом на основе детских иллюстраций создаются фигурки для театра теней, включается волшебный фонарь, и читатели, ставшие уже и актёрами, и сценаристами, и художниками, ждут зрителей, чтобы поделиться своими открытиями. </w:t>
      </w:r>
    </w:p>
    <w:p w:rsidR="00962FF5" w:rsidRDefault="00962FF5" w:rsidP="00962FF5">
      <w:pPr>
        <w:shd w:val="clear" w:color="auto" w:fill="FFFFFF"/>
        <w:spacing w:line="274" w:lineRule="atLeast"/>
        <w:ind w:firstLine="573"/>
        <w:jc w:val="both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>Для прочтения подбираются произведения русской и зарубежной детской литературы, соответствующие возрасту: народные и литературные сказки, рассказы.</w:t>
      </w:r>
    </w:p>
    <w:p w:rsidR="00962FF5" w:rsidRDefault="00962FF5" w:rsidP="00962FF5">
      <w:pPr>
        <w:shd w:val="clear" w:color="auto" w:fill="FFFFFF"/>
        <w:spacing w:line="274" w:lineRule="atLeast"/>
        <w:ind w:firstLine="573"/>
        <w:jc w:val="both"/>
        <w:rPr>
          <w:rFonts w:ascii="Times New Roman" w:hAnsi="Times New Roman"/>
          <w:b/>
          <w:bCs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 xml:space="preserve">Учебно-тематический план на год состоит из </w:t>
      </w:r>
      <w:r>
        <w:rPr>
          <w:rFonts w:ascii="Times New Roman" w:hAnsi="Times New Roman"/>
          <w:color w:val="000000"/>
          <w:spacing w:val="7"/>
          <w:u w:val="single"/>
        </w:rPr>
        <w:t>тематических блоков - разделов</w:t>
      </w:r>
      <w:r>
        <w:rPr>
          <w:rFonts w:ascii="Times New Roman" w:hAnsi="Times New Roman"/>
          <w:color w:val="000000"/>
          <w:spacing w:val="7"/>
        </w:rPr>
        <w:t xml:space="preserve">, </w:t>
      </w:r>
      <w:r>
        <w:rPr>
          <w:rFonts w:ascii="Times New Roman" w:hAnsi="Times New Roman"/>
          <w:color w:val="000000"/>
          <w:spacing w:val="-1"/>
        </w:rPr>
        <w:t xml:space="preserve"> посвященных тому или иному художественному произведению и включающих в себя: чтение, пересказ, обсуждение прочитанного, иллюстрирование, подготовку реквизита (фигурок для театра теней), чтение по ролям, вождение фигурок, подготовка спектакля-миниатюры для зрителей.</w:t>
      </w:r>
    </w:p>
    <w:p w:rsidR="00962FF5" w:rsidRDefault="00962FF5" w:rsidP="00962F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before="4" w:after="0" w:line="274" w:lineRule="exact"/>
        <w:jc w:val="both"/>
      </w:pPr>
      <w:r>
        <w:rPr>
          <w:rFonts w:ascii="Times New Roman" w:hAnsi="Times New Roman"/>
          <w:b/>
          <w:bCs/>
          <w:color w:val="000000"/>
          <w:spacing w:val="7"/>
        </w:rPr>
        <w:t>Учебно-тематическое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5845"/>
        <w:gridCol w:w="1052"/>
        <w:gridCol w:w="1251"/>
        <w:gridCol w:w="915"/>
      </w:tblGrid>
      <w:tr w:rsidR="00962FF5" w:rsidTr="00CC77F7">
        <w:tc>
          <w:tcPr>
            <w:tcW w:w="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5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Название темы/раздела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Количество часов</w:t>
            </w:r>
          </w:p>
        </w:tc>
      </w:tr>
      <w:tr w:rsidR="00962FF5" w:rsidTr="00CC77F7">
        <w:tc>
          <w:tcPr>
            <w:tcW w:w="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</w:p>
        </w:tc>
        <w:tc>
          <w:tcPr>
            <w:tcW w:w="5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Теория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</w:pPr>
            <w:r>
              <w:rPr>
                <w:lang w:val="ru-RU"/>
              </w:rPr>
              <w:t>всего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Чтение и иллюстрация </w:t>
            </w:r>
          </w:p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контроля: </w:t>
            </w:r>
            <w:r>
              <w:rPr>
                <w:lang w:val="ru-RU"/>
              </w:rPr>
              <w:t xml:space="preserve">опрос, пересказ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b/>
                <w:bCs/>
                <w:lang w:val="ru-RU"/>
              </w:rPr>
              <w:t>18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Введение. Зачем мы читаем. Мои любимые книжки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t>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Книга и иллюстрация. Иллюстрации русских и зарубежных художников.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сериями иллюстраций и текстами  (В. Чижиков и др.)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Моя любимая книжка: пересказ с демонстрацией иллюстраций.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Иллюстрации к выбранным произведениям.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t>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Комикс. Что это такое. Как рисунок и текст дополняют друг друга.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t>7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Придумаем комикс сами.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Чтение и иллюстрация. «Живые картины». «Волшебный фонарь»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Диафильмы.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Театр теней как вид творчества</w:t>
            </w:r>
          </w:p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Форма контроля: </w:t>
            </w:r>
            <w:r>
              <w:rPr>
                <w:lang w:val="ru-RU"/>
              </w:rPr>
              <w:t>беседа, выполнение творческих заданий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Театр теней. «Колобок». Показ педагога.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1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Театр теней. «Три поросёнка». Работа детей с готовыми фигурами.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Подготовка литературной композиции «Страна </w:t>
            </w:r>
            <w:proofErr w:type="spellStart"/>
            <w:r>
              <w:rPr>
                <w:b/>
                <w:bCs/>
                <w:lang w:val="ru-RU"/>
              </w:rPr>
              <w:t>Вообразилия</w:t>
            </w:r>
            <w:proofErr w:type="spellEnd"/>
            <w:r>
              <w:rPr>
                <w:b/>
                <w:bCs/>
                <w:lang w:val="ru-RU"/>
              </w:rPr>
              <w:t xml:space="preserve">» </w:t>
            </w:r>
          </w:p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Форма контроля:</w:t>
            </w:r>
            <w:r>
              <w:rPr>
                <w:lang w:val="ru-RU"/>
              </w:rPr>
              <w:t xml:space="preserve"> подготовка и показ литературной композиции с элементами театра теней.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18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Г. Остер «Котёнок по имени Гав» («Одни неприятности»). Выразительное чтение. Просмотр мультфильма. Иллюстрирование.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Выразительное чтение и иллюстрирование. Вождение фигур.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М. Большакова «Большой слоновий секрет». Выразительное чтение.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иллюстрациями. Изготовление фигурок для театра теней. Вождение фигур.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И. </w:t>
            </w:r>
            <w:proofErr w:type="spellStart"/>
            <w:r>
              <w:rPr>
                <w:lang w:val="ru-RU"/>
              </w:rPr>
              <w:t>Токмакова</w:t>
            </w:r>
            <w:proofErr w:type="spellEnd"/>
            <w:r>
              <w:rPr>
                <w:lang w:val="ru-RU"/>
              </w:rPr>
              <w:t xml:space="preserve"> «Как Петушок сочинил стишок». Иллюстрации. Выразительное чтение и вождение фигур.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И. Асеева «Поиграй со мной». Иллюстрации. Выразительное чтение и вождение фигур.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Декорации и их оформление. Подготовка литературной композиции. Репетиции.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4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Показ для зрителей.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lang w:val="en-US"/>
              </w:rPr>
              <w:t>IY.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спектакля-миниатюры по произведению Р. Киплинга «Кошка, которая гуляла сама по себе»</w:t>
            </w:r>
          </w:p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 контроля:</w:t>
            </w:r>
            <w:r>
              <w:rPr>
                <w:lang w:val="ru-RU"/>
              </w:rPr>
              <w:t xml:space="preserve"> подготовка и показ спектакля-миниатюры.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b/>
                <w:bCs/>
                <w:lang w:val="ru-RU"/>
              </w:rPr>
              <w:t>26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Р. Киплинг «Кошка, которая гуляла сама по себе». Выразительное чтение. Чтение по ролям.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Просмотр мультфильма по мотивам произведения. Обсуждение литературного произведения и мультфильма.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Пересказ. Выборочный пересказ. Ключевые отрывки текста. Составление плана.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Иллюстрирование. Подбор отрывков для иллюстраций.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Соотнесение текста и иллюстраций. Подготовка сценария.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Выразительное чтение и иллюстрирование.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Соотнесение выразительного чтения и иллюстраций.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иллюстрациями. Изготовление фигурок для театра теней.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Выразительное чтение и вождение фигур.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Декорации и их оформление.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31-32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спектакля-миниатюры. Репетиции.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4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Показ для зрителей.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Подводим итоги. Чему мы научились. Познавательная игра.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b/>
                <w:bCs/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«Как хорошо уметь читать!..» Рассказ о любимой книге. Составление плана чтения на каникулы.  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</w:pPr>
            <w:r>
              <w:rPr>
                <w:lang w:val="ru-RU"/>
              </w:rPr>
              <w:t>2</w:t>
            </w:r>
          </w:p>
        </w:tc>
      </w:tr>
      <w:tr w:rsidR="00962FF5" w:rsidTr="00CC77F7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Default="00962FF5" w:rsidP="00CC77F7">
            <w:pPr>
              <w:pStyle w:val="a7"/>
              <w:snapToGrid w:val="0"/>
              <w:rPr>
                <w:lang w:val="ru-RU"/>
              </w:rPr>
            </w:pP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Pr="00DC374F" w:rsidRDefault="00962FF5" w:rsidP="00CC77F7">
            <w:pPr>
              <w:pStyle w:val="a7"/>
              <w:snapToGrid w:val="0"/>
              <w:jc w:val="both"/>
              <w:rPr>
                <w:b/>
                <w:lang w:val="ru-RU"/>
              </w:rPr>
            </w:pPr>
            <w:r w:rsidRPr="00DC374F">
              <w:rPr>
                <w:b/>
                <w:lang w:val="ru-RU"/>
              </w:rPr>
              <w:t>Всего часов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Pr="00DC374F" w:rsidRDefault="00962FF5" w:rsidP="00CC77F7">
            <w:pPr>
              <w:pStyle w:val="a7"/>
              <w:snapToGrid w:val="0"/>
              <w:rPr>
                <w:b/>
                <w:lang w:val="ru-RU"/>
              </w:rPr>
            </w:pPr>
            <w:r w:rsidRPr="00DC374F">
              <w:rPr>
                <w:b/>
                <w:lang w:val="ru-RU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FF5" w:rsidRPr="00DC374F" w:rsidRDefault="00962FF5" w:rsidP="00CC77F7">
            <w:pPr>
              <w:pStyle w:val="a7"/>
              <w:snapToGrid w:val="0"/>
              <w:rPr>
                <w:b/>
                <w:lang w:val="ru-RU"/>
              </w:rPr>
            </w:pPr>
            <w:r w:rsidRPr="00DC374F">
              <w:rPr>
                <w:b/>
                <w:lang w:val="ru-RU"/>
              </w:rPr>
              <w:t>62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FF5" w:rsidRPr="00DC374F" w:rsidRDefault="00962FF5" w:rsidP="00CC77F7">
            <w:pPr>
              <w:pStyle w:val="a7"/>
              <w:snapToGrid w:val="0"/>
              <w:rPr>
                <w:b/>
              </w:rPr>
            </w:pPr>
            <w:r w:rsidRPr="00DC374F">
              <w:rPr>
                <w:b/>
                <w:lang w:val="ru-RU"/>
              </w:rPr>
              <w:t>72</w:t>
            </w:r>
          </w:p>
        </w:tc>
      </w:tr>
    </w:tbl>
    <w:p w:rsidR="00962FF5" w:rsidRDefault="00962FF5" w:rsidP="00962FF5">
      <w:pPr>
        <w:shd w:val="clear" w:color="auto" w:fill="FFFFFF"/>
        <w:spacing w:before="4" w:line="274" w:lineRule="exact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2FF5" w:rsidRDefault="00962FF5" w:rsidP="00962FF5">
      <w:pPr>
        <w:widowControl w:val="0"/>
        <w:spacing w:after="0" w:line="240" w:lineRule="auto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 итогам обучения дети </w:t>
      </w:r>
    </w:p>
    <w:p w:rsidR="00962FF5" w:rsidRDefault="00962FF5" w:rsidP="00962F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- должны знать:</w:t>
      </w:r>
    </w:p>
    <w:p w:rsidR="00962FF5" w:rsidRDefault="00962FF5" w:rsidP="00962FF5">
      <w:pPr>
        <w:widowControl w:val="0"/>
        <w:numPr>
          <w:ilvl w:val="0"/>
          <w:numId w:val="9"/>
        </w:numPr>
        <w:suppressAutoHyphens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различные виды пересказа (краткий, подробный, от лица персонажа);</w:t>
      </w:r>
    </w:p>
    <w:p w:rsidR="00962FF5" w:rsidRDefault="00962FF5" w:rsidP="00962FF5">
      <w:pPr>
        <w:widowControl w:val="0"/>
        <w:numPr>
          <w:ilvl w:val="0"/>
          <w:numId w:val="9"/>
        </w:numPr>
        <w:suppressAutoHyphens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произведений;</w:t>
      </w:r>
    </w:p>
    <w:p w:rsidR="00962FF5" w:rsidRDefault="00962FF5" w:rsidP="00962FF5">
      <w:pPr>
        <w:widowControl w:val="0"/>
        <w:numPr>
          <w:ilvl w:val="0"/>
          <w:numId w:val="9"/>
        </w:numPr>
        <w:suppressAutoHyphens/>
        <w:spacing w:after="0" w:line="240" w:lineRule="auto"/>
        <w:ind w:hanging="1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понятия «иллюстрация», «декорация», «герой», «роль», «реплика».</w:t>
      </w:r>
    </w:p>
    <w:p w:rsidR="00962FF5" w:rsidRDefault="00962FF5" w:rsidP="00962F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962FF5" w:rsidRDefault="00962FF5" w:rsidP="00962F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 должны уметь:</w:t>
      </w:r>
    </w:p>
    <w:p w:rsidR="00962FF5" w:rsidRDefault="00962FF5" w:rsidP="00962FF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пересказывать изученное произведение;</w:t>
      </w:r>
    </w:p>
    <w:p w:rsidR="00962FF5" w:rsidRDefault="00962FF5" w:rsidP="00962FF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 читать текст;</w:t>
      </w:r>
    </w:p>
    <w:p w:rsidR="00962FF5" w:rsidRDefault="00962FF5" w:rsidP="00962FF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читать текст по ролям;</w:t>
      </w:r>
    </w:p>
    <w:p w:rsidR="00962FF5" w:rsidRDefault="00962FF5" w:rsidP="00962FF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изготавливать реквизит (фигуры, элементы декораций) для театра теней;</w:t>
      </w:r>
    </w:p>
    <w:p w:rsidR="00962FF5" w:rsidRDefault="00962FF5" w:rsidP="00962FF5">
      <w:pPr>
        <w:widowControl w:val="0"/>
        <w:numPr>
          <w:ilvl w:val="0"/>
          <w:numId w:val="8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</w:rPr>
        <w:t>иллюстрировать чтение и пересказ фигурками театра теней.</w:t>
      </w:r>
    </w:p>
    <w:p w:rsidR="00962FF5" w:rsidRDefault="00962FF5" w:rsidP="00962FF5">
      <w:pPr>
        <w:pStyle w:val="a6"/>
        <w:ind w:firstLine="567"/>
        <w:jc w:val="both"/>
        <w:rPr>
          <w:b/>
          <w:bCs/>
          <w:sz w:val="24"/>
          <w:szCs w:val="24"/>
        </w:rPr>
      </w:pPr>
    </w:p>
    <w:p w:rsidR="00962FF5" w:rsidRDefault="00962FF5" w:rsidP="00962FF5">
      <w:pPr>
        <w:pStyle w:val="a6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Формы контроля:</w:t>
      </w:r>
    </w:p>
    <w:p w:rsidR="00962FF5" w:rsidRDefault="00962FF5" w:rsidP="00962FF5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беседа;</w:t>
      </w:r>
    </w:p>
    <w:p w:rsidR="00962FF5" w:rsidRDefault="00962FF5" w:rsidP="00962FF5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викторина;</w:t>
      </w:r>
    </w:p>
    <w:p w:rsidR="00962FF5" w:rsidRDefault="00962FF5" w:rsidP="00962FF5">
      <w:pPr>
        <w:pStyle w:val="a6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опрос;</w:t>
      </w:r>
    </w:p>
    <w:p w:rsidR="00962FF5" w:rsidRDefault="00962FF5" w:rsidP="00962FF5">
      <w:pPr>
        <w:pStyle w:val="a6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игра;</w:t>
      </w:r>
    </w:p>
    <w:p w:rsidR="00962FF5" w:rsidRDefault="00962FF5" w:rsidP="00962FF5">
      <w:pPr>
        <w:pStyle w:val="a6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реквизита для театра теней;</w:t>
      </w:r>
    </w:p>
    <w:p w:rsidR="00962FF5" w:rsidRDefault="00962FF5" w:rsidP="00962FF5">
      <w:pPr>
        <w:pStyle w:val="a6"/>
        <w:numPr>
          <w:ilvl w:val="0"/>
          <w:numId w:val="7"/>
        </w:num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показ спектакля-миниатюры.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</w:t>
      </w:r>
    </w:p>
    <w:p w:rsidR="00962FF5" w:rsidRDefault="00962FF5" w:rsidP="00962FF5">
      <w:pPr>
        <w:jc w:val="both"/>
        <w:rPr>
          <w:rFonts w:ascii="Times New Roman" w:hAnsi="Times New Roman"/>
          <w:b/>
          <w:bCs/>
          <w:color w:val="000000"/>
        </w:rPr>
      </w:pPr>
    </w:p>
    <w:p w:rsidR="00962FF5" w:rsidRDefault="00962FF5" w:rsidP="00962FF5">
      <w:pPr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Методическое обеспечение программы</w:t>
      </w:r>
    </w:p>
    <w:p w:rsidR="00962FF5" w:rsidRDefault="00962FF5" w:rsidP="00962FF5">
      <w:pPr>
        <w:pStyle w:val="a4"/>
        <w:ind w:firstLine="586"/>
        <w:rPr>
          <w:b/>
          <w:bCs/>
          <w:color w:val="000000"/>
        </w:rPr>
      </w:pPr>
      <w:r>
        <w:rPr>
          <w:color w:val="000000"/>
        </w:rPr>
        <w:t>Содержание программы направлено на развитие ребенка и обусловливает его потребность в познании, переживании и находит эмоциональный отклик на все, что происходит в процессе учебной деятельности. Это является типичным признаком методики развивающего обучения, а именно: обеспечение не только усвоения знаний, но и развитие школьников, вовлечение в сферу эмоциональной, интеллектуальной, эстетической деятельности. Одним из непременных условий успешной реализации программы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условий для самореализации детей используется: включение в занятия игровых элементов, стимулирующих инициативу и активность детей; создание благоприятных диалоговых социально-психологических условий для свободного межличностного общения.</w:t>
      </w:r>
    </w:p>
    <w:p w:rsidR="00962FF5" w:rsidRDefault="00962FF5" w:rsidP="00962FF5">
      <w:pPr>
        <w:pStyle w:val="a4"/>
        <w:rPr>
          <w:b/>
          <w:bCs/>
          <w:color w:val="000000"/>
        </w:rPr>
      </w:pPr>
    </w:p>
    <w:p w:rsidR="00962FF5" w:rsidRDefault="00962FF5" w:rsidP="00962FF5">
      <w:pPr>
        <w:pStyle w:val="a4"/>
        <w:rPr>
          <w:color w:val="000000"/>
        </w:rPr>
      </w:pPr>
      <w:r>
        <w:rPr>
          <w:b/>
          <w:bCs/>
          <w:color w:val="000000"/>
        </w:rPr>
        <w:t>Методы:</w:t>
      </w:r>
    </w:p>
    <w:p w:rsidR="00962FF5" w:rsidRDefault="00962FF5" w:rsidP="00962FF5">
      <w:pPr>
        <w:pStyle w:val="a4"/>
        <w:widowControl w:val="0"/>
        <w:numPr>
          <w:ilvl w:val="0"/>
          <w:numId w:val="1"/>
        </w:numPr>
        <w:tabs>
          <w:tab w:val="left" w:pos="707"/>
        </w:tabs>
        <w:jc w:val="left"/>
        <w:rPr>
          <w:color w:val="000000"/>
        </w:rPr>
      </w:pPr>
      <w:r>
        <w:rPr>
          <w:color w:val="000000"/>
        </w:rPr>
        <w:t>словесные (передача информации);</w:t>
      </w:r>
    </w:p>
    <w:p w:rsidR="00962FF5" w:rsidRDefault="00962FF5" w:rsidP="00962FF5">
      <w:pPr>
        <w:pStyle w:val="a4"/>
        <w:widowControl w:val="0"/>
        <w:numPr>
          <w:ilvl w:val="0"/>
          <w:numId w:val="1"/>
        </w:numPr>
        <w:tabs>
          <w:tab w:val="left" w:pos="707"/>
        </w:tabs>
        <w:jc w:val="left"/>
        <w:rPr>
          <w:color w:val="000000"/>
        </w:rPr>
      </w:pPr>
      <w:r>
        <w:rPr>
          <w:color w:val="000000"/>
        </w:rPr>
        <w:t>наглядные (наблюдения, демонстрации, просмотр рисунков, видеоматериалов);</w:t>
      </w:r>
    </w:p>
    <w:p w:rsidR="00962FF5" w:rsidRDefault="00962FF5" w:rsidP="00962FF5">
      <w:pPr>
        <w:pStyle w:val="a4"/>
        <w:widowControl w:val="0"/>
        <w:numPr>
          <w:ilvl w:val="0"/>
          <w:numId w:val="1"/>
        </w:numPr>
        <w:tabs>
          <w:tab w:val="left" w:pos="707"/>
        </w:tabs>
        <w:jc w:val="left"/>
        <w:rPr>
          <w:b/>
          <w:bCs/>
        </w:rPr>
      </w:pPr>
      <w:r>
        <w:rPr>
          <w:color w:val="000000"/>
        </w:rPr>
        <w:lastRenderedPageBreak/>
        <w:t>практические (разнообразные упражнения, творческие задания).</w:t>
      </w:r>
    </w:p>
    <w:p w:rsidR="00962FF5" w:rsidRDefault="00962FF5" w:rsidP="00962FF5">
      <w:pPr>
        <w:ind w:firstLine="567"/>
        <w:rPr>
          <w:rFonts w:ascii="Times New Roman" w:hAnsi="Times New Roman"/>
          <w:b/>
          <w:bCs/>
        </w:rPr>
      </w:pPr>
    </w:p>
    <w:p w:rsidR="00962FF5" w:rsidRDefault="00962FF5" w:rsidP="00962FF5">
      <w:pPr>
        <w:snapToGrid w:val="0"/>
        <w:jc w:val="both"/>
        <w:rPr>
          <w:rFonts w:ascii="Times New Roman" w:hAnsi="Times New Roman"/>
          <w:b/>
          <w:bCs/>
        </w:rPr>
      </w:pPr>
    </w:p>
    <w:p w:rsidR="00962FF5" w:rsidRDefault="00962FF5" w:rsidP="00962FF5">
      <w:pPr>
        <w:snapToGrid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Прогнозируемые результаты и способы их проверки</w:t>
      </w:r>
    </w:p>
    <w:p w:rsidR="00962FF5" w:rsidRDefault="00962FF5" w:rsidP="00962FF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Результатом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дополнительной общеобразовательной программы должно стать: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создание условий для формирования активного читателя; расширение литературного  опыта младших школьников, вовлечение в соответствующую их интересам творческую среду;</w:t>
      </w:r>
    </w:p>
    <w:p w:rsidR="00962FF5" w:rsidRDefault="00962FF5" w:rsidP="00962FF5">
      <w:pPr>
        <w:snapToGrid w:val="0"/>
        <w:jc w:val="both"/>
        <w:rPr>
          <w:rFonts w:ascii="Times New Roman" w:hAnsi="Times New Roman"/>
          <w:u w:val="single"/>
        </w:rPr>
      </w:pPr>
    </w:p>
    <w:p w:rsidR="00962FF5" w:rsidRDefault="00962FF5" w:rsidP="00962FF5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Способы проверки: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выполнения 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творческих заданий;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проверочные задания;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игротек;</w:t>
      </w:r>
    </w:p>
    <w:p w:rsidR="00962FF5" w:rsidRDefault="00962FF5" w:rsidP="00962FF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и показ театра-миниатюры (театр теней).</w:t>
      </w:r>
    </w:p>
    <w:p w:rsidR="00962FF5" w:rsidRDefault="00962FF5" w:rsidP="00962FF5">
      <w:pPr>
        <w:ind w:firstLine="540"/>
        <w:jc w:val="both"/>
        <w:rPr>
          <w:rFonts w:ascii="Times New Roman" w:hAnsi="Times New Roman"/>
        </w:rPr>
      </w:pPr>
    </w:p>
    <w:p w:rsidR="00962FF5" w:rsidRDefault="00962FF5" w:rsidP="00962FF5">
      <w:pPr>
        <w:ind w:right="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по данной программе способствует </w:t>
      </w:r>
      <w:r>
        <w:rPr>
          <w:rFonts w:ascii="Times New Roman" w:hAnsi="Times New Roman"/>
          <w:b/>
          <w:bCs/>
        </w:rPr>
        <w:t xml:space="preserve">личностному развитию ребёнка и формированию </w:t>
      </w:r>
      <w:proofErr w:type="spellStart"/>
      <w:r>
        <w:rPr>
          <w:rFonts w:ascii="Times New Roman" w:hAnsi="Times New Roman"/>
          <w:b/>
          <w:bCs/>
        </w:rPr>
        <w:t>метапредметных</w:t>
      </w:r>
      <w:proofErr w:type="spellEnd"/>
      <w:r>
        <w:rPr>
          <w:rFonts w:ascii="Times New Roman" w:hAnsi="Times New Roman"/>
          <w:b/>
          <w:bCs/>
        </w:rPr>
        <w:t xml:space="preserve"> навыков</w:t>
      </w:r>
      <w:r>
        <w:rPr>
          <w:rFonts w:ascii="Times New Roman" w:hAnsi="Times New Roman"/>
        </w:rPr>
        <w:t>:</w:t>
      </w:r>
    </w:p>
    <w:p w:rsidR="00962FF5" w:rsidRDefault="00962FF5" w:rsidP="00962FF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усвоение, поиск и обработка информации;</w:t>
      </w:r>
    </w:p>
    <w:p w:rsidR="00962FF5" w:rsidRDefault="00962FF5" w:rsidP="00962FF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словесной картины;</w:t>
      </w:r>
    </w:p>
    <w:p w:rsidR="00962FF5" w:rsidRDefault="00962FF5" w:rsidP="00962FF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работать в группе;</w:t>
      </w:r>
    </w:p>
    <w:p w:rsidR="00962FF5" w:rsidRDefault="00962FF5" w:rsidP="00962FF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широта кругозора;</w:t>
      </w:r>
    </w:p>
    <w:p w:rsidR="00962FF5" w:rsidRDefault="00962FF5" w:rsidP="00962FF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 читательского опыта.</w:t>
      </w:r>
    </w:p>
    <w:p w:rsidR="00962FF5" w:rsidRDefault="00962FF5" w:rsidP="00962FF5">
      <w:pPr>
        <w:tabs>
          <w:tab w:val="left" w:pos="-2880"/>
        </w:tabs>
        <w:snapToGrid w:val="0"/>
        <w:jc w:val="both"/>
        <w:rPr>
          <w:rFonts w:ascii="Times New Roman" w:hAnsi="Times New Roman"/>
        </w:rPr>
      </w:pPr>
    </w:p>
    <w:p w:rsidR="00962FF5" w:rsidRDefault="00962FF5" w:rsidP="0096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Система отслеживания и оценивания результатов</w:t>
      </w:r>
    </w:p>
    <w:p w:rsidR="00962FF5" w:rsidRDefault="00962FF5" w:rsidP="0096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Результативность отслеживается по следующим показателям:</w:t>
      </w:r>
    </w:p>
    <w:p w:rsidR="00962FF5" w:rsidRDefault="00962FF5" w:rsidP="00962FF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диагностика результативности </w:t>
      </w:r>
      <w:proofErr w:type="gramStart"/>
      <w:r>
        <w:rPr>
          <w:rFonts w:ascii="Times New Roman" w:hAnsi="Times New Roman"/>
        </w:rPr>
        <w:t>обучения по программе</w:t>
      </w:r>
      <w:proofErr w:type="gramEnd"/>
      <w:r>
        <w:rPr>
          <w:rFonts w:ascii="Times New Roman" w:hAnsi="Times New Roman"/>
        </w:rPr>
        <w:t xml:space="preserve"> (входящая, далее — ежегодно);</w:t>
      </w:r>
    </w:p>
    <w:p w:rsidR="00962FF5" w:rsidRDefault="00962FF5" w:rsidP="00962FF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диагностика специальных способностей обучающихся (входящая диагностика, итоговая по окончании </w:t>
      </w:r>
      <w:proofErr w:type="gramStart"/>
      <w:r>
        <w:rPr>
          <w:rFonts w:ascii="Times New Roman" w:hAnsi="Times New Roman"/>
        </w:rPr>
        <w:t>обучения по программе</w:t>
      </w:r>
      <w:proofErr w:type="gramEnd"/>
      <w:r>
        <w:rPr>
          <w:rFonts w:ascii="Times New Roman" w:hAnsi="Times New Roman"/>
        </w:rPr>
        <w:t>);</w:t>
      </w:r>
    </w:p>
    <w:p w:rsidR="00962FF5" w:rsidRDefault="00962FF5" w:rsidP="00962FF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творческих работ обучающихся.</w:t>
      </w:r>
    </w:p>
    <w:p w:rsidR="00962FF5" w:rsidRDefault="00962FF5" w:rsidP="00962FF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Материалы прилагаются.</w:t>
      </w:r>
    </w:p>
    <w:p w:rsidR="00962FF5" w:rsidRDefault="00962FF5" w:rsidP="00962F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Формы подведения итогов</w:t>
      </w:r>
      <w:r>
        <w:rPr>
          <w:rFonts w:ascii="Times New Roman" w:hAnsi="Times New Roman"/>
        </w:rPr>
        <w:t xml:space="preserve">: </w:t>
      </w:r>
    </w:p>
    <w:p w:rsidR="00962FF5" w:rsidRDefault="00962FF5" w:rsidP="00962FF5">
      <w:pPr>
        <w:widowControl w:val="0"/>
        <w:spacing w:after="0" w:line="24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познавательные игры;</w:t>
      </w:r>
    </w:p>
    <w:p w:rsidR="00962FF5" w:rsidRDefault="00962FF5" w:rsidP="00962FF5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литературные гостиные;</w:t>
      </w:r>
    </w:p>
    <w:p w:rsidR="00962FF5" w:rsidRDefault="00962FF5" w:rsidP="00962FF5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игровые эстафеты;</w:t>
      </w:r>
    </w:p>
    <w:p w:rsidR="00962FF5" w:rsidRDefault="00962FF5" w:rsidP="00962FF5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викторины;</w:t>
      </w:r>
    </w:p>
    <w:p w:rsidR="00962FF5" w:rsidRDefault="00962FF5" w:rsidP="00962FF5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</w:rPr>
        <w:t>- литературные композиции и спектакли-миниатюры.</w:t>
      </w:r>
    </w:p>
    <w:p w:rsidR="00962FF5" w:rsidRDefault="00962FF5" w:rsidP="00962FF5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</w:p>
    <w:p w:rsidR="00962FF5" w:rsidRDefault="00962FF5" w:rsidP="00962FF5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</w:t>
      </w:r>
    </w:p>
    <w:p w:rsidR="00962FF5" w:rsidRDefault="00962FF5" w:rsidP="00962FF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реализации программы необходимо:</w:t>
      </w:r>
    </w:p>
    <w:p w:rsidR="00962FF5" w:rsidRDefault="00962FF5" w:rsidP="00962FF5">
      <w:pPr>
        <w:widowControl w:val="0"/>
        <w:spacing w:after="0" w:line="240" w:lineRule="auto"/>
        <w:ind w:firstLine="30"/>
        <w:rPr>
          <w:rFonts w:ascii="Times New Roman" w:hAnsi="Times New Roman"/>
        </w:rPr>
      </w:pPr>
      <w:r>
        <w:rPr>
          <w:rFonts w:ascii="Times New Roman" w:hAnsi="Times New Roman"/>
        </w:rPr>
        <w:t>- помещение для занятий;</w:t>
      </w:r>
    </w:p>
    <w:p w:rsidR="00962FF5" w:rsidRDefault="00962FF5" w:rsidP="00962FF5">
      <w:pPr>
        <w:widowControl w:val="0"/>
        <w:spacing w:after="0" w:line="240" w:lineRule="auto"/>
        <w:ind w:firstLine="30"/>
        <w:rPr>
          <w:rFonts w:ascii="Times New Roman" w:hAnsi="Times New Roman"/>
        </w:rPr>
      </w:pPr>
      <w:r>
        <w:rPr>
          <w:rFonts w:ascii="Times New Roman" w:hAnsi="Times New Roman"/>
        </w:rPr>
        <w:t>- инвентарь для проведения игр;</w:t>
      </w:r>
    </w:p>
    <w:p w:rsidR="00962FF5" w:rsidRDefault="00962FF5" w:rsidP="00962FF5">
      <w:pPr>
        <w:widowControl w:val="0"/>
        <w:spacing w:after="0" w:line="240" w:lineRule="auto"/>
        <w:ind w:firstLine="30"/>
        <w:rPr>
          <w:rFonts w:ascii="Times New Roman" w:hAnsi="Times New Roman"/>
        </w:rPr>
      </w:pPr>
      <w:r>
        <w:rPr>
          <w:rFonts w:ascii="Times New Roman" w:hAnsi="Times New Roman"/>
        </w:rPr>
        <w:t>- дидактические и иллюстративные материалы (тексты художественных произведений, раздаточный материал, иллюстрации);</w:t>
      </w:r>
    </w:p>
    <w:p w:rsidR="00962FF5" w:rsidRDefault="00962FF5" w:rsidP="00962FF5">
      <w:pPr>
        <w:widowControl w:val="0"/>
        <w:spacing w:after="0" w:line="240" w:lineRule="auto"/>
        <w:ind w:firstLine="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видеопроектор;</w:t>
      </w:r>
    </w:p>
    <w:p w:rsidR="00962FF5" w:rsidRDefault="00962FF5" w:rsidP="00962FF5">
      <w:pPr>
        <w:widowControl w:val="0"/>
        <w:spacing w:after="0" w:line="240" w:lineRule="auto"/>
        <w:ind w:firstLine="30"/>
        <w:rPr>
          <w:rFonts w:ascii="Times New Roman" w:hAnsi="Times New Roman"/>
        </w:rPr>
      </w:pPr>
      <w:r>
        <w:rPr>
          <w:rFonts w:ascii="Times New Roman" w:hAnsi="Times New Roman"/>
        </w:rPr>
        <w:t>- проигрыватель;</w:t>
      </w:r>
    </w:p>
    <w:p w:rsidR="00962FF5" w:rsidRDefault="00962FF5" w:rsidP="00962FF5">
      <w:pPr>
        <w:widowControl w:val="0"/>
        <w:spacing w:after="0" w:line="240" w:lineRule="auto"/>
        <w:ind w:firstLine="30"/>
        <w:rPr>
          <w:rFonts w:ascii="Times New Roman" w:hAnsi="Times New Roman"/>
        </w:rPr>
      </w:pPr>
      <w:r>
        <w:rPr>
          <w:rFonts w:ascii="Times New Roman" w:hAnsi="Times New Roman"/>
        </w:rPr>
        <w:t>- ширмы;</w:t>
      </w:r>
    </w:p>
    <w:p w:rsidR="00962FF5" w:rsidRDefault="00962FF5" w:rsidP="00962FF5">
      <w:pPr>
        <w:widowControl w:val="0"/>
        <w:spacing w:after="0" w:line="240" w:lineRule="auto"/>
        <w:ind w:firstLine="30"/>
        <w:rPr>
          <w:rFonts w:ascii="Times New Roman" w:hAnsi="Times New Roman"/>
          <w:b/>
        </w:rPr>
      </w:pPr>
      <w:r>
        <w:rPr>
          <w:rFonts w:ascii="Times New Roman" w:hAnsi="Times New Roman"/>
        </w:rPr>
        <w:t>- лампа или фонарь.</w:t>
      </w:r>
    </w:p>
    <w:p w:rsidR="00962FF5" w:rsidRDefault="00962FF5" w:rsidP="00962FF5">
      <w:pPr>
        <w:ind w:left="-540" w:firstLine="540"/>
        <w:jc w:val="both"/>
        <w:rPr>
          <w:rFonts w:ascii="Times New Roman" w:hAnsi="Times New Roman"/>
          <w:b/>
        </w:rPr>
      </w:pPr>
    </w:p>
    <w:p w:rsidR="00962FF5" w:rsidRDefault="00962FF5" w:rsidP="00962FF5">
      <w:pPr>
        <w:ind w:left="-540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обеспечение:</w:t>
      </w:r>
    </w:p>
    <w:p w:rsidR="00962FF5" w:rsidRDefault="00962FF5" w:rsidP="00962FF5">
      <w:pPr>
        <w:ind w:left="-540" w:firstLine="540"/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  <w:b/>
        </w:rPr>
        <w:t>Электронные ресурсы</w:t>
      </w:r>
    </w:p>
    <w:p w:rsidR="00962FF5" w:rsidRDefault="00962FF5" w:rsidP="00962FF5">
      <w:pPr>
        <w:tabs>
          <w:tab w:val="left" w:pos="1080"/>
        </w:tabs>
        <w:jc w:val="both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1. Сайт журнала для детей «</w:t>
      </w:r>
      <w:proofErr w:type="spellStart"/>
      <w:r>
        <w:rPr>
          <w:rStyle w:val="a3"/>
          <w:rFonts w:ascii="Times New Roman" w:hAnsi="Times New Roman"/>
        </w:rPr>
        <w:t>Мурзилка</w:t>
      </w:r>
      <w:proofErr w:type="spellEnd"/>
      <w:r>
        <w:rPr>
          <w:rStyle w:val="a3"/>
          <w:rFonts w:ascii="Times New Roman" w:hAnsi="Times New Roman"/>
        </w:rPr>
        <w:t xml:space="preserve">».  </w:t>
      </w:r>
      <w:hyperlink r:id="rId6" w:history="1">
        <w:r>
          <w:rPr>
            <w:rStyle w:val="a3"/>
            <w:rFonts w:ascii="Times New Roman" w:hAnsi="Times New Roman"/>
          </w:rPr>
          <w:t>https://</w:t>
        </w:r>
      </w:hyperlink>
      <w:hyperlink r:id="rId7" w:anchor="_blank" w:history="1">
        <w:r>
          <w:rPr>
            <w:rStyle w:val="a3"/>
            <w:rFonts w:ascii="Times New Roman" w:hAnsi="Times New Roman"/>
          </w:rPr>
          <w:t>murzilka.org</w:t>
        </w:r>
      </w:hyperlink>
      <w:r>
        <w:rPr>
          <w:rStyle w:val="a3"/>
          <w:rFonts w:ascii="Times New Roman" w:hAnsi="Times New Roman"/>
        </w:rPr>
        <w:t xml:space="preserve"> </w:t>
      </w:r>
    </w:p>
    <w:p w:rsidR="00962FF5" w:rsidRDefault="00962FF5" w:rsidP="00962FF5">
      <w:pPr>
        <w:tabs>
          <w:tab w:val="left" w:pos="1080"/>
        </w:tabs>
        <w:jc w:val="both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2. «</w:t>
      </w:r>
      <w:proofErr w:type="gramStart"/>
      <w:r>
        <w:rPr>
          <w:rStyle w:val="a3"/>
          <w:rFonts w:ascii="Times New Roman" w:hAnsi="Times New Roman"/>
        </w:rPr>
        <w:t>Пионерская</w:t>
      </w:r>
      <w:proofErr w:type="gramEnd"/>
      <w:r>
        <w:rPr>
          <w:rStyle w:val="a3"/>
          <w:rFonts w:ascii="Times New Roman" w:hAnsi="Times New Roman"/>
        </w:rPr>
        <w:t xml:space="preserve"> правда» - электронная версия газеты. </w:t>
      </w:r>
      <w:hyperlink r:id="rId8" w:history="1">
        <w:r>
          <w:rPr>
            <w:rStyle w:val="a3"/>
            <w:rFonts w:ascii="Times New Roman" w:hAnsi="Times New Roman"/>
          </w:rPr>
          <w:t>https://pionerka.ru/</w:t>
        </w:r>
      </w:hyperlink>
    </w:p>
    <w:p w:rsidR="00962FF5" w:rsidRDefault="00962FF5" w:rsidP="00962FF5">
      <w:pPr>
        <w:tabs>
          <w:tab w:val="left" w:pos="1080"/>
        </w:tabs>
        <w:jc w:val="both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3. Сайт ГБУК РО «</w:t>
      </w:r>
      <w:hyperlink r:id="rId9" w:history="1">
        <w:r>
          <w:rPr>
            <w:rStyle w:val="a3"/>
            <w:rFonts w:ascii="Times New Roman" w:hAnsi="Times New Roman"/>
          </w:rPr>
          <w:t xml:space="preserve">Рязанский государственный областной художественный музей им. И.П. </w:t>
        </w:r>
        <w:proofErr w:type="spellStart"/>
        <w:r>
          <w:rPr>
            <w:rStyle w:val="a3"/>
            <w:rFonts w:ascii="Times New Roman" w:hAnsi="Times New Roman"/>
          </w:rPr>
          <w:t>Пожалостина</w:t>
        </w:r>
      </w:hyperlink>
      <w:r>
        <w:rPr>
          <w:rStyle w:val="a3"/>
          <w:rFonts w:ascii="Times New Roman" w:hAnsi="Times New Roman"/>
        </w:rPr>
        <w:t>»</w:t>
      </w:r>
      <w:hyperlink r:id="rId10" w:history="1">
        <w:r>
          <w:rPr>
            <w:rStyle w:val="a3"/>
            <w:rFonts w:ascii="Times New Roman" w:hAnsi="Times New Roman"/>
          </w:rPr>
          <w:t>http</w:t>
        </w:r>
        <w:proofErr w:type="spellEnd"/>
        <w:r>
          <w:rPr>
            <w:rStyle w:val="a3"/>
            <w:rFonts w:ascii="Times New Roman" w:hAnsi="Times New Roman"/>
          </w:rPr>
          <w:t>://www.artmuseum62.ru/</w:t>
        </w:r>
      </w:hyperlink>
    </w:p>
    <w:p w:rsidR="00962FF5" w:rsidRDefault="00962FF5" w:rsidP="00962FF5">
      <w:pPr>
        <w:tabs>
          <w:tab w:val="left" w:pos="1080"/>
        </w:tabs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 xml:space="preserve">4. Рязанский кремль — музей-заповедник. </w:t>
      </w:r>
      <w:hyperlink r:id="rId11" w:history="1">
        <w:r>
          <w:rPr>
            <w:rStyle w:val="a3"/>
            <w:rFonts w:ascii="Times New Roman" w:hAnsi="Times New Roman"/>
            <w:b/>
          </w:rPr>
          <w:t>http://</w:t>
        </w:r>
      </w:hyperlink>
      <w:r>
        <w:rPr>
          <w:rStyle w:val="a3"/>
          <w:rFonts w:ascii="Times New Roman" w:hAnsi="Times New Roman"/>
        </w:rPr>
        <w:t>.</w:t>
      </w:r>
      <w:hyperlink r:id="rId12" w:anchor="_blank" w:history="1">
        <w:r>
          <w:rPr>
            <w:rStyle w:val="a3"/>
            <w:rFonts w:ascii="Times New Roman" w:hAnsi="Times New Roman"/>
            <w:b/>
          </w:rPr>
          <w:t>ryazankreml.ru</w:t>
        </w:r>
      </w:hyperlink>
      <w:r>
        <w:rPr>
          <w:rStyle w:val="a3"/>
          <w:rFonts w:ascii="Times New Roman" w:hAnsi="Times New Roman"/>
        </w:rPr>
        <w:t xml:space="preserve"> </w:t>
      </w:r>
    </w:p>
    <w:p w:rsidR="00962FF5" w:rsidRDefault="00962FF5" w:rsidP="00962FF5">
      <w:pPr>
        <w:tabs>
          <w:tab w:val="left" w:pos="1080"/>
        </w:tabs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</w:rPr>
        <w:t>5. ГБУК РО «Рязанская областная детская библиотека» - официальный сайт</w:t>
      </w:r>
      <w:proofErr w:type="gramStart"/>
      <w:r>
        <w:rPr>
          <w:rStyle w:val="a3"/>
          <w:rFonts w:ascii="Times New Roman" w:hAnsi="Times New Roman"/>
        </w:rPr>
        <w:t>.</w:t>
      </w:r>
      <w:proofErr w:type="gramEnd"/>
      <w:r>
        <w:rPr>
          <w:rStyle w:val="a3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a3"/>
          <w:rFonts w:ascii="Times New Roman" w:hAnsi="Times New Roman"/>
        </w:rPr>
        <w:t>р</w:t>
      </w:r>
      <w:proofErr w:type="gramEnd"/>
      <w:r>
        <w:rPr>
          <w:rStyle w:val="a3"/>
          <w:rFonts w:ascii="Times New Roman" w:hAnsi="Times New Roman"/>
        </w:rPr>
        <w:t>ttp</w:t>
      </w:r>
      <w:proofErr w:type="spellEnd"/>
      <w:r>
        <w:rPr>
          <w:rStyle w:val="a3"/>
          <w:rFonts w:ascii="Times New Roman" w:hAnsi="Times New Roman"/>
        </w:rPr>
        <w:t>://</w:t>
      </w:r>
      <w:hyperlink r:id="rId13" w:anchor="_blank" w:history="1">
        <w:proofErr w:type="spellStart"/>
        <w:r>
          <w:rPr>
            <w:rStyle w:val="a3"/>
            <w:rFonts w:ascii="Times New Roman" w:hAnsi="Times New Roman"/>
            <w:b/>
            <w:lang w:val="en-US"/>
          </w:rPr>
          <w:t>rznodb</w:t>
        </w:r>
        <w:proofErr w:type="spellEnd"/>
        <w:r>
          <w:rPr>
            <w:rStyle w:val="a3"/>
            <w:rFonts w:ascii="Times New Roman" w:hAnsi="Times New Roman"/>
            <w:b/>
          </w:rPr>
          <w:t>.</w:t>
        </w:r>
        <w:proofErr w:type="spellStart"/>
        <w:r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</w:rPr>
        <w:br/>
      </w:r>
    </w:p>
    <w:p w:rsidR="00962FF5" w:rsidRDefault="00962FF5" w:rsidP="00962FF5">
      <w:pPr>
        <w:ind w:left="-54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Фото и видеоматериалы </w:t>
      </w:r>
    </w:p>
    <w:p w:rsidR="00962FF5" w:rsidRDefault="00962FF5" w:rsidP="00962FF5">
      <w:pPr>
        <w:ind w:left="-54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и массовые мероприятия;</w:t>
      </w:r>
    </w:p>
    <w:p w:rsidR="00962FF5" w:rsidRDefault="00962FF5" w:rsidP="00962FF5">
      <w:pPr>
        <w:ind w:left="-540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Иллюстративный материал.</w:t>
      </w:r>
    </w:p>
    <w:p w:rsidR="00962FF5" w:rsidRDefault="00962FF5" w:rsidP="00962FF5">
      <w:pPr>
        <w:ind w:firstLine="567"/>
      </w:pPr>
      <w:r>
        <w:rPr>
          <w:rFonts w:ascii="Times New Roman" w:hAnsi="Times New Roman"/>
          <w:b/>
        </w:rPr>
        <w:t>Литература для педагога: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Авалова-</w:t>
      </w:r>
      <w:proofErr w:type="spellStart"/>
      <w:r>
        <w:rPr>
          <w:lang w:val="ru-RU"/>
        </w:rPr>
        <w:t>Шперлинг</w:t>
      </w:r>
      <w:proofErr w:type="spellEnd"/>
      <w:r>
        <w:rPr>
          <w:lang w:val="ru-RU"/>
        </w:rPr>
        <w:t xml:space="preserve"> Т.Г. Тайны словесного искусства (Введение в поэтику). Книга для учителя. - М.: </w:t>
      </w:r>
      <w:proofErr w:type="spellStart"/>
      <w:r>
        <w:rPr>
          <w:lang w:val="ru-RU"/>
        </w:rPr>
        <w:t>Интерпракс</w:t>
      </w:r>
      <w:proofErr w:type="spellEnd"/>
      <w:r>
        <w:rPr>
          <w:lang w:val="ru-RU"/>
        </w:rPr>
        <w:t>, 1994.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Беленькая Л.И. Ребёнок и книга: о читателе восьми-девяти лет. - 2-е изд. - М.: ВЦХТ («Я вхожу в мир искусств»), 2005.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Глухов А.Г. Приключения книг. - М., 1985.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Горбунов В.В. Традиции русских народных игр военно-прикладного характера в Рязанском крае. - Рязань, Рязанский областной центр народного творчества, 1993.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Григорьев Д.В. - Программы внеурочной деятельности. Художественное творчество. Социальное творчество: пособие для учителей общеобразовательных учреждений. - М.: Просвещение, 2011.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Дмитриев В.Г. - По стране </w:t>
      </w:r>
      <w:proofErr w:type="spellStart"/>
      <w:r>
        <w:rPr>
          <w:lang w:val="ru-RU"/>
        </w:rPr>
        <w:t>Литературии</w:t>
      </w:r>
      <w:proofErr w:type="spellEnd"/>
      <w:r>
        <w:rPr>
          <w:lang w:val="ru-RU"/>
        </w:rPr>
        <w:t>. - М., 1987.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Истоковедение</w:t>
      </w:r>
      <w:proofErr w:type="spellEnd"/>
      <w:r>
        <w:rPr>
          <w:lang w:val="ru-RU"/>
        </w:rPr>
        <w:t>. Тт. 1, 2. М.: Технологическая Школа Бизнеса, 2002.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Мартынова О.Ю. Пространство игры. - М.: ВЦХТ («Я вхожу в мир искусств»), 2015.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Панкеев И.А. Русские народные игры. - М.: Яуза, 1999.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Петров В.М. И др. Осенние праздники, игры и забавы для детей. - М.: ТЦ  Сфера, 1998.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Психология социальной одарённости: пособие по выявлению и развитию коммуникативных способностей дошкольников/ под ред. Я.Л. </w:t>
      </w:r>
      <w:proofErr w:type="spellStart"/>
      <w:r>
        <w:rPr>
          <w:lang w:val="ru-RU"/>
        </w:rPr>
        <w:t>Коломинского</w:t>
      </w:r>
      <w:proofErr w:type="spellEnd"/>
      <w:r>
        <w:rPr>
          <w:lang w:val="ru-RU"/>
        </w:rPr>
        <w:t xml:space="preserve">, Е.А. Панько. - М.: </w:t>
      </w:r>
      <w:proofErr w:type="spellStart"/>
      <w:r>
        <w:rPr>
          <w:lang w:val="ru-RU"/>
        </w:rPr>
        <w:t>Линка</w:t>
      </w:r>
      <w:proofErr w:type="spellEnd"/>
      <w:r>
        <w:rPr>
          <w:lang w:val="ru-RU"/>
        </w:rPr>
        <w:t>-Пресс, 2009.</w:t>
      </w:r>
    </w:p>
    <w:p w:rsidR="00962FF5" w:rsidRDefault="00962FF5" w:rsidP="00962FF5">
      <w:pPr>
        <w:pStyle w:val="21"/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Ражников</w:t>
      </w:r>
      <w:proofErr w:type="spellEnd"/>
      <w:r>
        <w:rPr>
          <w:lang w:val="ru-RU"/>
        </w:rPr>
        <w:t xml:space="preserve"> В. Детская психология искусства: Музыка. Поэзия. - М.: ВЦХТ («Я вхожу в мир искусств»), 2008.</w:t>
      </w:r>
    </w:p>
    <w:p w:rsidR="00962FF5" w:rsidRDefault="00962FF5" w:rsidP="00962FF5">
      <w:pPr>
        <w:pStyle w:val="21"/>
        <w:ind w:firstLine="567"/>
        <w:jc w:val="both"/>
        <w:rPr>
          <w:b/>
          <w:bCs/>
          <w:lang w:val="ru-RU"/>
        </w:rPr>
      </w:pPr>
      <w:r>
        <w:rPr>
          <w:lang w:val="ru-RU"/>
        </w:rPr>
        <w:t xml:space="preserve">13. </w:t>
      </w:r>
      <w:proofErr w:type="spellStart"/>
      <w:r>
        <w:rPr>
          <w:lang w:val="ru-RU"/>
        </w:rPr>
        <w:t>Якуб</w:t>
      </w:r>
      <w:proofErr w:type="spellEnd"/>
      <w:r>
        <w:rPr>
          <w:lang w:val="ru-RU"/>
        </w:rPr>
        <w:t xml:space="preserve"> С.К. Вспомним забытые игры. - М.: Детская литература, 1998.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b/>
          <w:bCs/>
          <w:lang w:val="ru-RU"/>
        </w:rPr>
      </w:pP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b/>
          <w:bCs/>
          <w:lang w:val="ru-RU"/>
        </w:rPr>
        <w:lastRenderedPageBreak/>
        <w:t>Литература для детей: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Андерсен Г.Х. «Снежная королева», «Стойкий оловянный солдатик», «Дикие лебеди»;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 xml:space="preserve">Асеева И. «Стихи»; 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Астафьев В. «Конь с розовой гривой»;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 xml:space="preserve">Бианки В. «Как </w:t>
      </w:r>
      <w:proofErr w:type="spellStart"/>
      <w:r>
        <w:rPr>
          <w:lang w:val="ru-RU"/>
        </w:rPr>
        <w:t>муравьишка</w:t>
      </w:r>
      <w:proofErr w:type="spellEnd"/>
      <w:r>
        <w:rPr>
          <w:lang w:val="ru-RU"/>
        </w:rPr>
        <w:t xml:space="preserve"> домой спешил»;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Большакова М. «Сказки»;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Воронкова Л. «Девочка из города»;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Гоголь Н. «Майская ночь или утопленница»;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Гофман Э.А. «Щелкунчик»;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proofErr w:type="gramStart"/>
      <w:r>
        <w:rPr>
          <w:lang w:val="ru-RU"/>
        </w:rPr>
        <w:t>Драгунский</w:t>
      </w:r>
      <w:proofErr w:type="gramEnd"/>
      <w:r>
        <w:rPr>
          <w:lang w:val="ru-RU"/>
        </w:rPr>
        <w:t xml:space="preserve"> В. «Денискины рассказы»;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Заболоцкий Н. «Как мыши с котом воевали»;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Заходер</w:t>
      </w:r>
      <w:proofErr w:type="spellEnd"/>
      <w:r>
        <w:rPr>
          <w:lang w:val="ru-RU"/>
        </w:rPr>
        <w:t xml:space="preserve"> Б. «Стихотворения»;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 xml:space="preserve">Кассиль Л. «Кондуит и </w:t>
      </w:r>
      <w:proofErr w:type="spellStart"/>
      <w:r>
        <w:rPr>
          <w:lang w:val="ru-RU"/>
        </w:rPr>
        <w:t>Швамбрания</w:t>
      </w:r>
      <w:proofErr w:type="spellEnd"/>
      <w:r>
        <w:rPr>
          <w:lang w:val="ru-RU"/>
        </w:rPr>
        <w:t>» (отрывок), «Будьте готовы, ваше высочество!» (отрывок);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Киплинг Р. «Сказки»;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Короленко В. «Дети подземелья» (отрывок);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Куприн И. «Бедный принц»;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Маршак С. «Двенадцать месяцев»;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Михалков С. «Праздник непослушания»;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Носов Н. «Рассказы»;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«Русские народные сказки»;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Остер Г. «Котёнок по имени Гав»;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Пантелеев Л. «Рассказы»;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Токмакова</w:t>
      </w:r>
      <w:proofErr w:type="spellEnd"/>
      <w:r>
        <w:rPr>
          <w:lang w:val="ru-RU"/>
        </w:rPr>
        <w:t xml:space="preserve"> И. «Стихи»;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Толстой А. «Детство Никиты»;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Туманян О. «Лжец»;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Успенский Э. «Приключения крокодила Гены и его друзей»;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>Ушинский К. «Как рубашка в поле выросла»;</w:t>
      </w:r>
    </w:p>
    <w:p w:rsidR="00962FF5" w:rsidRDefault="00962FF5" w:rsidP="00962FF5">
      <w:pPr>
        <w:pStyle w:val="21"/>
        <w:spacing w:line="100" w:lineRule="atLeast"/>
        <w:ind w:firstLine="0"/>
        <w:jc w:val="both"/>
        <w:rPr>
          <w:lang w:val="ru-RU"/>
        </w:rPr>
      </w:pPr>
      <w:r>
        <w:rPr>
          <w:lang w:val="ru-RU"/>
        </w:rPr>
        <w:t xml:space="preserve">Харрис С. «Сказки дядюшки </w:t>
      </w:r>
      <w:proofErr w:type="spellStart"/>
      <w:r>
        <w:rPr>
          <w:lang w:val="ru-RU"/>
        </w:rPr>
        <w:t>Римуса</w:t>
      </w:r>
      <w:proofErr w:type="spellEnd"/>
      <w:r>
        <w:rPr>
          <w:lang w:val="ru-RU"/>
        </w:rPr>
        <w:t>»;</w:t>
      </w:r>
    </w:p>
    <w:p w:rsidR="00962FF5" w:rsidRDefault="00962FF5" w:rsidP="00962FF5">
      <w:pPr>
        <w:pStyle w:val="21"/>
        <w:spacing w:line="100" w:lineRule="atLeast"/>
        <w:ind w:firstLine="0"/>
        <w:jc w:val="both"/>
      </w:pPr>
      <w:r>
        <w:rPr>
          <w:lang w:val="ru-RU"/>
        </w:rPr>
        <w:t>Чуковский К. «Сказки»;</w:t>
      </w:r>
    </w:p>
    <w:p w:rsidR="00962FF5" w:rsidRDefault="00962FF5" w:rsidP="00962FF5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Шмелёв</w:t>
      </w:r>
      <w:proofErr w:type="spellEnd"/>
      <w:r>
        <w:rPr>
          <w:rFonts w:ascii="Times New Roman" w:hAnsi="Times New Roman"/>
          <w:sz w:val="24"/>
          <w:szCs w:val="24"/>
        </w:rPr>
        <w:t xml:space="preserve"> И. «Лето Господне» (отрывки).</w:t>
      </w:r>
    </w:p>
    <w:p w:rsidR="009C73E5" w:rsidRDefault="009C73E5">
      <w:bookmarkStart w:id="0" w:name="_GoBack"/>
      <w:bookmarkEnd w:id="0"/>
    </w:p>
    <w:sectPr w:rsidR="009C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  <w:color w:val="000000"/>
        <w:spacing w:val="2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"/>
        <w:szCs w:val="2"/>
        <w:lang w:val="ru-RU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125E42AB"/>
    <w:multiLevelType w:val="hybridMultilevel"/>
    <w:tmpl w:val="9950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E0C2A"/>
    <w:multiLevelType w:val="hybridMultilevel"/>
    <w:tmpl w:val="AD2AA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8B2813"/>
    <w:multiLevelType w:val="hybridMultilevel"/>
    <w:tmpl w:val="41224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F"/>
    <w:rsid w:val="008D165F"/>
    <w:rsid w:val="00962FF5"/>
    <w:rsid w:val="009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2FF5"/>
    <w:rPr>
      <w:color w:val="0000FF"/>
      <w:u w:val="single"/>
    </w:rPr>
  </w:style>
  <w:style w:type="paragraph" w:styleId="a4">
    <w:name w:val="Body Text"/>
    <w:basedOn w:val="a"/>
    <w:link w:val="1"/>
    <w:rsid w:val="00962FF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962FF5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rsid w:val="0096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62FF5"/>
    <w:pPr>
      <w:widowControl w:val="0"/>
      <w:suppressAutoHyphens/>
      <w:spacing w:after="0" w:line="240" w:lineRule="auto"/>
      <w:ind w:firstLine="284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No Spacing"/>
    <w:qFormat/>
    <w:rsid w:val="00962F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962F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2FF5"/>
    <w:rPr>
      <w:color w:val="0000FF"/>
      <w:u w:val="single"/>
    </w:rPr>
  </w:style>
  <w:style w:type="paragraph" w:styleId="a4">
    <w:name w:val="Body Text"/>
    <w:basedOn w:val="a"/>
    <w:link w:val="1"/>
    <w:rsid w:val="00962FF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962FF5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rsid w:val="0096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62FF5"/>
    <w:pPr>
      <w:widowControl w:val="0"/>
      <w:suppressAutoHyphens/>
      <w:spacing w:after="0" w:line="240" w:lineRule="auto"/>
      <w:ind w:firstLine="284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No Spacing"/>
    <w:qFormat/>
    <w:rsid w:val="00962F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962F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ka.ru/" TargetMode="External"/><Relationship Id="rId13" Type="http://schemas.openxmlformats.org/officeDocument/2006/relationships/hyperlink" Target="http://yandex.ru/clck/jsredir?bu=1f19&amp;from=yandex.ru%3Bsearch%2F%3Bweb%3B%3B&amp;text=&amp;etext=2088.TTlaV-EpYpaUPM4FfZxhb9s3ZkUIpxZqkFu9jCoNmxjL_CabFXuK7maUx9m2H35MNxuEwVs7iPi2a880J3H1OptLGTTkkrTtoHo2oZRCQ18K30fM3ARHS2b6idEv4RVB.4e36df9cec4188a369ee52efc50354c930d6c559&amp;uuid=&amp;state=PEtFfuTeVD4jaxywoSUvtB2i7c0_vxGdnZzpoPOz6GTvS_JqoeBX7Nc_rXFv4gQBvzFm3gEPvEAyLOYF0SBvozem6flpimmw&amp;&amp;cst=AiuY0DBWFJ5Hyx_fyvalFOuQISMd9TNhFfN6P58gJVXCi31-UbLV7ue3noSmjNCOgwxwwl3f8Pk4CiMBusnkcpxaW2XtR-YgP2s6Qwik1N3m46i8E-6mGbMbARyX_4LADHu-_HqwDD4NCfUkEBnBVNQ12I3WnzHjzgKViTftfs49y9jzBTHogka9KGo96vlugmC3Gh7s1SY_jEtgTVhAy0h1nIUuO-QmyGt-kX1at0BbRUk-d_Cv_kTeWPEhsqxJeq0y2_ykPDTUx4mxfaPrydR5NICDAJx7ee5ES7u1fjv6Yi3WMrgl74diZm5MwJK7ghtfSNAeRBd6Akij5AED9cxLOZfMA5ecj8V5m_feQ-UXQFdze96HOl7vtBrrTK4jZCkU6qUC7FYMA24luRm2-mMwkMF3fBjypI6wC7cmdEhYRpyzyJq6nROuP0KprD4A&amp;data=UlNrNmk5WktYejY4cHFySjRXSWhXRGlNek9NS3ljX1FnQ3EzVy1OVnY4ejIwLXRDOHEteGc4ZmdzbHNwaWM3dkxEMkxCNXdtVFRSbnp3TlZxLTFYYmN0dnpFOGJkY2hq&amp;sign=2e78909ded3198c127ed8bb0d872279b&amp;keyno=0&amp;b64e=2&amp;ref=orjY4mGPRjk5boDnW0uvlrrd71vZw9kpVBUyA8nmgREg4Gw_U2UplCFOcjZ7FCEgWzfXDHIzyPsfIZJuzM-F-3AU-1fiRt4Q8rfPuNRADglKojICQ61EyZ8YUV_-rmTk9_IAw5XCemOqVqWamtLAsVjlC2KogVPMldyC2fWqymyXQKegCZemwkluYDHhdNr4FysZa3oiMSZXC-8Z5dgjUlVrsF6AhSwdJNcWzyWpGu22kRCu9M1_bGoS3vVpLW8oowSugb0wT5NPqV1rL91fIkQqHNGZwZyfuceCiz-agvXDwHRVlG-oc8MOxlC7rmuyPgnNqDj8fnSiHPDgr9PsHEYcfydneeKJ&amp;l10n=ru&amp;rp=1&amp;cts=1552375566226&amp;mc=4.9862425746210395&amp;hdtime=648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2zn4&amp;from=yandex.ru%3Bsearch%2F%3Bweb%3B%3B&amp;text=&amp;etext=2088.nnXmsHpxcbEY6-5wepwrxZNgXs-lIFTm__MRJk9ptlwZygl5ug62_ZjFRdgj7DX5kaeJ0A_qkqZ7Vr-la2yUHrBj8lBP8zKfyqOftbYiNvDtt_mONwtqiofzhzyhzNAu.6d6b20e9a83ac37272e33b36c431931c414bcdbf&amp;uuid=&amp;state=PEtFfuTeVD4jaxywoSUvtB2i7c0_vxGdnZzpoPOz6GQgc4BsEMFl6b6yA31dSVUmtDK7QgVlM2viP7qHVBtOLXU-2vRPa9bt&amp;&amp;cst=AiuY0DBWFJ5Hyx_fyvalFOuQISMd9TNhFfN6P58gJVXCi31-UbLV7ue3noSmjNCOgwxwwl3f8Pk4CiMBusnkcpxaW2XtR-YgP2s6Qwik1N3m46i8E-6mGbMbARyX_4LADHu-_HqwDD4NCfUkEBnBVNQ12I3WnzHjzgKViTftfs49y9jzBTHogka9KGo96vlugmC3Gh7s1SY_jEtgTVhAy0h1nIUuO-QmyGt-kX1at0BbRUk-d_Cv_kTeWPEhsqxJeq0y2_ykPDTUx4mxfaPrydR5NICDAJx7ee5ES7u1fjv6Yi3WMrgl74diZm5MwJK7ghtfSNAeRBd6Akij5AED9cxLOZfMA5ecj8V5m_feQ-UXQFdze96HOl7vtBrrTK4jbBo7X2rYR_VZHpzzcpmtQeyQ1hU_zM71LwaIXD-g86OVbGqh7efotNlNHwtN5r_C&amp;data=UlNrNmk5WktYejY4cHFySjRXSWhXTkRtZkJaWTdEZ0dsUUZwMm9OVjgyVzNHb2hqU2lKRC01QTN1ckxZczVPb01BX25wQTJpY0dhS2VGclhiVFprU1NQalFxT0FkdWpx&amp;sign=12886833dbd87af1a49d32c6294e2b1e&amp;keyno=0&amp;b64e=2&amp;ref=orjY4mGPRjk5boDnW0uvlrrd71vZw9kpVBUyA8nmgREZO6PRTFIOjoO1ppfl-PjpeB9gpsfoVD0XLJ5sMKETmycfy6IQOWBKUV1eqgC7LiQU_VjbOC8nom6PVFDehfa3vQLRwmb4WhY9Xd4_pIbiqasZ5-1iwZxuUFvYZ6gqpGdX6irp4fjv7yxoz2ISNoZ0M6QOD5I3UvsccxFEyhZrOYNmjNbfRm6Bpxa0lFAXZd63XuEwBDurZSvceZn6MTlkislUzeEU_Dme5IF_9Iq2idHkPKS689hUGeRDnK14dhxV0YE9NymLZQ,,&amp;l10n=ru&amp;rp=1&amp;cts=1552372925310&amp;mc=4.297476350258953&amp;hdtime=15246" TargetMode="External"/><Relationship Id="rId12" Type="http://schemas.openxmlformats.org/officeDocument/2006/relationships/hyperlink" Target="http://yandex.ru/clck/jsredir?bu=4o7y&amp;from=yandex.ru%3Bsearch%2F%3Bweb%3B%3B&amp;text=&amp;etext=2088.KCDKF6TF6pkknNPjmz8HwBW8ixy-58PbiaYv_MdUZ_-GMmC-wkZBW2bk7YTZBuJAcEwL-sywHPUxZDyNNgc69uPfv1WPNqLJxE2KVMh3wDAvLri04jV5zOdH4WTQW7bf5-tf_tajdue8qcaGrz5pqg.3279137d0543b0b34cc3650c650f237ad3c4aef2&amp;uuid=&amp;state=PEtFfuTeVD4jaxywoSUvtB2i7c0_vxGdnZzpoPOz6GQgc4BsEMFl6WLsMpbj5NuROXku2v7ai0jWjYs5Aqu_Ie07SluJiKDwNrqaP6KRXVhAy7t_TN6escprKu6GVyVC&amp;&amp;cst=AiuY0DBWFJ5Hyx_fyvalFOuQISMd9TNhFfN6P58gJVXCi31-UbLV7ue3noSmjNCOgwxwwl3f8Pk4CiMBusnkcpxaW2XtR-YgP2s6Qwik1N3m46i8E-6mGbMbARyX_4LADHu-_HqwDD4NCfUkEBnBVNQ12I3WnzHjzgKViTftfs49y9jzBTHogka9KGo96vlugmC3Gh7s1SY_jEtgTVhAy0h1nIUuO-QmyGt-kX1at0BbRUk-d_Cv_kTeWPEhsqxJeq0y2_ykPDTUx4mxfaPrydR5NICDAJx7ee5ES7u1fjv6Yi3WMrgl74diZm5MwJK7ghtfSNAeRBd6Akij5AED9cxLOZfMA5ecj8V5m_feQ-UXQFdze96HOl7vtBrrTK4jyOwjVfw_1r9usbziQojTDYM0lq78hSkQz65WjtoPkxpPrdcCGqWek4gYTtbQZSJd&amp;data=UlNrNmk5WktYejR0eWJFYk1LdmtxbnFMX3UtcGtrQi16bkp4Z2NwbEtCMHF0YlF6TUlZZGxsUWlzS3h2eFJ5bFdpbENJc0VKdlpHS0V2clo0SVo0SGhSdS1lZzUwT0J6&amp;sign=783d530a5dee3c1ce1370fad0482cd36&amp;keyno=0&amp;b64e=2&amp;ref=orjY4mGPRjk5boDnW0uvlrrd71vZw9kpVBUyA8nmgREg4Gw_U2UplCFOcjZ7FCEgWzfXDHIzyPsfIZJuzM-F-3AU-1fiRt4Q8U8tP9qjYykiEDVwW6PEcl8fdTJ0ewA_-55JjHny962MPZ6qvexToNhl4ETTwf-ANhnZXy97FpgMCgG8OTh1uArFjgLwVfslibHt3cZUOVQ09BXMNbhTsJiuxDnkOaZutxxchHmsALLNo1vcxKmaF9nAAh08zbJOaldqDYZ-RDlDPBU6nKrYShXq47QGlw6_gz4m-cJQmwQfE0M56Z5VrWqgA_L_wdSWdoSS9lNZLYXLAMxGxxDa03BXV5nR-EZnnRWUvdBSvWQQ6nnKCQS9X-6gx_6BnzLeuZ_D6sYZV0QLUSSTyLZc1w,,&amp;l10n=ru&amp;rp=1&amp;cts=1552374060692&amp;mc=5.1951910262946415&amp;hdtime=58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ka.ru/" TargetMode="External"/><Relationship Id="rId11" Type="http://schemas.openxmlformats.org/officeDocument/2006/relationships/hyperlink" Target="https://7info.ru/index.php?part=solaris&amp;root=prov_on_com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museum6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museum62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3872</Words>
  <Characters>22072</Characters>
  <Application>Microsoft Office Word</Application>
  <DocSecurity>0</DocSecurity>
  <Lines>183</Lines>
  <Paragraphs>51</Paragraphs>
  <ScaleCrop>false</ScaleCrop>
  <Company/>
  <LinksUpToDate>false</LinksUpToDate>
  <CharactersWithSpaces>25893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2021-01-15T08:44:00Z</dcterms:created>
  <dcterms:modified xsi:type="dcterms:W3CDTF">2021-01-15T08:50:00Z</dcterms:modified>
</cp:coreProperties>
</file>