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D2288E" w:rsidRPr="001C0F31" w:rsidTr="00CD2ACB">
        <w:tc>
          <w:tcPr>
            <w:tcW w:w="675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344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Анисимова Ирина Валентиновна</w:t>
            </w:r>
          </w:p>
        </w:tc>
      </w:tr>
      <w:tr w:rsidR="00D2288E" w:rsidRPr="001C0F31" w:rsidTr="00CD2ACB">
        <w:tc>
          <w:tcPr>
            <w:tcW w:w="675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344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дополнительного образования «Ресурсный центр дополнительного образования»</w:t>
            </w:r>
          </w:p>
        </w:tc>
      </w:tr>
      <w:tr w:rsidR="00D2288E" w:rsidRPr="001C0F31" w:rsidTr="00CD2ACB">
        <w:tc>
          <w:tcPr>
            <w:tcW w:w="675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44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травматизма.</w:t>
            </w:r>
          </w:p>
        </w:tc>
      </w:tr>
      <w:tr w:rsidR="00D2288E" w:rsidRPr="001C0F31" w:rsidTr="00CD2ACB">
        <w:tc>
          <w:tcPr>
            <w:tcW w:w="675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становление практики</w:t>
            </w:r>
          </w:p>
        </w:tc>
        <w:tc>
          <w:tcPr>
            <w:tcW w:w="6344" w:type="dxa"/>
          </w:tcPr>
          <w:p w:rsidR="006221E0" w:rsidRPr="001C0F31" w:rsidRDefault="006221E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Направление по обеспечению безопасного участия детей в дорожном движении Федеральной целевой программы «Повышение безопасности дорожного движения в 2010-2020 годах» предусматривает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 и создание условий безопасного участия детей в дорожном движении.</w:t>
            </w:r>
          </w:p>
          <w:p w:rsidR="006221E0" w:rsidRPr="001C0F31" w:rsidRDefault="006221E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Основными мероприятиями по этому направлению являются:</w:t>
            </w:r>
          </w:p>
          <w:p w:rsidR="006221E0" w:rsidRPr="001C0F31" w:rsidRDefault="006221E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федеральных экспериментальных центров (полигонов) "Детский </w:t>
            </w:r>
            <w:proofErr w:type="spellStart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автогород</w:t>
            </w:r>
            <w:proofErr w:type="spellEnd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6221E0" w:rsidRPr="001C0F31" w:rsidRDefault="006221E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 каждом субъекте Российской Федерации сети базовых, муниципальных и мобильных детских </w:t>
            </w:r>
            <w:proofErr w:type="spellStart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, учебных площадок и учебно-методических центров сопровождения деятельности по профилактике детского дорожно-транспортного травматизма и оснащение их техническими средствами и научно-методическими материалами;</w:t>
            </w:r>
          </w:p>
          <w:p w:rsidR="006221E0" w:rsidRPr="001C0F31" w:rsidRDefault="006221E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проведение широкомасштабных акций "Внимание - дети!", "Внимание - пешеход!", "Вежливый водитель", "Зебра" и др.;</w:t>
            </w:r>
          </w:p>
          <w:p w:rsidR="006221E0" w:rsidRPr="001C0F31" w:rsidRDefault="006221E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продолжение организации работы по профилактике детского дорожно-транспортного травматизма в детских дошкольных учреждениях и школах (создание уголков и кабинетов безопасности дорожного движения, подготовка учебных программ и методических материалов для проведения занятий с детьми по безопасному участию в дорожном движении, подготовка и повышение квалификации преподавателей, организация внеклассной работы и др.);</w:t>
            </w:r>
          </w:p>
          <w:p w:rsidR="006221E0" w:rsidRPr="001C0F31" w:rsidRDefault="006221E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организация и стандартизация перевозок детей специализированными транспортными средствами ("школьный автобус").</w:t>
            </w:r>
          </w:p>
          <w:p w:rsidR="00A72090" w:rsidRPr="001C0F31" w:rsidRDefault="006221E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В рамках участия</w:t>
            </w:r>
            <w:r w:rsidR="00A72090"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Рязанской области в </w:t>
            </w: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Федеральной целевой программе</w:t>
            </w:r>
            <w:r w:rsidR="00A72090"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безопасности дорожного движени</w:t>
            </w: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я в 2010-2020 годах» для</w:t>
            </w:r>
            <w:r w:rsidR="00A72090" w:rsidRPr="001C0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государственного бюджетного учреждения дополнительного образования «Ресурсный центр дополнительного образования» в 2018 году была закуплена мобильная «Лаборатория безопасности».</w:t>
            </w:r>
          </w:p>
          <w:p w:rsidR="006221E0" w:rsidRPr="001C0F31" w:rsidRDefault="006221E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«Лаборатория безопасности» - это комплекс технических и методологических инструментов, который включает в себя сам автомобиль, оборудование и уникальную методику для проведения занятий. Внутри автомобиля: велосипеды, </w:t>
            </w:r>
            <w:r w:rsidRPr="001C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самокаты, конусы, демонстрационные стенды, столы-макеты, элементы улично-дорожной сети, а также модель автобусной остановки и модель автобуса. Комплекс оборудования автомобиля предназначен для моделирования дорожных ситуаций и обучения моделям поведения на дороге в условиях, которые максимально приближенны к реальным. Сам автомобиль «Лаборатория безопасности» также является элементом тренинга; с его помощью отрабатываются упражнения, демонстрирующие зависимость тормозного пути от скорости транспортного средства. Также на базе автомобиля демонстрируется применение детских удерживающих устройств: установка и крепление автокресла, правильная фиксация ребенка в нем, работа с отвлечением внимания и т.д.</w:t>
            </w:r>
          </w:p>
        </w:tc>
      </w:tr>
      <w:tr w:rsidR="00D2288E" w:rsidRPr="001C0F31" w:rsidTr="00CD2ACB">
        <w:tc>
          <w:tcPr>
            <w:tcW w:w="675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6344" w:type="dxa"/>
          </w:tcPr>
          <w:p w:rsidR="006221E0" w:rsidRPr="001C0F31" w:rsidRDefault="006221E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Решение такой приоритетной задачи образовательного учреждения,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</w:t>
            </w:r>
          </w:p>
          <w:p w:rsidR="006221E0" w:rsidRPr="001C0F31" w:rsidRDefault="006221E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      </w:r>
          </w:p>
          <w:p w:rsidR="00A72090" w:rsidRPr="001C0F31" w:rsidRDefault="006221E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Данная </w:t>
            </w:r>
            <w:proofErr w:type="gramStart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 w:rsidR="00A72090"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</w:t>
            </w:r>
            <w:proofErr w:type="gramEnd"/>
            <w:r w:rsidR="00A72090"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сознательного и ответственного отношения детей к вопросам личной безопасности и безопасности окружающих участников дорожного движения. </w:t>
            </w:r>
          </w:p>
        </w:tc>
      </w:tr>
      <w:tr w:rsidR="00D2288E" w:rsidRPr="001C0F31" w:rsidTr="00CD2ACB">
        <w:tc>
          <w:tcPr>
            <w:tcW w:w="675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6344" w:type="dxa"/>
          </w:tcPr>
          <w:p w:rsidR="00602311" w:rsidRPr="001C0F31" w:rsidRDefault="00602311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В программе обучения выделено несколько блоков:</w:t>
            </w:r>
          </w:p>
          <w:p w:rsidR="00602311" w:rsidRPr="001C0F31" w:rsidRDefault="00602311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- для детей, передвигающихся со взрослыми</w:t>
            </w:r>
            <w:r w:rsidRPr="001C0F31">
              <w:rPr>
                <w:rFonts w:ascii="Times New Roman" w:hAnsi="Times New Roman" w:cs="Times New Roman"/>
                <w:sz w:val="24"/>
                <w:szCs w:val="24"/>
              </w:rPr>
              <w:br/>
              <w:t>- для самостоятельных детей-пешеходов</w:t>
            </w:r>
            <w:r w:rsidRPr="001C0F31">
              <w:rPr>
                <w:rFonts w:ascii="Times New Roman" w:hAnsi="Times New Roman" w:cs="Times New Roman"/>
                <w:sz w:val="24"/>
                <w:szCs w:val="24"/>
              </w:rPr>
              <w:br/>
              <w:t>- для будущих водителей</w:t>
            </w:r>
            <w:r w:rsidRPr="001C0F31">
              <w:rPr>
                <w:rFonts w:ascii="Times New Roman" w:hAnsi="Times New Roman" w:cs="Times New Roman"/>
                <w:sz w:val="24"/>
                <w:szCs w:val="24"/>
              </w:rPr>
              <w:br/>
              <w:t>- для педагогов и родителей</w:t>
            </w:r>
          </w:p>
          <w:p w:rsidR="00A72090" w:rsidRPr="001C0F31" w:rsidRDefault="00602311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Обучающие блоки сформированы и адаптированы с учетом анализа проблематики целевой аудитории. Смысловая нагрузка и формат подачи материала полностью соответствуют категории обучающихся. Уникальность методологии заключается в профессиональной и разумной компоновке информации, а мобильность программы позволяет охватить обширную аудиторию. За основу методологии взята статистическая информация, с помощью которой были выявлены основные проблематики каждой аудитории и поделены как по возрастным особенностям, так и по тематическим направлениям.</w:t>
            </w:r>
          </w:p>
        </w:tc>
      </w:tr>
      <w:tr w:rsidR="00D2288E" w:rsidRPr="001C0F31" w:rsidTr="00CD2ACB">
        <w:tc>
          <w:tcPr>
            <w:tcW w:w="675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6344" w:type="dxa"/>
          </w:tcPr>
          <w:p w:rsidR="00D2288E" w:rsidRPr="001C0F31" w:rsidRDefault="00D2288E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 является одной из важнейших государственных задач в сфере обеспечения безопасности населения.</w:t>
            </w:r>
          </w:p>
          <w:p w:rsidR="00D2288E" w:rsidRPr="001C0F31" w:rsidRDefault="00D2288E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профилактикой детского дорожно-транспортного травматизма понимается целенаправленная деятельность по своевременному выявлению, предупреждению и устранению причин и условий, способствующих дорожно-транспортным происшествиям, в которых погибают и получают травмы дети и подростки в возрасте до 16 лет.</w:t>
            </w:r>
          </w:p>
          <w:p w:rsidR="00D2288E" w:rsidRPr="001C0F31" w:rsidRDefault="00D2288E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Эффективность профилактики во многом зависит от активного взаимодействия сотрудников подразделений органов внутренних дел с заинтересованными лицами исполнительной власти, местных органов управления образованием, педагогическими работниками учреждений дошкольного, общего среднего, дополнительного образования и иными работниками учреждений образования, представителями средств массовой информации и общественных объединений, а также родителями (законными представителями) учащихся.</w:t>
            </w:r>
          </w:p>
          <w:p w:rsidR="001C0F31" w:rsidRDefault="00D2288E" w:rsidP="001C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4ED6" w:rsidRPr="001C0F31">
              <w:rPr>
                <w:rFonts w:ascii="Times New Roman" w:hAnsi="Times New Roman" w:cs="Times New Roman"/>
                <w:sz w:val="24"/>
                <w:szCs w:val="24"/>
              </w:rPr>
              <w:t>редрасположенность детей к несчастным случаям на дороге обусловлена особенностями их психофизиологического развития, например: неустойчивость и быстрое истощение нервной системы; неспособность адекватно оценивать обстановку; преобладание процессов возбуждения над процессами торможения; преобладание потребности в движении над осторожностью; стремление подражать взрослым; недостаток знаний об источниках опасности; отсутствие способности отделять главное от второстепенного; переоценка своих возможностей в реальной ситуации; неадекватная реакция на сильны</w:t>
            </w: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е резкие раздражители и др. </w:t>
            </w:r>
            <w:r w:rsidR="00954ED6"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и возрастные особенности детей во многом определяют их поведение на дороге. Следовательно, их необходимо учитывать всем педагогам, занимающимся с детьми вопросами профилактики ДТП. Для каждого этапа развития характерна своя восприимчивость к различным формам педагогического воздействия. Значит, и формы, и методы работы по воспитанию навыков безопасного поведения должны соответствовать возрастным периодам.</w:t>
            </w:r>
            <w:r w:rsidR="00954ED6" w:rsidRPr="001C0F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0F31" w:rsidRPr="001C0F31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1C0F31">
              <w:rPr>
                <w:rFonts w:ascii="Times New Roman" w:hAnsi="Times New Roman" w:cs="Times New Roman"/>
                <w:sz w:val="24"/>
                <w:szCs w:val="24"/>
              </w:rPr>
              <w:t xml:space="preserve">ными направлениями профилактической работы </w:t>
            </w:r>
            <w:r w:rsidR="001C0F31" w:rsidRPr="001C0F31">
              <w:rPr>
                <w:rFonts w:ascii="Times New Roman" w:hAnsi="Times New Roman" w:cs="Times New Roman"/>
                <w:sz w:val="24"/>
                <w:szCs w:val="24"/>
              </w:rPr>
              <w:t>должны быть: .</w:t>
            </w:r>
          </w:p>
          <w:p w:rsidR="001C0F31" w:rsidRPr="001C0F31" w:rsidRDefault="001C0F31" w:rsidP="001C0F3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непрерывности образовательного процесса, начиная с дошкольного учреждения, где формируются, развиваются и прививаются детям навыки безопасного поведения на улицах и дорогах, затем обучение и воспитание учащихся образовательных учреждений основам безопасности дорожного движения и продолжение данного образовательного процесса </w:t>
            </w:r>
            <w:proofErr w:type="gramStart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в различного рода</w:t>
            </w:r>
            <w:proofErr w:type="gramEnd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дополнительного образования; </w:t>
            </w:r>
          </w:p>
          <w:p w:rsidR="001C0F31" w:rsidRDefault="001C0F31" w:rsidP="001C0F3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профилактики ДДТТ</w:t>
            </w:r>
            <w:proofErr w:type="gramStart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; .</w:t>
            </w:r>
            <w:proofErr w:type="gramEnd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F31" w:rsidRPr="001C0F31" w:rsidRDefault="001C0F31" w:rsidP="001C0F3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новых творческих объединений учащихся на базе педагогических, научно обоснованных </w:t>
            </w:r>
            <w:r w:rsidRPr="001C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 по обучению Правилам дорожного движения</w:t>
            </w:r>
            <w:proofErr w:type="gramStart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; .</w:t>
            </w:r>
            <w:proofErr w:type="gramEnd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законопослушных, дисциплинированных участников дорожного движения. На основе взаимосвязи теории с практикой требуется решение следующих проблем: </w:t>
            </w:r>
          </w:p>
          <w:p w:rsidR="001C0F31" w:rsidRPr="001C0F31" w:rsidRDefault="001C0F31" w:rsidP="001C0F3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психолого-педагогических методик, направленных на пропаганду законов, Правил дорожного движения, других нормативных правовых актов, регламентирующих правоотношения в области дорожного движения и имеющих целью оказание воспитательного воздействия на детей, подростков, юношей и их родителей; реализация педагогами системы непрерывного образовательного процесса по развитию, воспитанию и обучению основам безопасности дорожного движения детей и подростков учреждениях дополнительного образования; . </w:t>
            </w:r>
          </w:p>
          <w:p w:rsidR="001C0F31" w:rsidRDefault="001C0F31" w:rsidP="001C0F3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всеми перечисленными выше субъектами профилактики комплекса различных профилактических мероприятий в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 </w:t>
            </w:r>
          </w:p>
          <w:p w:rsidR="001C0F31" w:rsidRDefault="001C0F31" w:rsidP="001C0F3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родителями и водителями по разъяснению им психофизиологических особенностей поведения детей и подростков на улицах и дорогах</w:t>
            </w:r>
            <w:proofErr w:type="gramStart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; .</w:t>
            </w:r>
            <w:proofErr w:type="gramEnd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F31" w:rsidRDefault="001C0F31" w:rsidP="001C0F3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соответствующей подготовки, переподготовки и повышения квалификации педагогических кадров по преподаванию ими основ безопасности дорожного движения; . </w:t>
            </w:r>
          </w:p>
          <w:p w:rsidR="00A72090" w:rsidRPr="001C0F31" w:rsidRDefault="001C0F31" w:rsidP="001C0F31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исследований, целенаправленных на изучение причин и условий, способствующих ДТП с участием детей и подростков, тенденций и динамики происходящих изменений в статистике, анализ и оценку эффективности профилактики детского дорожно-транспортного травматизма; разработка современного научно обоснованного метод</w:t>
            </w:r>
          </w:p>
        </w:tc>
      </w:tr>
      <w:tr w:rsidR="00D2288E" w:rsidRPr="001C0F31" w:rsidTr="00CD2ACB">
        <w:tc>
          <w:tcPr>
            <w:tcW w:w="675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6344" w:type="dxa"/>
          </w:tcPr>
          <w:p w:rsidR="00A72090" w:rsidRPr="001C0F31" w:rsidRDefault="00954ED6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 Уникальность данного мобильного комплекса заключается в том, что он может выезжать в любую точку региона и разворачивать там </w:t>
            </w:r>
            <w:proofErr w:type="spellStart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локациями, которые направлены на изучение проблематики между пешеходами и водителями, посадки и высадки пешеходов в общественном транспорте, правил поведения людей, разбор различных ситуаций, смоделированных на столе-макете, где показана дорожная инфраструктура. </w:t>
            </w:r>
            <w:r w:rsidR="00A72090"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="00A72090" w:rsidRPr="001C0F31">
              <w:rPr>
                <w:rFonts w:ascii="Times New Roman" w:hAnsi="Times New Roman" w:cs="Times New Roman"/>
                <w:sz w:val="24"/>
                <w:szCs w:val="24"/>
              </w:rPr>
              <w:t>позволяет дать ребенку не только знания и привить навыки полезной деятельности в предстоящей ему жизни, но и знания и навыки, как эту жизнь сохранить, как остаться живым и здоровым в окружающей человека среде, полной скрытых опасностей.</w:t>
            </w:r>
          </w:p>
        </w:tc>
      </w:tr>
      <w:tr w:rsidR="00D2288E" w:rsidRPr="001C0F31" w:rsidTr="00CD2ACB">
        <w:tc>
          <w:tcPr>
            <w:tcW w:w="675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44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условий, способствующих снижению уровня детского дорожно-транспортного травматизма, вовлечение наибольшего числа обучающихся в изучение </w:t>
            </w:r>
            <w:r w:rsidRPr="001C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ПДД. 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02311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311"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знаний о безопасности на дорогах, правилах дорожного движения (ПДД), необходимых для безопасного движения по дорогам в качестве пешехода, пассажира, водителя велосипеда, других механических средств; </w:t>
            </w:r>
          </w:p>
          <w:p w:rsidR="00602311" w:rsidRPr="001C0F31" w:rsidRDefault="00602311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применять </w:t>
            </w:r>
            <w:proofErr w:type="gramStart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ПДД  в</w:t>
            </w:r>
            <w:proofErr w:type="gramEnd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реальных ситуациях, распознавать опасные дорожные ситуации, анализировать их и осуществлять правильные действия для предотвращения угрозы жизни и здоровью; </w:t>
            </w:r>
          </w:p>
          <w:p w:rsidR="00602311" w:rsidRPr="001C0F31" w:rsidRDefault="00602311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– развитие положительного отношения к системе норм поведения, принятых в обществе, и сознательности к соблюдению ПДД как основного инструмента по сохранению жизни и здоровья;</w:t>
            </w:r>
          </w:p>
          <w:p w:rsidR="00602311" w:rsidRPr="001C0F31" w:rsidRDefault="00602311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– обучение поведению в случае ДТП и необходимым действиям, в том числе</w:t>
            </w:r>
          </w:p>
          <w:p w:rsidR="00602311" w:rsidRPr="001C0F31" w:rsidRDefault="00602311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– оказанию первой доврачебной помощи пострадавшим;</w:t>
            </w:r>
          </w:p>
          <w:p w:rsidR="00602311" w:rsidRPr="001C0F31" w:rsidRDefault="00602311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– вовлечение сверстников в деятельность по профилактике детского дорожно-транспортного травматизма.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Каждое занятие по профилактике детского дорожно-транспортного травматизма способствует формированию навыков наблюдения, самоконтроля, формированию навыка безопасного поведения на улицах и дорогах.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Формы и методы образования: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-теоретические занятия; 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-практические занятия;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-игра «Урок дорожной безопасности»;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-мастер-классы;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-взаимодействие с сотрудниками ГИББД;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-проведение обучающих семинаров, инструктажей, лекций для педагогических работников и родителей.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 образовательного процесса: сетевая, </w:t>
            </w:r>
            <w:proofErr w:type="spellStart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, с применением дистанционных образовательных технологий. 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реализуется  с</w:t>
            </w:r>
            <w:proofErr w:type="gramEnd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оборудования про</w:t>
            </w:r>
            <w:r w:rsidR="00602311" w:rsidRPr="001C0F31">
              <w:rPr>
                <w:rFonts w:ascii="Times New Roman" w:hAnsi="Times New Roman" w:cs="Times New Roman"/>
                <w:sz w:val="24"/>
                <w:szCs w:val="24"/>
              </w:rPr>
              <w:t>екта «Лаборатория безопасности».</w:t>
            </w: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образовательной программе проводятся в специально созданном кабинете центра профилактики детского дорожно-транспортного травматизма (адрес: г. Рязань, ул. Свободы,65), а также организуются выездные занятия в образовательных организациях всех типов, муниципальных образований Рязанской области. </w:t>
            </w:r>
          </w:p>
        </w:tc>
      </w:tr>
      <w:tr w:rsidR="00D2288E" w:rsidRPr="001C0F31" w:rsidTr="00CD2ACB">
        <w:tc>
          <w:tcPr>
            <w:tcW w:w="675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6344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 осуществляется с помощью данных статистического анализа, предоставленного отделом пропаганды УИМВД ГИБДД России по Рязанской области. По имеющимся данным, </w:t>
            </w:r>
            <w:proofErr w:type="gramStart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Pr="001C0F31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обучение по реализуемой программе реже становятся участниками ДТП. Призер Всероссийского конкурса образовательных программ «Образовательный Олимп-2020»</w:t>
            </w:r>
          </w:p>
        </w:tc>
      </w:tr>
      <w:tr w:rsidR="00D2288E" w:rsidRPr="001C0F31" w:rsidTr="00CD2ACB">
        <w:tc>
          <w:tcPr>
            <w:tcW w:w="675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6344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Программа может быть реализована для обучающихся средних образовательных учреждений, учреждений дошкольного, дополнительного и среднего профессионального образования, в детских оздоровительно-образовательных  центрах.</w:t>
            </w:r>
          </w:p>
        </w:tc>
      </w:tr>
      <w:tr w:rsidR="00A72090" w:rsidRPr="001C0F31" w:rsidTr="00CD2ACB">
        <w:tc>
          <w:tcPr>
            <w:tcW w:w="675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6344" w:type="dxa"/>
          </w:tcPr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1. Мастер-класс «Реакция водителя»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2.Презентация «Урок дорожной безопасности в детском оздоровительном учреждении. https://yadi.sk/d/4Z0zd2QUq-D2lQ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3. Викторина «Дорожные знаки»</w:t>
            </w:r>
          </w:p>
          <w:p w:rsidR="00A72090" w:rsidRPr="001C0F31" w:rsidRDefault="00A72090" w:rsidP="00D22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31">
              <w:rPr>
                <w:rFonts w:ascii="Times New Roman" w:hAnsi="Times New Roman" w:cs="Times New Roman"/>
                <w:sz w:val="24"/>
                <w:szCs w:val="24"/>
              </w:rPr>
              <w:t>4.Отчёт о работе за 2019 год https://yadi.sk/i/S2NWWGyvSzj0IA</w:t>
            </w:r>
          </w:p>
        </w:tc>
      </w:tr>
    </w:tbl>
    <w:p w:rsidR="00B754E1" w:rsidRPr="001C0F31" w:rsidRDefault="00B754E1" w:rsidP="00D22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54E1" w:rsidRPr="001C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D651F"/>
    <w:multiLevelType w:val="hybridMultilevel"/>
    <w:tmpl w:val="2106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E21BE"/>
    <w:multiLevelType w:val="hybridMultilevel"/>
    <w:tmpl w:val="715E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1"/>
    <w:rsid w:val="001C0F31"/>
    <w:rsid w:val="002B5BFF"/>
    <w:rsid w:val="002B65D3"/>
    <w:rsid w:val="002F27BD"/>
    <w:rsid w:val="003636AA"/>
    <w:rsid w:val="00602311"/>
    <w:rsid w:val="006221E0"/>
    <w:rsid w:val="006C79A5"/>
    <w:rsid w:val="00817FAF"/>
    <w:rsid w:val="00825C33"/>
    <w:rsid w:val="00954ED6"/>
    <w:rsid w:val="00964001"/>
    <w:rsid w:val="009D1C79"/>
    <w:rsid w:val="00A04026"/>
    <w:rsid w:val="00A72090"/>
    <w:rsid w:val="00A720D3"/>
    <w:rsid w:val="00B45E7E"/>
    <w:rsid w:val="00B754E1"/>
    <w:rsid w:val="00BC5FC0"/>
    <w:rsid w:val="00C10940"/>
    <w:rsid w:val="00CC39BD"/>
    <w:rsid w:val="00CD2ACB"/>
    <w:rsid w:val="00D20A40"/>
    <w:rsid w:val="00D2288E"/>
    <w:rsid w:val="00D56CC1"/>
    <w:rsid w:val="00D8449C"/>
    <w:rsid w:val="00E3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698D"/>
  <w15:docId w15:val="{9EAA8206-A59A-4E73-ABC3-5483F3C8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C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21E0"/>
    <w:pPr>
      <w:ind w:left="720"/>
      <w:contextualSpacing/>
    </w:pPr>
  </w:style>
  <w:style w:type="paragraph" w:customStyle="1" w:styleId="c16">
    <w:name w:val="c16"/>
    <w:basedOn w:val="a"/>
    <w:rsid w:val="0062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21E0"/>
  </w:style>
  <w:style w:type="paragraph" w:styleId="a6">
    <w:name w:val="Normal (Web)"/>
    <w:basedOn w:val="a"/>
    <w:uiPriority w:val="99"/>
    <w:unhideWhenUsed/>
    <w:rsid w:val="0060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02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Пользователь Windows</cp:lastModifiedBy>
  <cp:revision>10</cp:revision>
  <dcterms:created xsi:type="dcterms:W3CDTF">2020-05-25T12:10:00Z</dcterms:created>
  <dcterms:modified xsi:type="dcterms:W3CDTF">2020-10-12T16:14:00Z</dcterms:modified>
</cp:coreProperties>
</file>