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F1" w:rsidRPr="006C67B5" w:rsidRDefault="003312F1" w:rsidP="006C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938"/>
      </w:tblGrid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Наталья Витальевна,</w:t>
            </w:r>
          </w:p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Нина Викторовна,</w:t>
            </w:r>
          </w:p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ГО Рязань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«Рязанский городской Дворец детского творчества»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тренинг </w:t>
            </w:r>
            <w:r w:rsidRPr="006C67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Территория безопасности» (практико-ориентированный, профилактический)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pStyle w:val="a8"/>
              <w:ind w:left="0"/>
              <w:jc w:val="both"/>
              <w:rPr>
                <w:szCs w:val="24"/>
              </w:rPr>
            </w:pPr>
            <w:r w:rsidRPr="006C67B5">
              <w:rPr>
                <w:rFonts w:eastAsiaTheme="minorHAnsi"/>
                <w:b w:val="0"/>
                <w:szCs w:val="24"/>
              </w:rPr>
              <w:t>Социальные тренинги реализу</w:t>
            </w:r>
            <w:r w:rsidR="005408CB" w:rsidRPr="006C67B5">
              <w:rPr>
                <w:rFonts w:eastAsiaTheme="minorHAnsi"/>
                <w:b w:val="0"/>
                <w:szCs w:val="24"/>
              </w:rPr>
              <w:t>ю</w:t>
            </w:r>
            <w:r w:rsidRPr="006C67B5">
              <w:rPr>
                <w:rFonts w:eastAsiaTheme="minorHAnsi"/>
                <w:b w:val="0"/>
                <w:szCs w:val="24"/>
              </w:rPr>
              <w:t xml:space="preserve">тся в рамках воспитательной системы и дополнительной общеобразовательной программы </w:t>
            </w:r>
            <w:r w:rsidR="005408CB" w:rsidRPr="006C67B5">
              <w:rPr>
                <w:rFonts w:eastAsiaTheme="minorHAnsi"/>
                <w:b w:val="0"/>
                <w:szCs w:val="24"/>
              </w:rPr>
              <w:t>Клуба социальной деятельности подростков</w:t>
            </w:r>
            <w:r w:rsidRPr="006C67B5">
              <w:rPr>
                <w:rFonts w:eastAsiaTheme="minorHAnsi"/>
                <w:b w:val="0"/>
                <w:szCs w:val="24"/>
              </w:rPr>
              <w:t xml:space="preserve"> «Лидер»</w:t>
            </w:r>
            <w:r w:rsidR="005408CB" w:rsidRPr="006C67B5">
              <w:rPr>
                <w:rFonts w:eastAsiaTheme="minorHAnsi"/>
                <w:b w:val="0"/>
                <w:szCs w:val="24"/>
              </w:rPr>
              <w:t xml:space="preserve"> (КСДП «Лидер»)</w:t>
            </w:r>
            <w:r w:rsidRPr="006C67B5">
              <w:rPr>
                <w:rFonts w:eastAsiaTheme="minorHAnsi"/>
                <w:b w:val="0"/>
                <w:szCs w:val="24"/>
              </w:rPr>
              <w:t xml:space="preserve">, проводятся не только на базе МАУДО «РГДДТ», но и на базе оздоровительных лагерей в поселке Солотча. Перед тренингами проводится определенная подготовительная </w:t>
            </w:r>
            <w:proofErr w:type="gramStart"/>
            <w:r w:rsidRPr="006C67B5">
              <w:rPr>
                <w:rFonts w:eastAsiaTheme="minorHAnsi"/>
                <w:b w:val="0"/>
                <w:szCs w:val="24"/>
              </w:rPr>
              <w:t>работа</w:t>
            </w:r>
            <w:proofErr w:type="gramEnd"/>
            <w:r w:rsidRPr="006C67B5">
              <w:rPr>
                <w:rFonts w:eastAsiaTheme="minorHAnsi"/>
                <w:b w:val="0"/>
                <w:szCs w:val="24"/>
              </w:rPr>
              <w:t xml:space="preserve"> как педагогом, так и детьми. 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приоритетных задач государства является формировании культуры и ценностей здорового образа жизни как основы устойчивого развития общества и качества жизни населения, прежде всего, для сохранения здоровья и активного долголетия, обеспечения физического и духовного благополучия. </w:t>
            </w:r>
          </w:p>
          <w:p w:rsidR="003312F1" w:rsidRPr="006C67B5" w:rsidRDefault="003312F1" w:rsidP="006C67B5">
            <w:pPr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В последние десятилетия повсеместно наблюдается тенденция роста суицидов во многих странах мира, в том числе и в России. За последние годы количество детских суицидов возросло в РФ более чем на 35%. Каждый день в нашей стране в среднем 17 детей сводят счёты с жизнью... К сожалению, в Рязани нам также пришлось столкнуться с этим явлением.</w:t>
            </w:r>
          </w:p>
          <w:p w:rsidR="003312F1" w:rsidRPr="006C67B5" w:rsidRDefault="003312F1" w:rsidP="006C67B5">
            <w:pPr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В настоящее время трудно найти подростка, который бы не использовал цифровую технику, тот или иной гаджет иногда до шести часов в день.  Можно сказать, что современные молодые люди подвергают себя обл</w:t>
            </w:r>
            <w:r w:rsidR="006C67B5">
              <w:rPr>
                <w:rFonts w:ascii="Times New Roman" w:hAnsi="Times New Roman" w:cs="Times New Roman"/>
                <w:sz w:val="24"/>
                <w:szCs w:val="24"/>
              </w:rPr>
              <w:t xml:space="preserve">учению коротковолновым и </w:t>
            </w:r>
            <w:proofErr w:type="spellStart"/>
            <w:r w:rsidR="006C67B5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энергетичным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излучением так сильно и продолжительно, как никогда раньше.</w:t>
            </w:r>
          </w:p>
          <w:p w:rsidR="003312F1" w:rsidRPr="006C67B5" w:rsidRDefault="003312F1" w:rsidP="006C67B5">
            <w:pPr>
              <w:tabs>
                <w:tab w:val="left" w:pos="360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Поэтому сегодня актуальна и важна работа по предупреждению </w:t>
            </w:r>
            <w:proofErr w:type="spell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антивитального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и рискованного поведения несовершеннолетних, преодолению деструктивных конфликтов, </w:t>
            </w:r>
            <w:r w:rsidR="006C67B5">
              <w:rPr>
                <w:rFonts w:ascii="Times New Roman" w:hAnsi="Times New Roman" w:cs="Times New Roman"/>
                <w:sz w:val="24"/>
                <w:szCs w:val="24"/>
              </w:rPr>
              <w:t xml:space="preserve">по пропаганде </w:t>
            </w:r>
            <w:proofErr w:type="spell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гаджетов.</w:t>
            </w:r>
          </w:p>
          <w:p w:rsidR="003312F1" w:rsidRPr="006C67B5" w:rsidRDefault="003312F1" w:rsidP="006C67B5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Этим был обусловлен выбор тематики социальных тренингов «Территория безопасности».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tabs>
                <w:tab w:val="left" w:pos="360"/>
              </w:tabs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ценностей и мотивации у подростков к сохранению и укреплению своего здоровья, повышение уровня информированности по проблемам, связанным с использованием гаджетов.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тренинги «Территория безопасности» проводятся как социальные акции, интерактивные игры и направлены на решение задач профилактики и коррекции социальной </w:t>
            </w:r>
            <w:proofErr w:type="spell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антивитального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развитие мотивации подрастающего поколения к ведению здорового образа жизни.</w:t>
            </w:r>
          </w:p>
          <w:p w:rsidR="003312F1" w:rsidRPr="006C67B5" w:rsidRDefault="003312F1" w:rsidP="006C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Социальные тренинги - результат серьезного практического опыта работы педагога дополнительного образования и педагога-психолога, направленного на решение проблем социально-психологической адаптации подростков,</w:t>
            </w:r>
            <w:r w:rsidRPr="006C67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развитие мотивации подростков к активной, творческой организаторской деятельности.</w:t>
            </w:r>
          </w:p>
          <w:p w:rsidR="003312F1" w:rsidRPr="006C67B5" w:rsidRDefault="003312F1" w:rsidP="006C67B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Воспитанию социальной активности учащихся</w:t>
            </w:r>
            <w:r w:rsidRPr="006C67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практической деятельности клуба способствует применение следующих методик и </w:t>
            </w:r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технологий: игровые технологии С.А. Шмакова, технология коллективных творческих дел (КТД) И.П. Иванова; программа воспитания школьника Н.Е. </w:t>
            </w:r>
            <w:proofErr w:type="spellStart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концепция «Формирования образа жизни, достойной Человека»; методика организаторской работы А.Н. </w:t>
            </w:r>
            <w:proofErr w:type="spellStart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методики диагностики индивидуально-личностных особенностей А.С. </w:t>
            </w:r>
            <w:proofErr w:type="spellStart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Прутченкова</w:t>
            </w:r>
            <w:proofErr w:type="spellEnd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А.А. </w:t>
            </w:r>
            <w:proofErr w:type="spellStart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>Сиялова</w:t>
            </w:r>
            <w:proofErr w:type="spellEnd"/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3312F1" w:rsidRPr="006C67B5" w:rsidRDefault="003312F1" w:rsidP="006C67B5">
            <w:pPr>
              <w:pStyle w:val="a4"/>
              <w:spacing w:after="0" w:line="240" w:lineRule="auto"/>
              <w:ind w:left="0" w:firstLine="487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изучения психоэмоционального состояния подростков, их личностного роста применяются методик</w:t>
            </w:r>
            <w:r w:rsidR="00F5679C"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 xml:space="preserve">изучения самооценки личности методом </w:t>
            </w:r>
            <w:proofErr w:type="spellStart"/>
            <w:r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Будасси</w:t>
            </w:r>
            <w:proofErr w:type="spellEnd"/>
            <w:r w:rsidRPr="006C67B5">
              <w:rPr>
                <w:rFonts w:ascii="Times New Roman" w:eastAsia="TimesNewRomanPS-ItalicMT-Identi" w:hAnsi="Times New Roman" w:cs="Times New Roman"/>
                <w:iCs/>
                <w:sz w:val="24"/>
                <w:szCs w:val="24"/>
              </w:rPr>
              <w:t xml:space="preserve">; </w:t>
            </w:r>
            <w:r w:rsidR="00F5679C" w:rsidRPr="006C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r w:rsidR="00F5679C"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 xml:space="preserve">изучения </w:t>
            </w:r>
            <w:r w:rsidR="00F5679C" w:rsidRPr="006C67B5">
              <w:rPr>
                <w:rFonts w:ascii="Times New Roman" w:eastAsia="TimesNewRomanPS-ItalicMT-Identi" w:hAnsi="Times New Roman" w:cs="Times New Roman"/>
                <w:iCs/>
                <w:sz w:val="24"/>
                <w:szCs w:val="24"/>
              </w:rPr>
              <w:t>с</w:t>
            </w:r>
            <w:r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плоченност</w:t>
            </w:r>
            <w:r w:rsidR="00F5679C"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и</w:t>
            </w:r>
            <w:r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 xml:space="preserve"> группы с помощью индекса групповой сплоченности </w:t>
            </w:r>
            <w:proofErr w:type="spellStart"/>
            <w:r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Сишора</w:t>
            </w:r>
            <w:proofErr w:type="spellEnd"/>
            <w:r w:rsidRPr="006C67B5">
              <w:rPr>
                <w:rFonts w:ascii="Times New Roman" w:eastAsia="TimesNewRomanPS-ItalicMT-Identi" w:hAnsi="Times New Roman" w:cs="Times New Roman"/>
                <w:iCs/>
                <w:sz w:val="24"/>
                <w:szCs w:val="24"/>
              </w:rPr>
              <w:t xml:space="preserve">; </w:t>
            </w:r>
            <w:r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выявлени</w:t>
            </w:r>
            <w:r w:rsidR="00F5679C"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</w:t>
            </w:r>
            <w:r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 xml:space="preserve"> социометрического статуса личности и структуры межличностных связей в группе</w:t>
            </w:r>
            <w:r w:rsidR="00F5679C"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;</w:t>
            </w:r>
            <w:r w:rsidRPr="006C67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 xml:space="preserve"> диагностика тактики поведения в конфликтной ситуации</w:t>
            </w:r>
            <w:r w:rsidRPr="006C67B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и др.</w:t>
            </w:r>
          </w:p>
          <w:p w:rsidR="003312F1" w:rsidRPr="006C67B5" w:rsidRDefault="003312F1" w:rsidP="006C67B5">
            <w:pPr>
              <w:autoSpaceDE w:val="0"/>
              <w:autoSpaceDN w:val="0"/>
              <w:adjustRightInd w:val="0"/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Вместе с психологом учащиеся клуба помогают в распространении знаний по психоэмоциональному благополучию среди подростков и в </w:t>
            </w:r>
            <w:r w:rsidR="005408CB" w:rsidRPr="006C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МАУДО «РГДДТ»</w:t>
            </w:r>
            <w:r w:rsidRPr="006C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 на базе оздоровительных лагерей</w:t>
            </w:r>
            <w:r w:rsidR="005408CB" w:rsidRPr="006C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12F1" w:rsidRPr="006C67B5" w:rsidRDefault="003312F1" w:rsidP="006C67B5">
            <w:pPr>
              <w:autoSpaceDE w:val="0"/>
              <w:autoSpaceDN w:val="0"/>
              <w:adjustRightInd w:val="0"/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Своей деятельностью </w:t>
            </w:r>
            <w:r w:rsidR="005408CB" w:rsidRPr="006C67B5">
              <w:rPr>
                <w:rFonts w:ascii="Times New Roman" w:hAnsi="Times New Roman" w:cs="Times New Roman"/>
                <w:bCs/>
                <w:sz w:val="24"/>
                <w:szCs w:val="24"/>
              </w:rPr>
              <w:t>КСДП</w:t>
            </w:r>
            <w:r w:rsidRPr="006C6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«Лидер» способствует воспитанию гармонично развитой и социально ответственной личности, что соответствует цели Федерального проекта «Успех каждого ребенка» в рамках Национального проекта «Образование»</w:t>
            </w:r>
            <w:r w:rsidR="006C67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pStyle w:val="a4"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социальных тренингов </w:t>
            </w:r>
            <w:r w:rsidRPr="006C67B5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Территория безопасности» заключается</w:t>
            </w:r>
            <w:r w:rsidRPr="006C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аспространении с помощью учащихся КСДП «Лидер» актуальных знаний по сохранению психоэмоционального благополучия среди подростков, сохранению здоровья и навыков безопасного пользования гаджетами среди учащихся МАУДО «РГДДТ» и других образовательных учреждений, используя </w:t>
            </w:r>
            <w:r w:rsidRPr="006C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«равный - равному».</w:t>
            </w:r>
          </w:p>
          <w:p w:rsidR="003312F1" w:rsidRPr="006C67B5" w:rsidRDefault="003312F1" w:rsidP="006C67B5">
            <w:pPr>
              <w:pStyle w:val="a4"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Обучение по принципу «</w:t>
            </w:r>
            <w:proofErr w:type="gram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- равному» (</w:t>
            </w:r>
            <w:proofErr w:type="spell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peereducation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) среди учащихся — это обучение, при котором сами подростки передают знания, формируют установки и способствуют выработке навыков среди равных себе по возрасту, социальному статусу, имеющих сходные интересы, или подверженным сходным рискам.</w:t>
            </w:r>
          </w:p>
          <w:p w:rsidR="003312F1" w:rsidRPr="006C67B5" w:rsidRDefault="003312F1" w:rsidP="006C67B5">
            <w:pPr>
              <w:pStyle w:val="a4"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Как правило</w:t>
            </w:r>
            <w:r w:rsidR="006C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организаторами социальных тренингов выступают учащиеся второго года обучения, прошедшие определенную подготовку и имеющие навыки в проведении акций, игр и других коллективно-творческих дел.</w:t>
            </w:r>
          </w:p>
          <w:p w:rsidR="003312F1" w:rsidRPr="006C67B5" w:rsidRDefault="003312F1" w:rsidP="006C67B5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Непреложным условием является тесный контакт с педагогом-психологом, который осуществляет контроль за психоэмоциональным состоянием подростков, особенно в процессе проведения социального тренинга «Мы за жизнь!».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3312F1" w:rsidRPr="006C67B5" w:rsidRDefault="003312F1" w:rsidP="006C67B5">
            <w:pPr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антивитального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и рискованного поведения учащихся КСДП «Лидер» посредством привлечения к социально-значимой деятельности по распространению знаний по психоэмоциональному благополучию среди подростков – участников смен оздоровительных лагерей.</w:t>
            </w:r>
          </w:p>
          <w:p w:rsidR="003312F1" w:rsidRPr="006C67B5" w:rsidRDefault="003312F1" w:rsidP="006C67B5">
            <w:pPr>
              <w:tabs>
                <w:tab w:val="left" w:pos="0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ценностей и мотивации у подростков к сохранению и укреплению своего здоровья, повышение уровня информированности по проблемам, связа</w:t>
            </w:r>
            <w:r w:rsidR="00A860DA" w:rsidRPr="006C67B5">
              <w:rPr>
                <w:rFonts w:ascii="Times New Roman" w:hAnsi="Times New Roman" w:cs="Times New Roman"/>
                <w:sz w:val="24"/>
                <w:szCs w:val="24"/>
              </w:rPr>
              <w:t>нным с использованием гаджетов.</w:t>
            </w:r>
          </w:p>
          <w:p w:rsidR="003312F1" w:rsidRPr="006C67B5" w:rsidRDefault="00A860DA" w:rsidP="006C67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3312F1" w:rsidRPr="006C67B5" w:rsidRDefault="006C67B5" w:rsidP="006C67B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приобретения учащимися КСДП «Лидер» знаний и практического опыта, повышающих их компетентность по сохранению психоэмоционального благополучия и профилактике </w:t>
            </w:r>
            <w:proofErr w:type="spellStart"/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>антивитального</w:t>
            </w:r>
            <w:proofErr w:type="spellEnd"/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и рискованного поведения несовершеннолетних;</w:t>
            </w:r>
          </w:p>
          <w:p w:rsidR="006C67B5" w:rsidRDefault="006C67B5" w:rsidP="006C67B5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>привлечь учащихся КСДП «Лидер» к организации и проведению социальных тренингов «Мы – за жизнь» в оздоровительных лагерях</w:t>
            </w:r>
            <w:r w:rsidR="004920C8"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и объединениях МАУДО «РГДДТ»</w:t>
            </w:r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2F1" w:rsidRPr="006C67B5" w:rsidRDefault="006C67B5" w:rsidP="006C67B5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помощью интерактивной игры </w:t>
            </w:r>
          </w:p>
          <w:p w:rsidR="003312F1" w:rsidRPr="006C67B5" w:rsidRDefault="006C67B5" w:rsidP="006C67B5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>проверить уровень информированности подростков о безопасном использовании гаджетов; </w:t>
            </w:r>
          </w:p>
          <w:p w:rsidR="003312F1" w:rsidRPr="006C67B5" w:rsidRDefault="006C67B5" w:rsidP="006C67B5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>дать достоверную информацию о безопасном использовании гаджетов, учитывая уровень информированности; </w:t>
            </w:r>
          </w:p>
          <w:p w:rsidR="003312F1" w:rsidRPr="006C67B5" w:rsidRDefault="005372EF" w:rsidP="006C67B5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компетентность подростков в вопросах </w:t>
            </w:r>
            <w:proofErr w:type="spellStart"/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3312F1"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гаджетов.</w:t>
            </w:r>
          </w:p>
          <w:p w:rsidR="00A860DA" w:rsidRPr="006C67B5" w:rsidRDefault="00A860DA" w:rsidP="006C67B5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60DA" w:rsidRPr="006C67B5" w:rsidRDefault="00A860DA" w:rsidP="006C67B5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B5">
              <w:rPr>
                <w:rFonts w:ascii="Times New Roman" w:hAnsi="Times New Roman"/>
                <w:i/>
                <w:sz w:val="24"/>
                <w:szCs w:val="24"/>
              </w:rPr>
              <w:t>Для проведения социального тренинга  «Мы за жизнь!» необходимы</w:t>
            </w:r>
            <w:r w:rsidRPr="006C67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60DA" w:rsidRPr="006C67B5" w:rsidRDefault="00A860DA" w:rsidP="006C67B5">
            <w:pPr>
              <w:pStyle w:val="ConsPlusCell"/>
              <w:numPr>
                <w:ilvl w:val="0"/>
                <w:numId w:val="8"/>
              </w:numPr>
              <w:spacing w:line="240" w:lineRule="auto"/>
              <w:ind w:left="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B5">
              <w:rPr>
                <w:rFonts w:ascii="Times New Roman" w:hAnsi="Times New Roman"/>
                <w:sz w:val="24"/>
                <w:szCs w:val="24"/>
              </w:rPr>
              <w:t>помещение со стульями по числу участников;</w:t>
            </w:r>
          </w:p>
          <w:p w:rsidR="00A860DA" w:rsidRPr="006C67B5" w:rsidRDefault="00A860DA" w:rsidP="006C67B5">
            <w:pPr>
              <w:pStyle w:val="ConsPlusCell"/>
              <w:numPr>
                <w:ilvl w:val="0"/>
                <w:numId w:val="8"/>
              </w:numPr>
              <w:spacing w:line="240" w:lineRule="auto"/>
              <w:ind w:left="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B5">
              <w:rPr>
                <w:rFonts w:ascii="Times New Roman" w:hAnsi="Times New Roman"/>
                <w:sz w:val="24"/>
                <w:szCs w:val="24"/>
              </w:rPr>
              <w:t>музыкальное оборудование;</w:t>
            </w:r>
          </w:p>
          <w:p w:rsidR="00A860DA" w:rsidRPr="006C67B5" w:rsidRDefault="00A860DA" w:rsidP="006C67B5">
            <w:pPr>
              <w:pStyle w:val="ConsPlusCell"/>
              <w:numPr>
                <w:ilvl w:val="0"/>
                <w:numId w:val="8"/>
              </w:numPr>
              <w:spacing w:line="240" w:lineRule="auto"/>
              <w:ind w:left="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B5">
              <w:rPr>
                <w:rFonts w:ascii="Times New Roman" w:hAnsi="Times New Roman"/>
                <w:sz w:val="24"/>
                <w:szCs w:val="24"/>
              </w:rPr>
              <w:t>фотоаппарат;</w:t>
            </w:r>
          </w:p>
          <w:p w:rsidR="00A860DA" w:rsidRPr="006C67B5" w:rsidRDefault="00A860DA" w:rsidP="006C67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экран;</w:t>
            </w:r>
          </w:p>
          <w:p w:rsidR="00A860DA" w:rsidRPr="006C67B5" w:rsidRDefault="00A860DA" w:rsidP="006C67B5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(серия закладок «Мы см</w:t>
            </w:r>
            <w:r w:rsidR="004920C8" w:rsidRPr="006C67B5">
              <w:rPr>
                <w:rFonts w:ascii="Times New Roman" w:hAnsi="Times New Roman" w:cs="Times New Roman"/>
                <w:sz w:val="24"/>
                <w:szCs w:val="24"/>
              </w:rPr>
              <w:t>огли – и ты сможешь!», созданных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КСДП «Лидер»).</w:t>
            </w:r>
          </w:p>
          <w:p w:rsidR="00A860DA" w:rsidRPr="006C67B5" w:rsidRDefault="00A860DA" w:rsidP="006C67B5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DA" w:rsidRPr="006C67B5" w:rsidRDefault="00A860DA" w:rsidP="006C67B5">
            <w:pPr>
              <w:pStyle w:val="a4"/>
              <w:tabs>
                <w:tab w:val="left" w:pos="0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C67B5">
              <w:rPr>
                <w:rFonts w:ascii="Times New Roman" w:hAnsi="Times New Roman" w:cs="Times New Roman"/>
                <w:i/>
                <w:sz w:val="24"/>
                <w:szCs w:val="24"/>
              </w:rPr>
              <w:t>Для проведения интерактивной игры-тренинга «Азбука гаджет-безопасности» необходимы:</w:t>
            </w:r>
            <w:proofErr w:type="gramEnd"/>
          </w:p>
          <w:p w:rsidR="00A860DA" w:rsidRPr="006C67B5" w:rsidRDefault="00A860DA" w:rsidP="006C67B5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просторный кабинет;</w:t>
            </w:r>
          </w:p>
          <w:p w:rsidR="00A860DA" w:rsidRPr="006C67B5" w:rsidRDefault="00A860DA" w:rsidP="006C67B5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три игровых стола для команд-участниц;</w:t>
            </w:r>
          </w:p>
          <w:p w:rsidR="00A860DA" w:rsidRPr="006C67B5" w:rsidRDefault="00A860DA" w:rsidP="006C67B5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стулья по числу участников;</w:t>
            </w:r>
          </w:p>
          <w:p w:rsidR="00A860DA" w:rsidRPr="006C67B5" w:rsidRDefault="00A860DA" w:rsidP="006C67B5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доска;</w:t>
            </w:r>
          </w:p>
          <w:p w:rsidR="00A860DA" w:rsidRPr="006C67B5" w:rsidRDefault="00A860DA" w:rsidP="006C67B5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презентация;</w:t>
            </w:r>
          </w:p>
          <w:p w:rsidR="00A860DA" w:rsidRPr="006C67B5" w:rsidRDefault="00A860DA" w:rsidP="006C67B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реквизит (таблички с номерами и условными обозначениями команд, игровое поле, жетоны в виде звёздочек),</w:t>
            </w:r>
          </w:p>
          <w:p w:rsidR="003312F1" w:rsidRPr="006C67B5" w:rsidRDefault="00A860DA" w:rsidP="006C67B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(памятки «7 правил пользования гаджетами», созданные учащимися КСДП «Лидер»).</w:t>
            </w:r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93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Результаты и показатели социального тренинга </w:t>
            </w:r>
          </w:p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за жизнь!»</w:t>
            </w:r>
          </w:p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показатели:</w:t>
            </w:r>
          </w:p>
          <w:p w:rsidR="003312F1" w:rsidRPr="006C67B5" w:rsidRDefault="003312F1" w:rsidP="006C67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100 % учащихся КСДП «Лидер» получили знания и практический опыт, повышающий их компетентность по сохранению психоэмоционального благополучия и профилактике </w:t>
            </w:r>
            <w:proofErr w:type="spell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антивитального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и рискованного поведения несовершеннолетних.</w:t>
            </w:r>
          </w:p>
          <w:p w:rsidR="003312F1" w:rsidRPr="006C67B5" w:rsidRDefault="003312F1" w:rsidP="006C67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80 % учащихся КСДП «Лидер» приняли участие в организации и проведении социальных тренингов «Мы – за жизнь!» в оздоровительных лагерях – структурных подразделениях МАУДО «РГДДТ».</w:t>
            </w:r>
          </w:p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показатели:</w:t>
            </w:r>
          </w:p>
          <w:p w:rsidR="003312F1" w:rsidRPr="006C67B5" w:rsidRDefault="003312F1" w:rsidP="006C67B5">
            <w:pPr>
              <w:pStyle w:val="a4"/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Подростки-участники смен оздоровительных лагерей с помощью участия в социальном тренинге «Мы – за жизнь!» получили знания по </w:t>
            </w:r>
            <w:proofErr w:type="spell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антивитальному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</w:t>
            </w:r>
          </w:p>
          <w:p w:rsidR="003312F1" w:rsidRPr="006C67B5" w:rsidRDefault="003312F1" w:rsidP="006C67B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Учащиеся КСДП «Лидер» распространили актуальные знания по сохранению психоэмоционального благополучия среди участников смен оздоровительных лагерей, используя принцип «</w:t>
            </w:r>
            <w:proofErr w:type="gram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равный-равному</w:t>
            </w:r>
            <w:proofErr w:type="gram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12F1" w:rsidRPr="006C67B5" w:rsidRDefault="003312F1" w:rsidP="006C67B5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и показатели интерактивной игры-тренинга «Азбука гаджет-безопасности»</w:t>
            </w:r>
          </w:p>
          <w:p w:rsidR="003312F1" w:rsidRPr="006C67B5" w:rsidRDefault="003312F1" w:rsidP="006C67B5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показатели:</w:t>
            </w:r>
          </w:p>
          <w:p w:rsidR="003312F1" w:rsidRPr="006C67B5" w:rsidRDefault="003312F1" w:rsidP="006C67B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100 % учащихся КСДП «Лидер» получат знания и практический опыт, повышающий их компетентность по сохранению здоровья при 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использовании гаджетов. </w:t>
            </w:r>
          </w:p>
          <w:p w:rsidR="003312F1" w:rsidRPr="006C67B5" w:rsidRDefault="003312F1" w:rsidP="006C67B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2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90 % учащихся КСДП «Лидер» примут участие в организации и проведении интерактивной игры «Азбука гаджет-безопасности» в объединениях МАУДО «РГДДТ».</w:t>
            </w:r>
          </w:p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показатели:</w:t>
            </w:r>
          </w:p>
          <w:p w:rsidR="003312F1" w:rsidRPr="006C67B5" w:rsidRDefault="003312F1" w:rsidP="006C67B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Подростки-участники интерактивной игры «Азбука гаджет-безопасности» получат знания </w:t>
            </w:r>
            <w:proofErr w:type="gram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proofErr w:type="gram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гаджетов.</w:t>
            </w:r>
          </w:p>
          <w:p w:rsidR="003312F1" w:rsidRPr="006C67B5" w:rsidRDefault="003312F1" w:rsidP="006C67B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Социальный тренинг в игровом формате позволит показать подросткам проблемы со здоровьем, которые могут возникнуть при необдуманном и не контролируемым пользованием гаджетами, и</w:t>
            </w:r>
            <w:r w:rsidR="005372EF">
              <w:rPr>
                <w:rFonts w:ascii="Times New Roman" w:hAnsi="Times New Roman" w:cs="Times New Roman"/>
                <w:sz w:val="24"/>
                <w:szCs w:val="24"/>
              </w:rPr>
              <w:t xml:space="preserve"> даст 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использования современных гаджетов без вреда здоровью при соблюдении ряда советов и рекомендаций.</w:t>
            </w:r>
            <w:proofErr w:type="gramEnd"/>
          </w:p>
          <w:p w:rsidR="003312F1" w:rsidRPr="006C67B5" w:rsidRDefault="003312F1" w:rsidP="006C67B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В целом, подростки-участники социальных тренингов «Теория безопасности» повысят уровень знаний о своем здоровье, расширят кругозор, приобретут определенные навыки здорового образа жизни.</w:t>
            </w:r>
          </w:p>
          <w:p w:rsidR="003312F1" w:rsidRPr="006C67B5" w:rsidRDefault="003312F1" w:rsidP="006C67B5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Видеоматериал проведения интерактивной игры «Азбука гаджет-безопасности»:</w:t>
            </w:r>
          </w:p>
          <w:p w:rsidR="003312F1" w:rsidRPr="006C67B5" w:rsidRDefault="00E173FB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UCVX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WpaznHjgjRynT</w:t>
              </w:r>
              <w:proofErr w:type="spellEnd"/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MJkjA</w:t>
              </w:r>
              <w:proofErr w:type="spellEnd"/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as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312F1" w:rsidRPr="006C67B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subscriber</w:t>
              </w:r>
            </w:hyperlink>
          </w:p>
        </w:tc>
      </w:tr>
      <w:tr w:rsidR="003312F1" w:rsidRPr="006C67B5" w:rsidTr="006C67B5">
        <w:tc>
          <w:tcPr>
            <w:tcW w:w="534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3312F1" w:rsidRPr="006C67B5" w:rsidRDefault="003312F1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938" w:type="dxa"/>
          </w:tcPr>
          <w:p w:rsidR="005372EF" w:rsidRDefault="003312F1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 проекта - подростки 12 -17 лет:</w:t>
            </w:r>
          </w:p>
          <w:p w:rsidR="003312F1" w:rsidRPr="006C67B5" w:rsidRDefault="003312F1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- учащиеся КСДП «Лидер» и других объединений МАУДО «РГДДТ»,</w:t>
            </w:r>
          </w:p>
          <w:p w:rsidR="003312F1" w:rsidRPr="006C67B5" w:rsidRDefault="003312F1" w:rsidP="009E5A5B">
            <w:pPr>
              <w:spacing w:after="0" w:line="240" w:lineRule="auto"/>
              <w:ind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2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67B5">
              <w:rPr>
                <w:rFonts w:ascii="Times New Roman" w:hAnsi="Times New Roman" w:cs="Times New Roman"/>
                <w:sz w:val="24"/>
                <w:szCs w:val="24"/>
              </w:rPr>
              <w:t>подростки - участники смен оздоровительных лагерей- структурных подразделений МАУДО «РГДДТ».</w:t>
            </w:r>
            <w:bookmarkStart w:id="0" w:name="_GoBack"/>
            <w:bookmarkEnd w:id="0"/>
          </w:p>
        </w:tc>
      </w:tr>
      <w:tr w:rsidR="005372EF" w:rsidRPr="006C67B5" w:rsidTr="006C67B5">
        <w:tc>
          <w:tcPr>
            <w:tcW w:w="534" w:type="dxa"/>
          </w:tcPr>
          <w:p w:rsidR="005372EF" w:rsidRPr="006C67B5" w:rsidRDefault="005372EF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372EF" w:rsidRPr="006C67B5" w:rsidRDefault="005372EF" w:rsidP="006C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938" w:type="dxa"/>
          </w:tcPr>
          <w:p w:rsidR="005372EF" w:rsidRPr="006C67B5" w:rsidRDefault="005372EF" w:rsidP="00537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F1" w:rsidRPr="006C67B5" w:rsidRDefault="003312F1" w:rsidP="006C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43" w:rsidRPr="006C67B5" w:rsidRDefault="004B1F43" w:rsidP="006C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B5" w:rsidRPr="006C67B5" w:rsidRDefault="006C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7B5" w:rsidRPr="006C67B5" w:rsidSect="006C67B5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FB" w:rsidRDefault="00E173FB">
      <w:pPr>
        <w:spacing w:after="0" w:line="240" w:lineRule="auto"/>
      </w:pPr>
      <w:r>
        <w:separator/>
      </w:r>
    </w:p>
  </w:endnote>
  <w:endnote w:type="continuationSeparator" w:id="0">
    <w:p w:rsidR="00E173FB" w:rsidRDefault="00E1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187"/>
      <w:docPartObj>
        <w:docPartGallery w:val="Page Numbers (Bottom of Page)"/>
        <w:docPartUnique/>
      </w:docPartObj>
    </w:sdtPr>
    <w:sdtEndPr/>
    <w:sdtContent>
      <w:p w:rsidR="00757272" w:rsidRDefault="00B94B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A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7272" w:rsidRDefault="00E17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FB" w:rsidRDefault="00E173FB">
      <w:pPr>
        <w:spacing w:after="0" w:line="240" w:lineRule="auto"/>
      </w:pPr>
      <w:r>
        <w:separator/>
      </w:r>
    </w:p>
  </w:footnote>
  <w:footnote w:type="continuationSeparator" w:id="0">
    <w:p w:rsidR="00E173FB" w:rsidRDefault="00E1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890"/>
    <w:multiLevelType w:val="hybridMultilevel"/>
    <w:tmpl w:val="F926AA50"/>
    <w:lvl w:ilvl="0" w:tplc="3BCE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7B6C"/>
    <w:multiLevelType w:val="hybridMultilevel"/>
    <w:tmpl w:val="546635C6"/>
    <w:lvl w:ilvl="0" w:tplc="0030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5583"/>
    <w:multiLevelType w:val="hybridMultilevel"/>
    <w:tmpl w:val="77C2E718"/>
    <w:lvl w:ilvl="0" w:tplc="F9F02A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41A62"/>
    <w:multiLevelType w:val="hybridMultilevel"/>
    <w:tmpl w:val="BE7ACFA6"/>
    <w:lvl w:ilvl="0" w:tplc="D1064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2F43B5"/>
    <w:multiLevelType w:val="hybridMultilevel"/>
    <w:tmpl w:val="55E8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C20BC"/>
    <w:multiLevelType w:val="hybridMultilevel"/>
    <w:tmpl w:val="42C4C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03EB"/>
    <w:multiLevelType w:val="hybridMultilevel"/>
    <w:tmpl w:val="5CDA8664"/>
    <w:lvl w:ilvl="0" w:tplc="3BCE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1935"/>
    <w:multiLevelType w:val="hybridMultilevel"/>
    <w:tmpl w:val="8988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3B6F"/>
    <w:multiLevelType w:val="hybridMultilevel"/>
    <w:tmpl w:val="896C5A2C"/>
    <w:lvl w:ilvl="0" w:tplc="0030817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43"/>
    <w:rsid w:val="00071D43"/>
    <w:rsid w:val="000A2C80"/>
    <w:rsid w:val="00177BEF"/>
    <w:rsid w:val="001E13D1"/>
    <w:rsid w:val="00223DD5"/>
    <w:rsid w:val="00247189"/>
    <w:rsid w:val="003312F1"/>
    <w:rsid w:val="0045425C"/>
    <w:rsid w:val="004920C8"/>
    <w:rsid w:val="004B1F43"/>
    <w:rsid w:val="005372EF"/>
    <w:rsid w:val="005408CB"/>
    <w:rsid w:val="006C67B5"/>
    <w:rsid w:val="0098724C"/>
    <w:rsid w:val="009E5A5B"/>
    <w:rsid w:val="00A860DA"/>
    <w:rsid w:val="00B94BB6"/>
    <w:rsid w:val="00D72B82"/>
    <w:rsid w:val="00E173FB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12F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2F1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312F1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3312F1"/>
    <w:pPr>
      <w:spacing w:after="0" w:line="240" w:lineRule="auto"/>
      <w:ind w:left="2268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31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860DA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12F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2F1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312F1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3312F1"/>
    <w:pPr>
      <w:spacing w:after="0" w:line="240" w:lineRule="auto"/>
      <w:ind w:left="2268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31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860DA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X3WpaznHjgjRynT3MJkjA?view_as=subscrib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USER</cp:lastModifiedBy>
  <cp:revision>14</cp:revision>
  <dcterms:created xsi:type="dcterms:W3CDTF">2021-11-26T13:07:00Z</dcterms:created>
  <dcterms:modified xsi:type="dcterms:W3CDTF">2022-02-24T12:26:00Z</dcterms:modified>
</cp:coreProperties>
</file>