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25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  <w:gridCol w:w="4111"/>
        <w:gridCol w:w="560"/>
      </w:tblGrid>
      <w:tr w:rsidR="002B3CB5" w:rsidRPr="00E166ED" w14:paraId="4FC6C078" w14:textId="77777777" w:rsidTr="00E166ED">
        <w:trPr>
          <w:gridAfter w:val="1"/>
          <w:wAfter w:w="560" w:type="dxa"/>
          <w:trHeight w:val="1985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FB1FA56" w14:textId="77777777" w:rsidR="002B3CB5" w:rsidRPr="00E166ED" w:rsidRDefault="002B3CB5" w:rsidP="00CF6620">
            <w:pPr>
              <w:pStyle w:val="LO-normal"/>
              <w:tabs>
                <w:tab w:val="left" w:pos="6558"/>
              </w:tabs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нетиповое образовательное учреждение </w:t>
            </w:r>
          </w:p>
          <w:p w14:paraId="69DDB07F" w14:textId="77777777" w:rsidR="002B3CB5" w:rsidRPr="00E166ED" w:rsidRDefault="002B3CB5" w:rsidP="00CF6620">
            <w:pPr>
              <w:pStyle w:val="LO-normal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Свердловской области «Дворец молодёжи»</w:t>
            </w:r>
          </w:p>
          <w:p w14:paraId="1ABF6675" w14:textId="77777777" w:rsidR="002B3CB5" w:rsidRDefault="002B3CB5" w:rsidP="00CF6620">
            <w:pPr>
              <w:pStyle w:val="LO-normal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цифрового образования детей «IT-куб» «Солнечный»</w:t>
            </w:r>
          </w:p>
          <w:p w14:paraId="59D2BBDF" w14:textId="77777777" w:rsidR="00E166ED" w:rsidRDefault="00E166ED" w:rsidP="00CF6620">
            <w:pPr>
              <w:pStyle w:val="LO-normal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C8F0B1" w14:textId="3BCA4556" w:rsidR="00E166ED" w:rsidRPr="00E166ED" w:rsidRDefault="00E166ED" w:rsidP="00CF6620">
            <w:pPr>
              <w:pStyle w:val="LO-normal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CB5" w:rsidRPr="00E166ED" w14:paraId="4C914BB0" w14:textId="77777777" w:rsidTr="00E166ED">
        <w:trPr>
          <w:gridAfter w:val="1"/>
          <w:wAfter w:w="560" w:type="dxa"/>
          <w:trHeight w:val="1675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16D29356" w14:textId="77777777" w:rsidR="002B3CB5" w:rsidRPr="00E166ED" w:rsidRDefault="002B3CB5" w:rsidP="00CF6620">
            <w:pPr>
              <w:pStyle w:val="LO-normal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6B189E" w14:textId="77777777" w:rsidR="002B3CB5" w:rsidRPr="00E166ED" w:rsidRDefault="002B3CB5" w:rsidP="00CF6620">
            <w:pPr>
              <w:pStyle w:val="LO-normal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 на заседании</w:t>
            </w:r>
          </w:p>
          <w:p w14:paraId="529C3F16" w14:textId="77777777" w:rsidR="002B3CB5" w:rsidRPr="00E166ED" w:rsidRDefault="002B3CB5" w:rsidP="00CF6620">
            <w:pPr>
              <w:pStyle w:val="LO-normal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научно-методического совета</w:t>
            </w:r>
          </w:p>
          <w:p w14:paraId="4F2D1917" w14:textId="77777777" w:rsidR="002B3CB5" w:rsidRPr="00E166ED" w:rsidRDefault="002B3CB5" w:rsidP="00CF6620">
            <w:pPr>
              <w:pStyle w:val="LO-normal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ГАНОУ СО «Дворец молодёжи»</w:t>
            </w:r>
          </w:p>
          <w:p w14:paraId="102868FE" w14:textId="0DE04CD1" w:rsidR="002B3CB5" w:rsidRPr="00E166ED" w:rsidRDefault="002B3CB5" w:rsidP="00CF6620">
            <w:pPr>
              <w:pStyle w:val="LO-normal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>30.06.</w:t>
            </w:r>
            <w:r w:rsidRP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  <w:p w14:paraId="79507F62" w14:textId="77777777" w:rsidR="002B3CB5" w:rsidRPr="00E166ED" w:rsidRDefault="002B3CB5" w:rsidP="00CF6620">
            <w:pPr>
              <w:pStyle w:val="LO-normal"/>
              <w:tabs>
                <w:tab w:val="left" w:pos="5387"/>
              </w:tabs>
              <w:ind w:right="3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33CBC3" w14:textId="77777777" w:rsidR="002B3CB5" w:rsidRPr="00E166ED" w:rsidRDefault="002B3CB5" w:rsidP="00CF6620">
            <w:pPr>
              <w:pStyle w:val="LO-normal"/>
              <w:spacing w:after="120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1CC6BC" w14:textId="77777777" w:rsidR="002B3CB5" w:rsidRPr="00E166ED" w:rsidRDefault="002B3CB5" w:rsidP="00CF6620">
            <w:pPr>
              <w:pStyle w:val="LO-normal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0124C4" w14:textId="77777777" w:rsidR="002B3CB5" w:rsidRPr="00E166ED" w:rsidRDefault="002B3CB5" w:rsidP="00E166ED">
            <w:pPr>
              <w:pStyle w:val="LO-normal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14:paraId="13EC4075" w14:textId="77777777" w:rsidR="002B3CB5" w:rsidRPr="00E166ED" w:rsidRDefault="002B3CB5" w:rsidP="00E166ED">
            <w:pPr>
              <w:pStyle w:val="LO-normal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69718664" w14:textId="77777777" w:rsidR="002B3CB5" w:rsidRPr="00E166ED" w:rsidRDefault="002B3CB5" w:rsidP="00E166ED">
            <w:pPr>
              <w:pStyle w:val="LO-normal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ГАНОУ СО «Дворец молодёжи»</w:t>
            </w:r>
          </w:p>
          <w:p w14:paraId="433DABE1" w14:textId="043557CB" w:rsidR="002B3CB5" w:rsidRPr="00E166ED" w:rsidRDefault="002B3CB5" w:rsidP="00E166ED">
            <w:pPr>
              <w:pStyle w:val="LO-normal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________________А. Н. Слизько   </w:t>
            </w:r>
            <w:r w:rsidRP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660-д </w:t>
            </w:r>
            <w:r w:rsidRP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>01.07.</w:t>
            </w:r>
            <w:r w:rsidRP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  <w:p w14:paraId="2FF7B2C0" w14:textId="77777777" w:rsidR="002B3CB5" w:rsidRPr="00E166ED" w:rsidRDefault="002B3CB5" w:rsidP="00CF6620">
            <w:pPr>
              <w:pStyle w:val="LO-normal"/>
              <w:spacing w:after="120"/>
              <w:ind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CB5" w14:paraId="6B0B0F3B" w14:textId="77777777" w:rsidTr="000E2982">
        <w:trPr>
          <w:trHeight w:val="441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7D1173E7" w14:textId="77777777" w:rsidR="002B3CB5" w:rsidRDefault="002B3CB5" w:rsidP="00CF6620">
            <w:pPr>
              <w:pStyle w:val="LO-normal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21986460" w14:textId="77777777" w:rsidR="002B3CB5" w:rsidRDefault="002B3CB5" w:rsidP="00CF6620">
            <w:pPr>
              <w:pStyle w:val="LO-normal"/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технической направленности</w:t>
            </w:r>
          </w:p>
          <w:p w14:paraId="6E4F694D" w14:textId="71653B9A" w:rsidR="002B3CB5" w:rsidRDefault="002B3CB5" w:rsidP="00CF6620">
            <w:pPr>
              <w:pStyle w:val="LO-normal"/>
              <w:tabs>
                <w:tab w:val="left" w:pos="710"/>
              </w:tabs>
              <w:ind w:right="3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«Нейронные сети, большие данные и кибергигиена»</w:t>
            </w:r>
          </w:p>
          <w:p w14:paraId="1C7237A8" w14:textId="77777777" w:rsidR="000E2982" w:rsidRDefault="000E2982" w:rsidP="000E2982">
            <w:pPr>
              <w:pStyle w:val="LO-normal"/>
              <w:tabs>
                <w:tab w:val="left" w:pos="710"/>
              </w:tabs>
              <w:ind w:right="39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Базовый уровень </w:t>
            </w:r>
          </w:p>
          <w:p w14:paraId="53AC84DF" w14:textId="77777777" w:rsidR="000E2982" w:rsidRDefault="000E2982" w:rsidP="00CF6620">
            <w:pPr>
              <w:pStyle w:val="LO-normal"/>
              <w:tabs>
                <w:tab w:val="left" w:pos="710"/>
              </w:tabs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541964" w14:textId="64CDD6EF" w:rsidR="000E2982" w:rsidRPr="000E2982" w:rsidRDefault="002B3CB5" w:rsidP="000E2982">
            <w:pPr>
              <w:pStyle w:val="LO-normal"/>
              <w:tabs>
                <w:tab w:val="left" w:pos="710"/>
              </w:tabs>
              <w:ind w:right="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B9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обучающихся: 1</w:t>
            </w:r>
            <w:r w:rsidRPr="002936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97B91">
              <w:rPr>
                <w:rFonts w:ascii="Times New Roman" w:eastAsia="Times New Roman" w:hAnsi="Times New Roman" w:cs="Times New Roman"/>
                <w:sz w:val="28"/>
                <w:szCs w:val="28"/>
              </w:rPr>
              <w:t>–17 лет</w:t>
            </w:r>
          </w:p>
          <w:p w14:paraId="26FFB512" w14:textId="77777777" w:rsidR="002B3CB5" w:rsidRDefault="002B3CB5" w:rsidP="00CF6620">
            <w:pPr>
              <w:pStyle w:val="LO-normal"/>
              <w:tabs>
                <w:tab w:val="left" w:pos="710"/>
              </w:tabs>
              <w:ind w:right="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14:paraId="3AD23C98" w14:textId="77777777" w:rsidR="002B3CB5" w:rsidRDefault="002B3CB5" w:rsidP="00CF6620">
            <w:pPr>
              <w:pStyle w:val="LO-normal"/>
              <w:tabs>
                <w:tab w:val="left" w:pos="710"/>
              </w:tabs>
              <w:ind w:right="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64386" w14:textId="77777777" w:rsidR="002B3CB5" w:rsidRDefault="002B3CB5" w:rsidP="00CF6620">
            <w:pPr>
              <w:pStyle w:val="LO-normal"/>
              <w:tabs>
                <w:tab w:val="left" w:pos="710"/>
              </w:tabs>
              <w:ind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E95913" w14:textId="77777777" w:rsidR="002B3CB5" w:rsidRDefault="002B3CB5" w:rsidP="00CF6620">
            <w:pPr>
              <w:pStyle w:val="LO-normal"/>
              <w:tabs>
                <w:tab w:val="left" w:pos="710"/>
              </w:tabs>
              <w:ind w:right="3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CB5" w:rsidRPr="00DD75C0" w14:paraId="06A306FE" w14:textId="77777777" w:rsidTr="000E2982">
        <w:trPr>
          <w:trHeight w:val="4529"/>
          <w:jc w:val="center"/>
        </w:trPr>
        <w:tc>
          <w:tcPr>
            <w:tcW w:w="5954" w:type="dxa"/>
          </w:tcPr>
          <w:p w14:paraId="225448C4" w14:textId="77777777" w:rsidR="002B3CB5" w:rsidRPr="000E2982" w:rsidRDefault="002B3CB5" w:rsidP="00CF6620">
            <w:pPr>
              <w:pStyle w:val="LO-normal"/>
              <w:widowControl w:val="0"/>
              <w:spacing w:line="311" w:lineRule="auto"/>
              <w:ind w:left="50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14:paraId="7933A5D7" w14:textId="77777777" w:rsidR="00E166ED" w:rsidRDefault="002B3CB5" w:rsidP="00CF6620">
            <w:pPr>
              <w:pStyle w:val="LO-normal"/>
              <w:widowControl w:val="0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центра цифрового </w:t>
            </w:r>
          </w:p>
          <w:p w14:paraId="673E5752" w14:textId="77777777" w:rsidR="00E166ED" w:rsidRDefault="00E166ED" w:rsidP="00CF6620">
            <w:pPr>
              <w:pStyle w:val="LO-normal"/>
              <w:widowControl w:val="0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B3CB5"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CB5"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«IT-куб» </w:t>
            </w:r>
          </w:p>
          <w:p w14:paraId="1EDFE655" w14:textId="0DE3624A" w:rsidR="002B3CB5" w:rsidRPr="000E2982" w:rsidRDefault="002B3CB5" w:rsidP="00CF6620">
            <w:pPr>
              <w:pStyle w:val="LO-normal"/>
              <w:widowControl w:val="0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«Солнечный»</w:t>
            </w:r>
          </w:p>
          <w:p w14:paraId="0E940780" w14:textId="77777777" w:rsidR="002B3CB5" w:rsidRPr="000E2982" w:rsidRDefault="002B3CB5" w:rsidP="00CF6620">
            <w:pPr>
              <w:pStyle w:val="LO-normal"/>
              <w:spacing w:line="276" w:lineRule="auto"/>
              <w:ind w:right="-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_____________К. В. Галицких</w:t>
            </w:r>
          </w:p>
          <w:p w14:paraId="5FF06AF3" w14:textId="5969573B" w:rsidR="002B3CB5" w:rsidRPr="000E2982" w:rsidRDefault="002B3CB5" w:rsidP="00CF6620">
            <w:pPr>
              <w:pStyle w:val="LO-normal"/>
              <w:widowControl w:val="0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13BF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613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</w:t>
            </w: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671" w:type="dxa"/>
            <w:gridSpan w:val="2"/>
          </w:tcPr>
          <w:p w14:paraId="2543E7FC" w14:textId="77777777" w:rsidR="002B3CB5" w:rsidRPr="000E2982" w:rsidRDefault="002B3CB5" w:rsidP="00CF6620">
            <w:pPr>
              <w:pStyle w:val="LO-normal"/>
              <w:widowControl w:val="0"/>
              <w:spacing w:line="276" w:lineRule="auto"/>
              <w:ind w:left="97" w:right="39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Авторы-составители: </w:t>
            </w:r>
          </w:p>
          <w:p w14:paraId="08BF25D7" w14:textId="5D906FAF" w:rsidR="002B3CB5" w:rsidRPr="000E2982" w:rsidRDefault="002B3CB5" w:rsidP="00CF6620">
            <w:pPr>
              <w:pStyle w:val="LO-normal"/>
              <w:widowControl w:val="0"/>
              <w:spacing w:line="276" w:lineRule="auto"/>
              <w:ind w:left="97" w:right="39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</w:t>
            </w:r>
            <w:r w:rsidR="00E166ED"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С.</w:t>
            </w: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  <w:p w14:paraId="281B61FA" w14:textId="222E1961" w:rsidR="002B3CB5" w:rsidRPr="000E2982" w:rsidRDefault="002B3CB5" w:rsidP="00CF6620">
            <w:pPr>
              <w:pStyle w:val="LO-normal"/>
              <w:widowControl w:val="0"/>
              <w:spacing w:line="276" w:lineRule="auto"/>
              <w:ind w:left="97" w:right="39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Рылина</w:t>
            </w:r>
            <w:r w:rsidR="00E166ED"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  <w:p w14:paraId="6014540F" w14:textId="2FBC5BD7" w:rsidR="002B3CB5" w:rsidRDefault="002B3CB5" w:rsidP="00CF6620">
            <w:pPr>
              <w:pStyle w:val="LO-normal"/>
              <w:widowControl w:val="0"/>
              <w:spacing w:line="276" w:lineRule="auto"/>
              <w:ind w:left="-245" w:right="396" w:firstLin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Савостьянова</w:t>
            </w:r>
            <w:r w:rsidR="00E166ED"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 Ю.</w:t>
            </w: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  <w:p w14:paraId="06E9BC3D" w14:textId="33781E45" w:rsidR="000E2982" w:rsidRPr="000E2982" w:rsidRDefault="000E2982" w:rsidP="000E2982">
            <w:pPr>
              <w:pStyle w:val="LO-normal"/>
              <w:widowControl w:val="0"/>
              <w:spacing w:line="276" w:lineRule="auto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Шмелев</w:t>
            </w:r>
            <w:r w:rsidR="00E166ED"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</w:t>
            </w:r>
            <w:r w:rsidR="00E1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E298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3D8A887D" w14:textId="5E041621" w:rsidR="000E2982" w:rsidRPr="000E2982" w:rsidRDefault="000E2982" w:rsidP="00CF6620">
            <w:pPr>
              <w:pStyle w:val="LO-normal"/>
              <w:widowControl w:val="0"/>
              <w:spacing w:line="276" w:lineRule="auto"/>
              <w:ind w:left="-245" w:right="396" w:firstLin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CB5" w14:paraId="44F72DEB" w14:textId="77777777" w:rsidTr="000E2982">
        <w:trPr>
          <w:trHeight w:val="627"/>
          <w:jc w:val="center"/>
        </w:trPr>
        <w:tc>
          <w:tcPr>
            <w:tcW w:w="10625" w:type="dxa"/>
            <w:gridSpan w:val="3"/>
            <w:shd w:val="clear" w:color="auto" w:fill="auto"/>
          </w:tcPr>
          <w:p w14:paraId="310744D3" w14:textId="77777777" w:rsidR="00E166ED" w:rsidRDefault="00E166ED" w:rsidP="00CF6620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50011C" w14:textId="0919776D" w:rsidR="002B3CB5" w:rsidRDefault="002B3CB5" w:rsidP="00CF6620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Екатеринбург</w:t>
            </w:r>
          </w:p>
          <w:p w14:paraId="35B6E836" w14:textId="4715B980" w:rsidR="002B3CB5" w:rsidRPr="00E166ED" w:rsidRDefault="002B3CB5" w:rsidP="00E166ED">
            <w:pPr>
              <w:pStyle w:val="LO-normal"/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EEB5EB0" w14:textId="7142F58C" w:rsidR="003712CD" w:rsidRDefault="00E166ED" w:rsidP="0095212C">
      <w:pPr>
        <w:pStyle w:val="1"/>
        <w:numPr>
          <w:ilvl w:val="0"/>
          <w:numId w:val="2"/>
        </w:numPr>
        <w:spacing w:line="240" w:lineRule="auto"/>
      </w:pPr>
      <w:bookmarkStart w:id="0" w:name="_gjdgxs"/>
      <w:bookmarkEnd w:id="0"/>
      <w:r>
        <w:rPr>
          <w:caps w:val="0"/>
          <w:szCs w:val="28"/>
        </w:rPr>
        <w:lastRenderedPageBreak/>
        <w:t>Р</w:t>
      </w:r>
      <w:r w:rsidR="008D17DB" w:rsidRPr="008D17DB">
        <w:rPr>
          <w:caps w:val="0"/>
          <w:szCs w:val="28"/>
        </w:rPr>
        <w:t>аздел</w:t>
      </w:r>
      <w:r w:rsidR="008D17DB" w:rsidRPr="008D17DB">
        <w:rPr>
          <w:szCs w:val="28"/>
        </w:rPr>
        <w:t xml:space="preserve"> </w:t>
      </w:r>
      <w:r w:rsidR="0008716B" w:rsidRPr="008D17DB">
        <w:rPr>
          <w:szCs w:val="28"/>
          <w:lang w:val="en-US"/>
        </w:rPr>
        <w:t>I</w:t>
      </w:r>
      <w:r w:rsidR="0008716B" w:rsidRPr="008D17DB">
        <w:rPr>
          <w:szCs w:val="28"/>
        </w:rPr>
        <w:t xml:space="preserve">.  </w:t>
      </w:r>
      <w:r w:rsidR="0008716B" w:rsidRPr="008D17DB">
        <w:rPr>
          <w:caps w:val="0"/>
          <w:szCs w:val="28"/>
        </w:rPr>
        <w:t>Комплекс основных характеристик программы</w:t>
      </w:r>
    </w:p>
    <w:p w14:paraId="169C64CD" w14:textId="602073B5" w:rsidR="003712CD" w:rsidRDefault="0008716B" w:rsidP="00847B41">
      <w:pPr>
        <w:pStyle w:val="110"/>
        <w:numPr>
          <w:ilvl w:val="1"/>
          <w:numId w:val="12"/>
        </w:numPr>
        <w:spacing w:line="240" w:lineRule="auto"/>
      </w:pPr>
      <w:bookmarkStart w:id="1" w:name="_30j0zll"/>
      <w:bookmarkEnd w:id="1"/>
      <w:r>
        <w:rPr>
          <w:color w:val="auto"/>
        </w:rPr>
        <w:t>Пояснительная записка</w:t>
      </w:r>
    </w:p>
    <w:p w14:paraId="08D3BE4E" w14:textId="77777777" w:rsidR="003712CD" w:rsidRDefault="0008716B" w:rsidP="0095212C">
      <w:pPr>
        <w:spacing w:line="240" w:lineRule="auto"/>
      </w:pPr>
      <w:r>
        <w:t xml:space="preserve">Большие данные – огромные объёмы неоднородной и быстро поступающей цифровой информации, которые невозможно обработать традиционными инструментами. Источниками больших данных является сеть Интернет, корпоративные данные и показания измерительных устройств. </w:t>
      </w:r>
    </w:p>
    <w:p w14:paraId="3E3861CB" w14:textId="77777777" w:rsidR="003712CD" w:rsidRDefault="0008716B" w:rsidP="0095212C">
      <w:pPr>
        <w:shd w:val="clear" w:color="auto" w:fill="FFFFFF"/>
        <w:spacing w:line="240" w:lineRule="auto"/>
        <w:ind w:firstLine="720"/>
        <w:contextualSpacing/>
      </w:pPr>
      <w:r>
        <w:t xml:space="preserve">Анализ больших данных производится методами машинного обучения, в частности, нейронными сетями, и позволяет увидеть скрытые закономерности, незаметные человеку. </w:t>
      </w:r>
    </w:p>
    <w:p w14:paraId="140C9013" w14:textId="77777777" w:rsidR="003712CD" w:rsidRDefault="0008716B" w:rsidP="0095212C">
      <w:pPr>
        <w:shd w:val="clear" w:color="auto" w:fill="FFFFFF"/>
        <w:spacing w:line="240" w:lineRule="auto"/>
        <w:ind w:firstLine="720"/>
        <w:contextualSpacing/>
      </w:pPr>
      <w:r>
        <w:t xml:space="preserve">В основе технологии нейронных сетей лежит желание программно смоделировать работу головного мозга человека, т. е. создать искусственную нейронную сеть. </w:t>
      </w:r>
    </w:p>
    <w:p w14:paraId="40FFEEE3" w14:textId="77777777" w:rsidR="003712CD" w:rsidRDefault="0008716B" w:rsidP="0095212C">
      <w:pPr>
        <w:shd w:val="clear" w:color="auto" w:fill="FFFFFF"/>
        <w:spacing w:line="240" w:lineRule="auto"/>
        <w:ind w:firstLine="720"/>
        <w:contextualSpacing/>
      </w:pPr>
      <w:r>
        <w:t>В результате анализа больших данных с помощью нейронных сетей оптимизируются большинство сфер жизни человека: государственное управление, медицина, телекоммуникации, финансы, транспорт, производство.</w:t>
      </w:r>
    </w:p>
    <w:p w14:paraId="357C46F8" w14:textId="77777777" w:rsidR="003712CD" w:rsidRDefault="0008716B" w:rsidP="0095212C">
      <w:pPr>
        <w:shd w:val="clear" w:color="auto" w:fill="FFFFFF"/>
        <w:spacing w:line="240" w:lineRule="auto"/>
        <w:ind w:firstLine="720"/>
        <w:contextualSpacing/>
      </w:pPr>
      <w:r>
        <w:t>Анализ больших данных несёт в себе риски, связанные с обеспечением безопасности корпоративных и личных данных. В связи с этим необходимо владеть кибергигиеной. Под данным термином подразумевается соблюдение основ цифровой безопасности при работе с сетью Интернет, которые включают в себя:</w:t>
      </w:r>
    </w:p>
    <w:p w14:paraId="7BBB5D06" w14:textId="77777777" w:rsidR="003712CD" w:rsidRDefault="0008716B" w:rsidP="0095212C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знание угроз, с которыми можно столкнуться в сети Интернет;</w:t>
      </w:r>
    </w:p>
    <w:p w14:paraId="5DECB394" w14:textId="77777777" w:rsidR="003712CD" w:rsidRDefault="0008716B" w:rsidP="0095212C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защиту от вредоносных компьютерных программ, почтовых рассылок и фишинговых сайтов;</w:t>
      </w:r>
    </w:p>
    <w:p w14:paraId="5CB20D1B" w14:textId="77777777" w:rsidR="003712CD" w:rsidRDefault="0008716B" w:rsidP="0095212C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навыки безопасной работы в сети Интернет, умение защитить устройства от взлома;</w:t>
      </w:r>
    </w:p>
    <w:p w14:paraId="35ADA491" w14:textId="77777777" w:rsidR="003712CD" w:rsidRDefault="0008716B" w:rsidP="0095212C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умение распознавать действия мошенников;</w:t>
      </w:r>
    </w:p>
    <w:p w14:paraId="618F2DC2" w14:textId="77777777" w:rsidR="003712CD" w:rsidRDefault="0008716B" w:rsidP="0095212C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навыки управления данными: контроль их распространения и доступа к ним, а также резервное копирование.</w:t>
      </w:r>
    </w:p>
    <w:p w14:paraId="4CDB5892" w14:textId="6CC3DCD0" w:rsidR="003712CD" w:rsidRDefault="004D143C" w:rsidP="0095212C">
      <w:pPr>
        <w:shd w:val="clear" w:color="auto" w:fill="FFFFFF"/>
        <w:spacing w:line="240" w:lineRule="auto"/>
        <w:ind w:firstLine="720"/>
        <w:contextualSpacing/>
      </w:pPr>
      <w:r>
        <w:t>Программа «</w:t>
      </w:r>
      <w:r w:rsidRPr="004D143C">
        <w:rPr>
          <w:bCs/>
          <w:color w:val="000000"/>
        </w:rPr>
        <w:t>Нейронные сети, большие данные и кибергигиена</w:t>
      </w:r>
      <w:r>
        <w:rPr>
          <w:bCs/>
          <w:color w:val="000000"/>
        </w:rPr>
        <w:t>» базовый уровень,</w:t>
      </w:r>
      <w:r>
        <w:t xml:space="preserve"> является логичным продолжением данной программы стартового уровня. </w:t>
      </w:r>
    </w:p>
    <w:p w14:paraId="15E1C4DD" w14:textId="0F92C088" w:rsidR="003712CD" w:rsidRPr="004D143C" w:rsidRDefault="0008716B" w:rsidP="00847B41">
      <w:pPr>
        <w:pStyle w:val="afa"/>
        <w:numPr>
          <w:ilvl w:val="2"/>
          <w:numId w:val="12"/>
        </w:numPr>
        <w:shd w:val="clear" w:color="auto" w:fill="FFFFFF"/>
        <w:spacing w:line="240" w:lineRule="auto"/>
        <w:rPr>
          <w:b/>
          <w:bCs/>
        </w:rPr>
      </w:pPr>
      <w:r w:rsidRPr="004D143C">
        <w:rPr>
          <w:b/>
          <w:bCs/>
        </w:rPr>
        <w:t>Направленность программы</w:t>
      </w:r>
    </w:p>
    <w:p w14:paraId="114A1460" w14:textId="77777777" w:rsidR="003712CD" w:rsidRDefault="0008716B" w:rsidP="0095212C">
      <w:pPr>
        <w:shd w:val="clear" w:color="auto" w:fill="FFFFFF"/>
        <w:spacing w:line="240" w:lineRule="auto"/>
        <w:contextualSpacing/>
      </w:pPr>
      <w:r>
        <w:rPr>
          <w:rFonts w:eastAsia="Calibri"/>
          <w:lang w:eastAsia="en-US"/>
        </w:rPr>
        <w:t>Дополнительная общеобразовательная программа</w:t>
      </w:r>
      <w:r>
        <w:t xml:space="preserve"> «Нейронные сети, большие данные и кибергигиена» имеет </w:t>
      </w:r>
      <w:r w:rsidRPr="004D143C">
        <w:rPr>
          <w:b/>
          <w:bCs/>
        </w:rPr>
        <w:t xml:space="preserve">техническую </w:t>
      </w:r>
      <w:r w:rsidRPr="004D143C">
        <w:rPr>
          <w:b/>
          <w:bCs/>
          <w:iCs/>
        </w:rPr>
        <w:t>направленность</w:t>
      </w:r>
      <w:r>
        <w:rPr>
          <w:iCs/>
        </w:rPr>
        <w:t>,</w:t>
      </w:r>
      <w:r>
        <w:t xml:space="preserve"> что позволяет обучающимся приобщиться к инженерно-техническим знаниям в области инновационных технологий, сформировать техническое мышление.</w:t>
      </w:r>
    </w:p>
    <w:p w14:paraId="61FC624B" w14:textId="27C419E5" w:rsidR="003712CD" w:rsidRDefault="0008716B" w:rsidP="00847B41">
      <w:pPr>
        <w:pStyle w:val="afa"/>
        <w:numPr>
          <w:ilvl w:val="2"/>
          <w:numId w:val="12"/>
        </w:numPr>
        <w:shd w:val="clear" w:color="auto" w:fill="FFFFFF"/>
        <w:spacing w:line="240" w:lineRule="auto"/>
        <w:ind w:left="0" w:firstLine="709"/>
      </w:pPr>
      <w:r>
        <w:t xml:space="preserve">Основанием для проектирования и реализации данной общеразвивающей программы служит </w:t>
      </w:r>
      <w:r w:rsidRPr="004D143C">
        <w:rPr>
          <w:b/>
          <w:bCs/>
        </w:rPr>
        <w:t>перечень следующих нормативных правовых актов и государственных программных документов:</w:t>
      </w:r>
      <w:r>
        <w:t xml:space="preserve"> </w:t>
      </w:r>
    </w:p>
    <w:p w14:paraId="5DE9AC27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Федеральный закон от 29.12.2012 № 273-ФЗ (ред. от 31.07.2020) «Об образовании в Российской Федерации» (с изм. и доп., вступ. в силу с 01.09.2020);</w:t>
      </w:r>
    </w:p>
    <w:p w14:paraId="687E417C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lastRenderedPageBreak/>
        <w:t>Федеральный закон от 24.07.1998 № 124-ФЗ «Об основных гарантиях прав ребёнка в РФ»;</w:t>
      </w:r>
    </w:p>
    <w:p w14:paraId="4EA332C6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Федеральный закон от 21.11.2011 №323-ФЗ «Об основах охраны здоровья граждан в Российской Федерации»;</w:t>
      </w:r>
    </w:p>
    <w:p w14:paraId="65DFB204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Стратегия развития воспитания в Российской Федерации на период до 2025 года (утверждена распоряжением Правительства РФ от 29.05.2015 № 996-р «Об утверждении Стратегии развития воспитания в Российской Федерации на период до 2025 года»);</w:t>
      </w:r>
    </w:p>
    <w:p w14:paraId="51BD265C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Концепция развития дополнительного образования детей до 2030 года, утверждена распоряжением Правительства Российской Федерации от 31.03 2022г № 678-р;</w:t>
      </w:r>
    </w:p>
    <w:p w14:paraId="60756845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Государственная программа Российской Федерации «Развитие образования» (утверждена Постановлением Правительства РФ от 26.12.2017 № 1642 (ред. от 22.02.2021) «Об утверждении государственной программы Российской Федерации» Развитие образования;</w:t>
      </w:r>
    </w:p>
    <w:p w14:paraId="132DF889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Приказ Министерства просвещения России от 09.11.2018 г. № 196 «Об 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5A44E99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Приказ Министерства просвещения Российской Федерации от 30.09.2020 г. №533 «О внесении изменений в порядок организации и 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14:paraId="6B683193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Приказ Министерства просвещения Российской Федерации от 03.09.2019 г. № 467 «Об утверждении Целевой модели развития региональных систем дополнительного образования детей» ред. от 02.02.2021г.;</w:t>
      </w:r>
    </w:p>
    <w:p w14:paraId="1742C71F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</w:p>
    <w:p w14:paraId="77DDA755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Приказ Министерства образования и науки Российской Федерации</w:t>
      </w:r>
      <w:r w:rsidRPr="00EB59B6">
        <w:rPr>
          <w:b/>
          <w:i/>
        </w:rPr>
        <w:t xml:space="preserve"> </w:t>
      </w:r>
      <w:r>
        <w:t>от 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D695521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Письмо Министерства образования и науки РФ от 18.11.2015г. № 09–3242.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1CF3802C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Постановление Главного государственного санитарного врача РФ от 28.09.2020 г. № 28 «Об утверждении СанПиН 2.4.3648–20 «Санитарноэпидемиологические требования к организациям воспитания и обучения, отдыха и оздоровления детей и молодежи»;</w:t>
      </w:r>
    </w:p>
    <w:p w14:paraId="4488DFC4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 xml:space="preserve">Методические рекомендации по созданию и функционированию центров цифрового образования «IT-куб» (утверждены распоряжением </w:t>
      </w:r>
      <w:r>
        <w:lastRenderedPageBreak/>
        <w:t>Министерства просвещения Российской Федерации от 12 января 2021 г. № Р-5);</w:t>
      </w:r>
    </w:p>
    <w:p w14:paraId="51FD3C7E" w14:textId="77777777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709"/>
      </w:pPr>
      <w:r>
        <w:t>Распоряжение Правительства Свердловской области № 646-РП от 26.10.2018 «О создании в Свердловской области целевой модели развития региональной системы дополнительного образования детей»;</w:t>
      </w:r>
    </w:p>
    <w:p w14:paraId="7B0682E4" w14:textId="3E2D3F61" w:rsidR="00C413A2" w:rsidRDefault="00C413A2" w:rsidP="00847B41">
      <w:pPr>
        <w:pStyle w:val="afa"/>
        <w:numPr>
          <w:ilvl w:val="0"/>
          <w:numId w:val="11"/>
        </w:numPr>
        <w:suppressAutoHyphens w:val="0"/>
        <w:spacing w:line="240" w:lineRule="auto"/>
        <w:ind w:left="0" w:firstLine="698"/>
      </w:pPr>
      <w:r>
        <w:t>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молодёжи» от 29.11.2018г. №593-Д.</w:t>
      </w:r>
    </w:p>
    <w:p w14:paraId="68E534FE" w14:textId="77777777" w:rsidR="002A0725" w:rsidRDefault="002A0725" w:rsidP="0095212C">
      <w:pPr>
        <w:pStyle w:val="afa"/>
        <w:suppressAutoHyphens w:val="0"/>
        <w:spacing w:line="240" w:lineRule="auto"/>
        <w:ind w:left="698"/>
      </w:pPr>
    </w:p>
    <w:p w14:paraId="3B69DC25" w14:textId="3169B243" w:rsidR="003712CD" w:rsidRPr="003C18EF" w:rsidRDefault="0008716B" w:rsidP="00847B41">
      <w:pPr>
        <w:pStyle w:val="afa"/>
        <w:numPr>
          <w:ilvl w:val="2"/>
          <w:numId w:val="12"/>
        </w:numPr>
        <w:spacing w:line="240" w:lineRule="auto"/>
        <w:rPr>
          <w:iCs/>
        </w:rPr>
      </w:pPr>
      <w:r w:rsidRPr="003C18EF">
        <w:rPr>
          <w:b/>
          <w:iCs/>
        </w:rPr>
        <w:t>Актуальность программы</w:t>
      </w:r>
      <w:r w:rsidRPr="003C18EF">
        <w:rPr>
          <w:iCs/>
        </w:rPr>
        <w:t xml:space="preserve"> </w:t>
      </w:r>
    </w:p>
    <w:p w14:paraId="672F461D" w14:textId="77777777" w:rsidR="003712CD" w:rsidRDefault="0008716B" w:rsidP="0095212C">
      <w:pPr>
        <w:spacing w:line="240" w:lineRule="auto"/>
        <w:contextualSpacing/>
      </w:pPr>
      <w:r>
        <w:t>Актуальность программы обусловлена высоким интересом и потребностями детей в получении навыков и знаний в области кибергигиены и анализа больших данных с помощью машинного обучения и нейронных сетей. Это следует из популярности и востребованности профессий, связанных с перечисленными выше областями, а также из отсутствия адаптированных для подрастающего поколения общеобразовательных услуг на рынке.</w:t>
      </w:r>
    </w:p>
    <w:p w14:paraId="1BA1BC1A" w14:textId="3C2EDC6D" w:rsidR="003712CD" w:rsidRDefault="0008716B" w:rsidP="0095212C">
      <w:pPr>
        <w:shd w:val="clear" w:color="auto" w:fill="FFFFFF"/>
        <w:suppressAutoHyphens w:val="0"/>
        <w:spacing w:line="240" w:lineRule="auto"/>
        <w:rPr>
          <w:iCs/>
          <w:lang w:eastAsia="ru-RU"/>
        </w:rPr>
      </w:pPr>
      <w:r>
        <w:rPr>
          <w:iCs/>
          <w:lang w:eastAsia="ru-RU"/>
        </w:rPr>
        <w:t>В условиях динамично развивающейся сферы информационных технологий, развития инфраструктуры, программа соответствует региональным социально-экономическим и социокультурным потребностям и проблемам региона.</w:t>
      </w:r>
    </w:p>
    <w:p w14:paraId="6CCB0781" w14:textId="77777777" w:rsidR="002A0725" w:rsidRDefault="002A0725" w:rsidP="0095212C">
      <w:pPr>
        <w:shd w:val="clear" w:color="auto" w:fill="FFFFFF"/>
        <w:suppressAutoHyphens w:val="0"/>
        <w:spacing w:line="240" w:lineRule="auto"/>
        <w:rPr>
          <w:rFonts w:eastAsia="Calibri"/>
          <w:lang w:eastAsia="en-US"/>
        </w:rPr>
      </w:pPr>
    </w:p>
    <w:p w14:paraId="26B9E4B3" w14:textId="117673A4" w:rsidR="003712CD" w:rsidRPr="00C71559" w:rsidRDefault="0008716B" w:rsidP="00847B41">
      <w:pPr>
        <w:pStyle w:val="afa"/>
        <w:numPr>
          <w:ilvl w:val="2"/>
          <w:numId w:val="12"/>
        </w:numPr>
        <w:spacing w:line="240" w:lineRule="auto"/>
        <w:rPr>
          <w:iCs/>
        </w:rPr>
      </w:pPr>
      <w:r w:rsidRPr="00C71559">
        <w:rPr>
          <w:b/>
          <w:iCs/>
        </w:rPr>
        <w:t xml:space="preserve">Прогностичность </w:t>
      </w:r>
      <w:r w:rsidRPr="00C71559">
        <w:rPr>
          <w:b/>
          <w:bCs/>
          <w:iCs/>
        </w:rPr>
        <w:t>программы</w:t>
      </w:r>
      <w:r w:rsidRPr="00C71559">
        <w:rPr>
          <w:bCs/>
          <w:iCs/>
        </w:rPr>
        <w:t xml:space="preserve"> </w:t>
      </w:r>
    </w:p>
    <w:p w14:paraId="448763CB" w14:textId="77777777" w:rsidR="003712CD" w:rsidRDefault="0008716B" w:rsidP="0095212C">
      <w:pPr>
        <w:spacing w:line="240" w:lineRule="auto"/>
        <w:contextualSpacing/>
      </w:pPr>
      <w:r>
        <w:rPr>
          <w:bCs/>
        </w:rPr>
        <w:t>Прогностичность программы «Нейронные сети, большие данные и кибергигиена» заключается в том, что она отражает требования и актуальные тенденции не только сегодняшнего, но и завтрашнего дня, а также имеет междисциплинарный характер, что полностью отражает современные тенденции построения как дополнительных общеобразовательных программ, так и образования в целом. Ознакомление с основами кибергигиены формирует у обучающихся навыки безопасного использования сети Интернет, исследовательской деятельности и анализа информации,</w:t>
      </w:r>
      <w:r>
        <w:t xml:space="preserve"> что даёт возможность критически оценивать получаемую информацию, использовать её в позитивных целях и нейтрализовать её негативное влияние. В процессе изучения машинного обучения и нейронных сетей, обучающиеся получают дополнительное образование в области биологии, физики, математики, информатики. Таким образом, у подростков развиваются научно-исследовательские, технико-технологические и гуманитарные компетенции.</w:t>
      </w:r>
    </w:p>
    <w:p w14:paraId="190C4880" w14:textId="74CB55BD" w:rsidR="003712CD" w:rsidRDefault="002A0725" w:rsidP="0095212C">
      <w:pPr>
        <w:spacing w:line="240" w:lineRule="auto"/>
        <w:contextualSpacing/>
      </w:pPr>
      <w:r>
        <w:t>З</w:t>
      </w:r>
      <w:r w:rsidR="0008716B">
        <w:t>нания и умения, приобретенные в результате освоения программы, могут быть использованы обучающимися при сдаче ЕГЭ, участии в олимпиадах по программированию, а также при обучении на начальных курсах в ВУЗах.</w:t>
      </w:r>
    </w:p>
    <w:p w14:paraId="37A536EF" w14:textId="77777777" w:rsidR="009539DC" w:rsidRDefault="009539DC" w:rsidP="0095212C">
      <w:pPr>
        <w:spacing w:line="240" w:lineRule="auto"/>
        <w:contextualSpacing/>
      </w:pPr>
    </w:p>
    <w:p w14:paraId="7625A2E8" w14:textId="77777777" w:rsidR="00A52962" w:rsidRDefault="00A52962" w:rsidP="0095212C">
      <w:pPr>
        <w:spacing w:line="240" w:lineRule="auto"/>
        <w:contextualSpacing/>
      </w:pPr>
    </w:p>
    <w:p w14:paraId="0746239B" w14:textId="575BE679" w:rsidR="003712CD" w:rsidRPr="003A399C" w:rsidRDefault="0008716B" w:rsidP="00847B41">
      <w:pPr>
        <w:pStyle w:val="afa"/>
        <w:numPr>
          <w:ilvl w:val="2"/>
          <w:numId w:val="12"/>
        </w:numPr>
        <w:spacing w:line="240" w:lineRule="auto"/>
        <w:rPr>
          <w:iCs/>
        </w:rPr>
      </w:pPr>
      <w:r w:rsidRPr="003A399C">
        <w:rPr>
          <w:b/>
          <w:iCs/>
        </w:rPr>
        <w:lastRenderedPageBreak/>
        <w:t>Отличительные особенности программы</w:t>
      </w:r>
    </w:p>
    <w:p w14:paraId="28D0A144" w14:textId="77777777" w:rsidR="003712CD" w:rsidRDefault="0008716B" w:rsidP="0095212C">
      <w:pPr>
        <w:spacing w:line="240" w:lineRule="auto"/>
        <w:contextualSpacing/>
      </w:pPr>
      <w:r>
        <w:t xml:space="preserve">Отличительная особенность дополнительной общеразвивающей программы «Нейронные сети, большие данные и кибергигиена» в том, что она является практико-ориентированной. Освоенный подростками теоретический материал закрепляется в виде опросов, задач, игр и проектов. На практических занятиях обучающиеся решают актуальные прикладные задачи с помощью передовых технологий. Таким образом, обеспечено простое запоминание сложнейших терминов и понятий, которые в изобилии встречаются в машинном обучении. </w:t>
      </w:r>
    </w:p>
    <w:p w14:paraId="0B57E2D5" w14:textId="77777777" w:rsidR="003712CD" w:rsidRDefault="0008716B" w:rsidP="0095212C">
      <w:pPr>
        <w:spacing w:line="240" w:lineRule="auto"/>
        <w:contextualSpacing/>
      </w:pPr>
      <w:r>
        <w:t>Модульный принцип построения программы «Нейронные сети, большие данные и кибергигиена» позволяет обучающимся оценить сформированность соответствующих компендий при выполнении контрольных точек.</w:t>
      </w:r>
    </w:p>
    <w:p w14:paraId="45A5C1FF" w14:textId="10A91A59" w:rsidR="003712CD" w:rsidRPr="00A52962" w:rsidRDefault="0008716B" w:rsidP="00847B41">
      <w:pPr>
        <w:pStyle w:val="afa"/>
        <w:numPr>
          <w:ilvl w:val="2"/>
          <w:numId w:val="12"/>
        </w:numPr>
        <w:spacing w:line="240" w:lineRule="auto"/>
        <w:rPr>
          <w:iCs/>
        </w:rPr>
      </w:pPr>
      <w:r w:rsidRPr="00A52962">
        <w:rPr>
          <w:b/>
          <w:iCs/>
        </w:rPr>
        <w:t>Адресат общеразвивающей программы</w:t>
      </w:r>
    </w:p>
    <w:p w14:paraId="0A798BC9" w14:textId="5E303779" w:rsidR="00A52962" w:rsidRPr="00A52962" w:rsidRDefault="0008716B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62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«Нейронные сети, большие данные и кибергигиена» </w:t>
      </w:r>
      <w:r w:rsidR="00A52962" w:rsidRPr="00A529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 для детей в возрасте 14–17 лет. На обучение по программе принимаются все желающие из числа уникального контингента.</w:t>
      </w:r>
    </w:p>
    <w:p w14:paraId="63871082" w14:textId="77777777" w:rsidR="003712CD" w:rsidRPr="00C1213E" w:rsidRDefault="0008716B" w:rsidP="0095212C">
      <w:pPr>
        <w:spacing w:line="240" w:lineRule="auto"/>
      </w:pPr>
      <w:r w:rsidRPr="00C1213E">
        <w:rPr>
          <w:b/>
          <w:bCs/>
        </w:rPr>
        <w:t>Возрастные особенности группы</w:t>
      </w:r>
    </w:p>
    <w:p w14:paraId="2ABCF77A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подростковый период. Характерная особенность – личное самосознание, сознательное проявление индивидуальности. Ведущая потребность – самоутверждение. В подростковый период стабилизируются интересы детей. Основное новообразование – становление взрослости как стремление к жизни в обществе взрослых. К основным ориентирам взросления относятся: социально-моральные – наличие собственных взглядов, оценок, стремление их отстаивать; интеллектуально-деятельностные – освоение элементов самообразования, желание разобраться в интересующих подростка областях; культурологические – потребность отразить взрослость во внешнем облике, манерах поведения. Роль педагога дополнительного образования в работе с подростками заключается в том, чтобы регулярно осуществлять их подготовку к самопрезентации социально значимой группе людей.</w:t>
      </w:r>
    </w:p>
    <w:p w14:paraId="2E6EC209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15–17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юношеский возраст. Социальная готовность к общественно полезному производительному труду и гражданской ответственности. В отличие от подросткового возраста, где проявление индивидуальности осуществляется благодаря самоидентификации – «кто я», в юношеском возрасте индивидуальность выражается через самопроявление – «как я влияю». Основная задача педагога дополнительного образования в работе с детьми в возрасте 15–16 лет сводится к решению противоречия между готовностью их к полноценной социальной жизни и недопущением отставания от жизни содержания и организации их образовательной деятельности.</w:t>
      </w:r>
    </w:p>
    <w:p w14:paraId="6A16AE61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учитывает возрастные и психологические особенности детей в возрасте 14–17 лет, указанные в ДООП и определяющие выбор форм проведения занятий с обучающимися. </w:t>
      </w:r>
    </w:p>
    <w:p w14:paraId="032CBAA6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подростковом возрасте происходит интенсивное нравственное и социальное формирование личности. Идет процесс формирования нравственных идеалов и моральных убеждений. Часто они имеют неустойчивый, противоречивый характер.</w:t>
      </w:r>
    </w:p>
    <w:p w14:paraId="66012BFF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подростков со взрослыми существенно отличается от общения младших школьников. Подростки зачастую не рассматривают взрослых как возможных партнеров по свободному общению, они воспринимают взрослых как источник организации и обеспечения их жизни, причем организаторская функция взрослых воспринимается подростками чаще всего лишь как ограничительно – регулирующая.</w:t>
      </w:r>
    </w:p>
    <w:p w14:paraId="5601D098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учебной деятельности подростков – важнейшая и сложнейшая задача. Ученик среднего школьного возраста вполне способен понять аргументацию педагога, родителя, согласиться с разумными доводами. Однако ввиду особенностей мышления, характерных для данного возраста, подростка уже не удовлетворит процесс сообщения сведений в готовом, законченном виде. Ему захочется проверить их достоверность, убедиться в правильности суждений. Споры с учителями, родителями, приятелями – характерная черта данного возраста. Их важная роль заключается в том, что они позволяют обменяться мнениями по теме, проверить истинность своих воззрений и общепринятых взглядов, проявить себя.</w:t>
      </w:r>
    </w:p>
    <w:p w14:paraId="1EAC4AD6" w14:textId="77777777" w:rsidR="00C1213E" w:rsidRDefault="00C1213E" w:rsidP="0095212C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следует отметить, что подростки данной возрастной группы характеризуются такими психическими процессами, как стремление углублённо понять себя, разобраться в своих чувствах, настроениях, мнениях, отношениях. Это порождает у подростка стремление к самоутверждению, самовыражению (проявления себя в тех качествах, которые он считает наиболее ценными) и самовоспитанию. Эти процессы позволяют положить начало созданию начального профессионального самоопределения обучающихся.</w:t>
      </w:r>
    </w:p>
    <w:p w14:paraId="678797C5" w14:textId="6CB7C067" w:rsidR="003712CD" w:rsidRDefault="0008716B" w:rsidP="00847B41">
      <w:pPr>
        <w:pStyle w:val="afa"/>
        <w:numPr>
          <w:ilvl w:val="2"/>
          <w:numId w:val="12"/>
        </w:numPr>
        <w:spacing w:line="240" w:lineRule="auto"/>
        <w:ind w:left="0" w:firstLine="720"/>
        <w:jc w:val="left"/>
      </w:pPr>
      <w:r w:rsidRPr="000D71B5">
        <w:rPr>
          <w:b/>
          <w:iCs/>
        </w:rPr>
        <w:t>Режим занятий, объём общеразвивающей программы:</w:t>
      </w:r>
      <w:r>
        <w:t xml:space="preserve"> </w:t>
      </w:r>
    </w:p>
    <w:p w14:paraId="0D3CE639" w14:textId="77777777" w:rsidR="000D71B5" w:rsidRDefault="000D71B5" w:rsidP="0095212C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одного занятия составляет 2 академических часа, периодичность занятий – 2 раза в неделю.</w:t>
      </w:r>
    </w:p>
    <w:p w14:paraId="7458DED6" w14:textId="77777777" w:rsidR="000D71B5" w:rsidRDefault="000D71B5" w:rsidP="00847B41">
      <w:pPr>
        <w:pStyle w:val="LO-normal"/>
        <w:numPr>
          <w:ilvl w:val="2"/>
          <w:numId w:val="12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E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Срок освоения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 программы определяется содержанием программы и составляет 1 год.</w:t>
      </w:r>
    </w:p>
    <w:p w14:paraId="1069B88C" w14:textId="77777777" w:rsidR="000D71B5" w:rsidRDefault="000D71B5" w:rsidP="00847B41">
      <w:pPr>
        <w:pStyle w:val="LO-normal"/>
        <w:numPr>
          <w:ilvl w:val="2"/>
          <w:numId w:val="12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E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Формы обучения: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очной и очно-заочной форм образования с применением электронного обучения и дистанционных образовательных технологий (Закон №273-Ф3, гл.2, ст.17, п.2.).</w:t>
      </w:r>
    </w:p>
    <w:p w14:paraId="45C4C5FC" w14:textId="4B8D2B7F" w:rsidR="000D71B5" w:rsidRDefault="000D71B5" w:rsidP="0095212C">
      <w:pPr>
        <w:shd w:val="clear" w:color="auto" w:fill="FFFFFF"/>
        <w:spacing w:line="240" w:lineRule="auto"/>
        <w:ind w:firstLine="720"/>
        <w:contextualSpacing/>
        <w:rPr>
          <w:color w:val="000000"/>
        </w:rPr>
      </w:pPr>
      <w:r w:rsidRPr="00A90EAA">
        <w:rPr>
          <w:b/>
          <w:iCs/>
          <w:color w:val="000000"/>
        </w:rPr>
        <w:t>1.1.10 Объём общеразвивающей программы</w:t>
      </w:r>
      <w:r>
        <w:rPr>
          <w:color w:val="000000"/>
        </w:rPr>
        <w:t xml:space="preserve"> составляет 144 часа.</w:t>
      </w:r>
    </w:p>
    <w:p w14:paraId="41A0B156" w14:textId="3ABF225A" w:rsidR="003105D1" w:rsidRDefault="003105D1" w:rsidP="0095212C">
      <w:pPr>
        <w:pStyle w:val="LO-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E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1.1.11.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Базовый</w:t>
      </w:r>
      <w:r w:rsidRPr="00A90E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 на детей в возрасте 14–17 лет, проявляющих интерес к аналитической и исследовательской деятельности, IT-технологиям, приобретению навыков программирования, машинному обучению и, в частности, нейронным сетям.</w:t>
      </w:r>
    </w:p>
    <w:p w14:paraId="01CA8AC8" w14:textId="77777777" w:rsidR="003105D1" w:rsidRDefault="003105D1" w:rsidP="0095212C">
      <w:pPr>
        <w:shd w:val="clear" w:color="auto" w:fill="FFFFFF"/>
        <w:spacing w:line="240" w:lineRule="auto"/>
        <w:ind w:firstLine="720"/>
        <w:contextualSpacing/>
        <w:rPr>
          <w:color w:val="000000"/>
        </w:rPr>
      </w:pPr>
    </w:p>
    <w:p w14:paraId="177AAB28" w14:textId="6631AC43" w:rsidR="003712CD" w:rsidRDefault="0008716B" w:rsidP="0095212C">
      <w:pPr>
        <w:spacing w:line="240" w:lineRule="auto"/>
        <w:contextualSpacing/>
      </w:pPr>
      <w:r>
        <w:br w:type="page"/>
      </w:r>
    </w:p>
    <w:p w14:paraId="5804E0BE" w14:textId="017DD225" w:rsidR="003712CD" w:rsidRPr="0092656E" w:rsidRDefault="0008716B" w:rsidP="00847B41">
      <w:pPr>
        <w:pStyle w:val="afa"/>
        <w:numPr>
          <w:ilvl w:val="1"/>
          <w:numId w:val="12"/>
        </w:numPr>
        <w:spacing w:after="240" w:line="240" w:lineRule="auto"/>
        <w:jc w:val="center"/>
        <w:rPr>
          <w:b/>
          <w:bCs/>
        </w:rPr>
      </w:pPr>
      <w:bookmarkStart w:id="2" w:name="_1fob9te"/>
      <w:bookmarkEnd w:id="2"/>
      <w:r w:rsidRPr="0092656E">
        <w:rPr>
          <w:b/>
          <w:bCs/>
        </w:rPr>
        <w:lastRenderedPageBreak/>
        <w:t>Цель и задачи общеразвивающей программы</w:t>
      </w:r>
    </w:p>
    <w:p w14:paraId="6F82D61D" w14:textId="6984EBFA" w:rsidR="003712CD" w:rsidRDefault="0008716B" w:rsidP="0095212C">
      <w:pPr>
        <w:spacing w:line="240" w:lineRule="auto"/>
        <w:contextualSpacing/>
      </w:pPr>
      <w:bookmarkStart w:id="3" w:name="_3znysh7"/>
      <w:bookmarkEnd w:id="3"/>
      <w:r w:rsidRPr="00A33746">
        <w:rPr>
          <w:b/>
          <w:iCs/>
        </w:rPr>
        <w:t>Цель:</w:t>
      </w:r>
      <w:r>
        <w:t xml:space="preserve"> углубление и структурирование знаний основ современных языков программирования, нейронных сетей, формирование навыков использования данных технологий для решения актуальных практических задач. </w:t>
      </w:r>
    </w:p>
    <w:p w14:paraId="095D1C10" w14:textId="4DA9B1DF" w:rsidR="003712CD" w:rsidRDefault="0008716B" w:rsidP="0095212C">
      <w:pPr>
        <w:spacing w:line="240" w:lineRule="auto"/>
        <w:contextualSpacing/>
        <w:rPr>
          <w:bCs/>
          <w:iCs/>
        </w:rPr>
      </w:pPr>
      <w:r>
        <w:t xml:space="preserve">Для успешной реализации поставленной цели необходимо решить ряд </w:t>
      </w:r>
      <w:r w:rsidR="00A33746">
        <w:t>обучающих</w:t>
      </w:r>
      <w:r>
        <w:t xml:space="preserve">, развивающих и воспитательных </w:t>
      </w:r>
      <w:r>
        <w:rPr>
          <w:bCs/>
          <w:iCs/>
        </w:rPr>
        <w:t>задач</w:t>
      </w:r>
      <w:r w:rsidR="00A33746">
        <w:rPr>
          <w:bCs/>
          <w:iCs/>
        </w:rPr>
        <w:t>:</w:t>
      </w:r>
    </w:p>
    <w:p w14:paraId="27450E40" w14:textId="03315F69" w:rsidR="003712CD" w:rsidRPr="00A33746" w:rsidRDefault="00A33746" w:rsidP="0095212C">
      <w:pPr>
        <w:spacing w:line="240" w:lineRule="auto"/>
        <w:contextualSpacing/>
        <w:rPr>
          <w:iCs/>
        </w:rPr>
      </w:pPr>
      <w:r w:rsidRPr="00A33746">
        <w:rPr>
          <w:b/>
          <w:iCs/>
        </w:rPr>
        <w:t>Обучающие</w:t>
      </w:r>
      <w:r w:rsidR="0008716B" w:rsidRPr="00A33746">
        <w:rPr>
          <w:b/>
          <w:iCs/>
        </w:rPr>
        <w:t>:</w:t>
      </w:r>
    </w:p>
    <w:p w14:paraId="76D31B4F" w14:textId="5A0BEEEE" w:rsidR="000218CD" w:rsidRDefault="000218CD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познакомить с основными предметными понятиями и их свойствами;</w:t>
      </w:r>
    </w:p>
    <w:p w14:paraId="1BCBA262" w14:textId="2C8B6199" w:rsidR="000218CD" w:rsidRDefault="000218CD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познакомить с разнообразием, архитектурными особенностями и принципами работы нейронных сетей;</w:t>
      </w:r>
    </w:p>
    <w:p w14:paraId="6E2146AA" w14:textId="4BFFA16E" w:rsidR="000218CD" w:rsidRDefault="000218CD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обучить работать с профильным программным обеспечением;</w:t>
      </w:r>
    </w:p>
    <w:p w14:paraId="712637BB" w14:textId="41A188BF" w:rsidR="000218CD" w:rsidRDefault="000218CD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сформировать представление о больших данных и нейронных сетях, об их современных разновидностях и особенностях, а также принципах выбора архитектуры нейронных сетей под практическую задачу;</w:t>
      </w:r>
    </w:p>
    <w:p w14:paraId="6234E6AF" w14:textId="3C81C3A5" w:rsidR="000218CD" w:rsidRDefault="004C4E9D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сформировать</w:t>
      </w:r>
      <w:r w:rsidR="000218CD">
        <w:rPr>
          <w:color w:val="000000"/>
        </w:rPr>
        <w:t xml:space="preserve"> представление об угрозах и опасностях использования нейронных сетей.</w:t>
      </w:r>
    </w:p>
    <w:p w14:paraId="2411A9DD" w14:textId="7CCC4C39" w:rsidR="003712CD" w:rsidRPr="00B04BDA" w:rsidRDefault="00B04BDA" w:rsidP="0095212C">
      <w:pPr>
        <w:spacing w:line="240" w:lineRule="auto"/>
        <w:contextualSpacing/>
        <w:rPr>
          <w:iCs/>
        </w:rPr>
      </w:pPr>
      <w:r w:rsidRPr="00B04BDA">
        <w:rPr>
          <w:b/>
          <w:iCs/>
        </w:rPr>
        <w:t>Личностные</w:t>
      </w:r>
      <w:r w:rsidR="0008716B" w:rsidRPr="00B04BDA">
        <w:rPr>
          <w:b/>
          <w:iCs/>
        </w:rPr>
        <w:t>:</w:t>
      </w:r>
    </w:p>
    <w:p w14:paraId="54AE5269" w14:textId="77777777" w:rsidR="003712CD" w:rsidRDefault="0008716B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rPr>
          <w:rFonts w:eastAsia="Calibri"/>
          <w:szCs w:val="22"/>
        </w:rPr>
      </w:pPr>
      <w:r>
        <w:rPr>
          <w:rFonts w:eastAsia="Calibri"/>
        </w:rPr>
        <w:t>способствовать воспитанию этики групповой работы, отношений делового сотрудничества, взаимоуважения;</w:t>
      </w:r>
    </w:p>
    <w:p w14:paraId="3E9C58CA" w14:textId="77777777" w:rsidR="003712CD" w:rsidRDefault="0008716B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rPr>
          <w:rFonts w:eastAsia="Calibri"/>
          <w:szCs w:val="22"/>
        </w:rPr>
      </w:pPr>
      <w:r>
        <w:rPr>
          <w:rFonts w:eastAsia="Calibri"/>
        </w:rPr>
        <w:t>способствовать развитию основы коммуникативных отношений внутри проектных групп и в коллективе в целом;</w:t>
      </w:r>
    </w:p>
    <w:p w14:paraId="0F0724A3" w14:textId="77777777" w:rsidR="003712CD" w:rsidRDefault="0008716B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rPr>
          <w:rFonts w:eastAsia="Calibri"/>
          <w:szCs w:val="22"/>
        </w:rPr>
      </w:pPr>
      <w:r>
        <w:rPr>
          <w:rFonts w:eastAsia="Calibri"/>
        </w:rPr>
        <w:t>способствовать воспитанию упорства в достижении результата;</w:t>
      </w:r>
    </w:p>
    <w:p w14:paraId="2015403B" w14:textId="11188E3D" w:rsidR="003712CD" w:rsidRPr="00B04BDA" w:rsidRDefault="0008716B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</w:pPr>
      <w:r>
        <w:rPr>
          <w:rFonts w:eastAsia="Calibri"/>
          <w:color w:val="000000"/>
          <w:lang w:eastAsia="en-US"/>
        </w:rPr>
        <w:t>сформировать</w:t>
      </w:r>
      <w:r>
        <w:rPr>
          <w:rFonts w:eastAsia="Calibri"/>
        </w:rPr>
        <w:t xml:space="preserve"> целеустремлённость, организованность, ответственное отношение к труду и уважительное отношение к окружающим.</w:t>
      </w:r>
      <w:bookmarkStart w:id="4" w:name="_Hlk72313049"/>
      <w:bookmarkEnd w:id="4"/>
    </w:p>
    <w:p w14:paraId="2E30227E" w14:textId="77777777" w:rsidR="00B04BDA" w:rsidRPr="00B04BDA" w:rsidRDefault="00B04BDA" w:rsidP="0095212C">
      <w:pPr>
        <w:spacing w:line="240" w:lineRule="auto"/>
        <w:contextualSpacing/>
        <w:rPr>
          <w:iCs/>
        </w:rPr>
      </w:pPr>
      <w:r w:rsidRPr="00B04BDA">
        <w:rPr>
          <w:b/>
          <w:iCs/>
        </w:rPr>
        <w:t>Метапредметные:</w:t>
      </w:r>
    </w:p>
    <w:p w14:paraId="07A80DD3" w14:textId="170E9E41" w:rsidR="00B04BDA" w:rsidRDefault="00AF5AB9" w:rsidP="00847B41">
      <w:pPr>
        <w:pStyle w:val="afa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развивать</w:t>
      </w:r>
      <w:r w:rsidR="00B04BDA">
        <w:rPr>
          <w:color w:val="000000"/>
        </w:rPr>
        <w:t xml:space="preserve"> логическо</w:t>
      </w:r>
      <w:r>
        <w:rPr>
          <w:color w:val="000000"/>
        </w:rPr>
        <w:t>е</w:t>
      </w:r>
      <w:r w:rsidR="00B04BDA">
        <w:rPr>
          <w:color w:val="000000"/>
        </w:rPr>
        <w:t xml:space="preserve"> мышлени</w:t>
      </w:r>
      <w:r>
        <w:rPr>
          <w:color w:val="000000"/>
        </w:rPr>
        <w:t>е</w:t>
      </w:r>
      <w:r w:rsidR="00B04BDA">
        <w:rPr>
          <w:color w:val="000000"/>
        </w:rPr>
        <w:t>;</w:t>
      </w:r>
    </w:p>
    <w:p w14:paraId="55270728" w14:textId="0A4A48FB" w:rsidR="00B04BDA" w:rsidRDefault="00AF5AB9" w:rsidP="00847B41">
      <w:pPr>
        <w:pStyle w:val="afa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color w:val="000000"/>
        </w:rPr>
      </w:pPr>
      <w:r>
        <w:t>развивать</w:t>
      </w:r>
      <w:r w:rsidR="00B04BDA">
        <w:t xml:space="preserve"> навык</w:t>
      </w:r>
      <w:r>
        <w:t>и</w:t>
      </w:r>
      <w:r w:rsidR="00B04BDA">
        <w:t xml:space="preserve"> исследовательской и проектной деятельности;</w:t>
      </w:r>
    </w:p>
    <w:p w14:paraId="2EA7CC3F" w14:textId="77777777" w:rsidR="00AF5AB9" w:rsidRDefault="00B04BDA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rPr>
          <w:color w:val="000000"/>
        </w:rPr>
        <w:t>сформировать</w:t>
      </w:r>
      <w:r>
        <w:t xml:space="preserve"> трудовые умения и навыки</w:t>
      </w:r>
      <w:r w:rsidR="00AF5AB9">
        <w:t>;</w:t>
      </w:r>
    </w:p>
    <w:p w14:paraId="554A6983" w14:textId="7FC4192B" w:rsidR="00B04BDA" w:rsidRDefault="00AF5AB9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>сформировать</w:t>
      </w:r>
      <w:r w:rsidR="00B04BDA">
        <w:t xml:space="preserve"> умение планировать работу, предвидеть результат и достигать его;</w:t>
      </w:r>
    </w:p>
    <w:p w14:paraId="22BEBA95" w14:textId="29557022" w:rsidR="00B04BDA" w:rsidRDefault="00B04BDA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>способствовать развитию самостоятельно</w:t>
      </w:r>
      <w:r w:rsidR="00AF5AB9">
        <w:t xml:space="preserve">сти </w:t>
      </w:r>
      <w:r w:rsidR="0095212C">
        <w:t>в решении</w:t>
      </w:r>
      <w:r>
        <w:t xml:space="preserve"> возникающи</w:t>
      </w:r>
      <w:r w:rsidR="00AF5AB9">
        <w:t>х</w:t>
      </w:r>
      <w:r>
        <w:t xml:space="preserve"> в процессе программирования затруднени</w:t>
      </w:r>
      <w:r w:rsidR="00AF5AB9">
        <w:t>й</w:t>
      </w:r>
      <w:r>
        <w:t>;</w:t>
      </w:r>
    </w:p>
    <w:p w14:paraId="08021516" w14:textId="037C78A7" w:rsidR="00B04BDA" w:rsidRPr="008B5DC5" w:rsidRDefault="00B04BDA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rPr>
          <w:color w:val="000000"/>
        </w:rPr>
        <w:t>познакомить с правилами индивидуального и коллективного безопасного поведения при работе с компьютерной техникой.</w:t>
      </w:r>
    </w:p>
    <w:p w14:paraId="5151E906" w14:textId="77777777" w:rsidR="008B5DC5" w:rsidRPr="00F91D47" w:rsidRDefault="008B5DC5" w:rsidP="0095212C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rPr>
          <w:b/>
          <w:highlight w:val="yellow"/>
        </w:rPr>
      </w:pPr>
    </w:p>
    <w:p w14:paraId="44F72A6C" w14:textId="25952AA3" w:rsidR="008B5DC5" w:rsidRPr="00F91D47" w:rsidRDefault="008B5DC5" w:rsidP="0095212C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 xml:space="preserve">Модуль 1. </w:t>
      </w:r>
      <w:r w:rsidR="00CF624F" w:rsidRPr="00F91D47">
        <w:rPr>
          <w:b/>
        </w:rPr>
        <w:t>Распознавание изображений</w:t>
      </w:r>
    </w:p>
    <w:p w14:paraId="592339D7" w14:textId="376C87CD" w:rsidR="008B5DC5" w:rsidRPr="00F91D47" w:rsidRDefault="008B5DC5" w:rsidP="0095212C">
      <w:pPr>
        <w:pStyle w:val="af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right="57" w:firstLine="720"/>
      </w:pPr>
      <w:r w:rsidRPr="00F91D47">
        <w:rPr>
          <w:b/>
        </w:rPr>
        <w:t>Цель</w:t>
      </w:r>
      <w:r w:rsidRPr="00F91D47">
        <w:t>:</w:t>
      </w:r>
      <w:r w:rsidR="00CF624F" w:rsidRPr="00F91D47">
        <w:t xml:space="preserve"> </w:t>
      </w:r>
      <w:r w:rsidR="00CF624F" w:rsidRPr="00F91D47">
        <w:rPr>
          <w:color w:val="000000"/>
        </w:rPr>
        <w:t>формирова</w:t>
      </w:r>
      <w:r w:rsidR="00661106">
        <w:rPr>
          <w:color w:val="000000"/>
        </w:rPr>
        <w:t>ние</w:t>
      </w:r>
      <w:r w:rsidR="00CF624F" w:rsidRPr="00F91D47">
        <w:rPr>
          <w:color w:val="000000"/>
        </w:rPr>
        <w:t xml:space="preserve"> баз</w:t>
      </w:r>
      <w:r w:rsidR="00661106">
        <w:rPr>
          <w:color w:val="000000"/>
        </w:rPr>
        <w:t>ы</w:t>
      </w:r>
      <w:r w:rsidR="00CF624F" w:rsidRPr="00F91D47">
        <w:rPr>
          <w:color w:val="000000"/>
        </w:rPr>
        <w:t xml:space="preserve"> для создания нейронных сетей позволяющих распознавать изображения. </w:t>
      </w:r>
      <w:r w:rsidRPr="00F91D47">
        <w:t xml:space="preserve"> </w:t>
      </w:r>
    </w:p>
    <w:p w14:paraId="376EC752" w14:textId="1F17EFE9" w:rsidR="008B5DC5" w:rsidRDefault="008B5DC5" w:rsidP="0095212C">
      <w:pPr>
        <w:pStyle w:val="afa"/>
        <w:tabs>
          <w:tab w:val="left" w:pos="993"/>
        </w:tabs>
        <w:spacing w:line="240" w:lineRule="auto"/>
        <w:ind w:firstLine="709"/>
      </w:pPr>
      <w:r w:rsidRPr="00F91D47">
        <w:t xml:space="preserve">Для успешной реализации поставленной цели необходимо решить ряд обучающих задач: </w:t>
      </w:r>
    </w:p>
    <w:p w14:paraId="39F05B9D" w14:textId="57E91952" w:rsidR="00F91D47" w:rsidRDefault="00A63CE7" w:rsidP="00A63CE7">
      <w:pPr>
        <w:pStyle w:val="LO-normal"/>
        <w:tabs>
          <w:tab w:val="left" w:pos="1134"/>
        </w:tabs>
        <w:ind w:left="360" w:firstLine="491"/>
        <w:jc w:val="both"/>
        <w:rPr>
          <w:rFonts w:cstheme="minorBidi"/>
          <w:szCs w:val="24"/>
          <w:lang w:eastAsia="ru-RU"/>
        </w:rPr>
      </w:pPr>
      <w:r>
        <w:rPr>
          <w:rFonts w:ascii="Times New Roman" w:hAnsi="Times New Roman" w:cstheme="minorBidi"/>
          <w:color w:val="000000"/>
          <w:sz w:val="28"/>
          <w:szCs w:val="24"/>
        </w:rPr>
        <w:lastRenderedPageBreak/>
        <w:t xml:space="preserve">- </w:t>
      </w:r>
      <w:r w:rsidR="00661106">
        <w:rPr>
          <w:rFonts w:ascii="Times New Roman" w:hAnsi="Times New Roman" w:cstheme="minorBidi"/>
          <w:color w:val="000000"/>
          <w:sz w:val="28"/>
          <w:szCs w:val="24"/>
        </w:rPr>
        <w:t>з</w:t>
      </w:r>
      <w:r w:rsidR="00F91D47">
        <w:rPr>
          <w:rFonts w:ascii="Times New Roman" w:hAnsi="Times New Roman" w:cstheme="minorBidi"/>
          <w:color w:val="000000"/>
          <w:sz w:val="28"/>
          <w:szCs w:val="24"/>
        </w:rPr>
        <w:t>аложить базис понимания разновидностей, особенностей нейронных сетей в области распознавания изображений, а также принципах выбора архитектуры нейронных сетей под практическую задачу</w:t>
      </w:r>
      <w:r w:rsidR="00661106">
        <w:rPr>
          <w:rFonts w:ascii="Times New Roman" w:hAnsi="Times New Roman" w:cstheme="minorBidi"/>
          <w:color w:val="000000"/>
          <w:sz w:val="28"/>
          <w:szCs w:val="24"/>
        </w:rPr>
        <w:t>;</w:t>
      </w:r>
    </w:p>
    <w:p w14:paraId="54F76921" w14:textId="756D8D93" w:rsidR="00F91D47" w:rsidRDefault="00F91D47" w:rsidP="00A63CE7">
      <w:pPr>
        <w:pStyle w:val="LO-normal"/>
        <w:tabs>
          <w:tab w:val="left" w:pos="851"/>
        </w:tabs>
        <w:ind w:left="360"/>
        <w:jc w:val="both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8"/>
          <w:szCs w:val="24"/>
        </w:rPr>
        <w:tab/>
      </w:r>
      <w:r w:rsidR="00A63CE7">
        <w:rPr>
          <w:rFonts w:ascii="Times New Roman" w:hAnsi="Times New Roman" w:cstheme="minorBidi"/>
          <w:color w:val="000000"/>
          <w:sz w:val="28"/>
          <w:szCs w:val="24"/>
        </w:rPr>
        <w:t xml:space="preserve">- 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r w:rsidR="00661106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библиотеками позволяющи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работать с изображениями</w:t>
      </w:r>
      <w:r w:rsidR="00661106">
        <w:rPr>
          <w:rFonts w:ascii="Times New Roman" w:hAnsi="Times New Roman" w:cstheme="minorBidi"/>
          <w:color w:val="000000"/>
          <w:sz w:val="28"/>
          <w:szCs w:val="24"/>
        </w:rPr>
        <w:t>;</w:t>
      </w:r>
    </w:p>
    <w:p w14:paraId="328901B0" w14:textId="72715BB4" w:rsidR="00F91D47" w:rsidRDefault="00F91D47" w:rsidP="00A63CE7">
      <w:pPr>
        <w:pStyle w:val="LO-normal"/>
        <w:tabs>
          <w:tab w:val="left" w:pos="851"/>
        </w:tabs>
        <w:ind w:left="360"/>
        <w:jc w:val="both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8"/>
          <w:szCs w:val="24"/>
        </w:rPr>
        <w:tab/>
      </w:r>
      <w:r w:rsidR="00A63CE7">
        <w:rPr>
          <w:rFonts w:ascii="Times New Roman" w:hAnsi="Times New Roman" w:cstheme="minorBidi"/>
          <w:color w:val="000000"/>
          <w:sz w:val="28"/>
          <w:szCs w:val="24"/>
        </w:rPr>
        <w:t xml:space="preserve">- </w:t>
      </w:r>
      <w:r w:rsidR="00661106">
        <w:rPr>
          <w:rFonts w:ascii="Times New Roman" w:hAnsi="Times New Roman" w:cstheme="minorBidi"/>
          <w:color w:val="000000"/>
          <w:sz w:val="28"/>
          <w:szCs w:val="24"/>
        </w:rPr>
        <w:t>п</w:t>
      </w:r>
      <w:r>
        <w:rPr>
          <w:rFonts w:ascii="Times New Roman" w:hAnsi="Times New Roman" w:cstheme="minorBidi"/>
          <w:color w:val="000000"/>
          <w:sz w:val="28"/>
          <w:szCs w:val="24"/>
        </w:rPr>
        <w:t>ознакомить с основными структурами данных и типовыми методами обработки этих структур;</w:t>
      </w:r>
    </w:p>
    <w:p w14:paraId="2FE162F1" w14:textId="349D43A8" w:rsidR="008B5DC5" w:rsidRPr="00F91D47" w:rsidRDefault="008B5DC5" w:rsidP="0095212C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 xml:space="preserve">Модуль 2. </w:t>
      </w:r>
      <w:r w:rsidR="007D48FA" w:rsidRPr="00F91D47">
        <w:rPr>
          <w:b/>
        </w:rPr>
        <w:t>Контент-анализ текстов с помощью нейронных сетей</w:t>
      </w:r>
    </w:p>
    <w:p w14:paraId="7A29EBE1" w14:textId="36AFB8B7" w:rsidR="001A1F18" w:rsidRPr="00F91D47" w:rsidRDefault="008B5DC5" w:rsidP="00A63CE7">
      <w:pPr>
        <w:pStyle w:val="LO-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b/>
          <w:sz w:val="28"/>
          <w:szCs w:val="28"/>
        </w:rPr>
        <w:t>Цель</w:t>
      </w:r>
      <w:r w:rsidRPr="00F91D47">
        <w:rPr>
          <w:rFonts w:ascii="Times New Roman" w:hAnsi="Times New Roman" w:cs="Times New Roman"/>
          <w:sz w:val="28"/>
          <w:szCs w:val="28"/>
        </w:rPr>
        <w:t xml:space="preserve">: 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баз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нейронных сетей позволяющих </w:t>
      </w:r>
      <w:r w:rsidR="00661106" w:rsidRPr="00F91D47">
        <w:rPr>
          <w:rFonts w:ascii="Times New Roman" w:hAnsi="Times New Roman" w:cs="Times New Roman"/>
          <w:color w:val="000000"/>
          <w:sz w:val="28"/>
          <w:szCs w:val="28"/>
        </w:rPr>
        <w:t>распознавать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тексты и проводить контент-анализ.</w:t>
      </w:r>
    </w:p>
    <w:p w14:paraId="58B7BF57" w14:textId="11E262A8" w:rsidR="008B5DC5" w:rsidRPr="00F91D47" w:rsidRDefault="008B5DC5" w:rsidP="0095212C">
      <w:pPr>
        <w:pStyle w:val="afa"/>
        <w:tabs>
          <w:tab w:val="left" w:pos="993"/>
        </w:tabs>
        <w:spacing w:line="240" w:lineRule="auto"/>
        <w:ind w:firstLine="709"/>
      </w:pPr>
      <w:r w:rsidRPr="00F91D47">
        <w:t>Для успешной реализации поставленной цели необходимо решить ряд</w:t>
      </w:r>
      <w:r w:rsidR="00661106">
        <w:t xml:space="preserve"> </w:t>
      </w:r>
      <w:r w:rsidRPr="00F91D47">
        <w:t xml:space="preserve">обучающих задач: </w:t>
      </w:r>
    </w:p>
    <w:p w14:paraId="58728976" w14:textId="601BBC81" w:rsidR="001A1F18" w:rsidRPr="00F91D47" w:rsidRDefault="00661106" w:rsidP="0095212C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>аложить базис понимания разновидностей, особенностей нейронных сетей в области распознавания текстов, а также принципах выбора архитектуры нейронных сетей под практическую задачу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1067DB" w14:textId="02742D7A" w:rsidR="001A1F18" w:rsidRPr="00F91D47" w:rsidRDefault="00A63CE7" w:rsidP="00A63CE7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r w:rsidR="00661106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библиотеками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позволяющи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>работать с текстами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6D1D4B" w14:textId="39C2DE4A" w:rsidR="001A1F18" w:rsidRPr="00F91D47" w:rsidRDefault="001A1F18" w:rsidP="00A63CE7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C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11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ознакомить с основными структурами данных и типовыми методами обработки этих структур;</w:t>
      </w:r>
    </w:p>
    <w:p w14:paraId="22CE7958" w14:textId="77777777" w:rsidR="007D48FA" w:rsidRPr="00F91D47" w:rsidRDefault="007D48FA" w:rsidP="0095212C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 xml:space="preserve">Модуль 3. Нейросети для управления квадрокоптерами </w:t>
      </w:r>
    </w:p>
    <w:p w14:paraId="6C5233A2" w14:textId="5F89E904" w:rsidR="007D48FA" w:rsidRPr="00F91D47" w:rsidRDefault="007D48FA" w:rsidP="00773F34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84" w:firstLine="425"/>
        <w:jc w:val="left"/>
      </w:pPr>
      <w:r w:rsidRPr="00F91D47">
        <w:rPr>
          <w:b/>
        </w:rPr>
        <w:t>Цель</w:t>
      </w:r>
      <w:r w:rsidRPr="00F91D47">
        <w:t xml:space="preserve">: </w:t>
      </w:r>
      <w:r w:rsidR="0003054E">
        <w:rPr>
          <w:color w:val="000000"/>
        </w:rPr>
        <w:t>формирование</w:t>
      </w:r>
      <w:r w:rsidR="001A1F18" w:rsidRPr="00F91D47">
        <w:rPr>
          <w:color w:val="000000"/>
        </w:rPr>
        <w:t xml:space="preserve"> баз</w:t>
      </w:r>
      <w:r w:rsidR="0003054E">
        <w:rPr>
          <w:color w:val="000000"/>
        </w:rPr>
        <w:t>ы</w:t>
      </w:r>
      <w:r w:rsidR="001A1F18" w:rsidRPr="00F91D47">
        <w:rPr>
          <w:color w:val="000000"/>
        </w:rPr>
        <w:t xml:space="preserve"> для создания нейронных </w:t>
      </w:r>
      <w:r w:rsidR="0003054E" w:rsidRPr="00F91D47">
        <w:rPr>
          <w:color w:val="000000"/>
        </w:rPr>
        <w:t>сетей позволяющих</w:t>
      </w:r>
      <w:r w:rsidR="001A1F18" w:rsidRPr="00F91D47">
        <w:rPr>
          <w:color w:val="000000"/>
        </w:rPr>
        <w:t xml:space="preserve"> управлять квадрокоптером посредством голоса, жестов и клавиатуры.</w:t>
      </w:r>
    </w:p>
    <w:p w14:paraId="31ACCFC2" w14:textId="77777777" w:rsidR="001A1F18" w:rsidRPr="00F91D47" w:rsidRDefault="007D48FA" w:rsidP="00773F34">
      <w:pPr>
        <w:pStyle w:val="afa"/>
        <w:tabs>
          <w:tab w:val="left" w:pos="993"/>
        </w:tabs>
        <w:spacing w:line="240" w:lineRule="auto"/>
        <w:ind w:left="284" w:firstLine="436"/>
      </w:pPr>
      <w:r w:rsidRPr="00F91D47">
        <w:t>Для успешной реализации поставленной цели необходимо решить ряд обучающих задач:</w:t>
      </w:r>
    </w:p>
    <w:p w14:paraId="779CC31C" w14:textId="1D22027C" w:rsidR="001A1F18" w:rsidRPr="00F91D47" w:rsidRDefault="00773F34" w:rsidP="00773F34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аложить базис понимания разновидностей, особенностей нейронных сетей в области управления квадрокоптером посредством голоса, жестов и клавиатуры, а также принципах выбора архитектуры нейронных сетей под практическую задачу. </w:t>
      </w:r>
    </w:p>
    <w:p w14:paraId="53F603FA" w14:textId="153BAAC2" w:rsidR="001A1F18" w:rsidRPr="00F91D47" w:rsidRDefault="001A1F18" w:rsidP="00773F34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F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библиотеками позволяющи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управлением квадрокоптером посредством голоса, жестов и клавиатуры</w:t>
      </w:r>
    </w:p>
    <w:p w14:paraId="200382EF" w14:textId="3B3E4A14" w:rsidR="001A1F18" w:rsidRPr="00F91D47" w:rsidRDefault="001A1F18" w:rsidP="00773F34">
      <w:pPr>
        <w:pStyle w:val="LO-normal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F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ознакомить с основными структурами данных и типовыми методами обработки этих структур;</w:t>
      </w:r>
    </w:p>
    <w:p w14:paraId="2893CAAF" w14:textId="4448A348" w:rsidR="007D48FA" w:rsidRPr="00F91D47" w:rsidRDefault="007D48FA" w:rsidP="0095212C">
      <w:pPr>
        <w:pStyle w:val="afa"/>
        <w:tabs>
          <w:tab w:val="left" w:pos="993"/>
        </w:tabs>
        <w:spacing w:line="240" w:lineRule="auto"/>
        <w:ind w:left="720"/>
      </w:pPr>
      <w:r w:rsidRPr="00F91D47">
        <w:t xml:space="preserve"> </w:t>
      </w:r>
    </w:p>
    <w:p w14:paraId="48D3721E" w14:textId="5126298D" w:rsidR="007D48FA" w:rsidRPr="00F91D47" w:rsidRDefault="007D48FA" w:rsidP="0095212C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>Модуль 4. Коррекция изображений и видеозаписей</w:t>
      </w:r>
    </w:p>
    <w:p w14:paraId="72CDBADE" w14:textId="076A0CA4" w:rsidR="007D48FA" w:rsidRPr="00F91D47" w:rsidRDefault="007D48FA" w:rsidP="00773F34">
      <w:pPr>
        <w:pStyle w:val="af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284" w:right="57" w:firstLine="436"/>
      </w:pPr>
      <w:r w:rsidRPr="00F91D47">
        <w:rPr>
          <w:b/>
        </w:rPr>
        <w:t>Цель</w:t>
      </w:r>
      <w:r w:rsidRPr="00F91D47">
        <w:t xml:space="preserve">: </w:t>
      </w:r>
      <w:r w:rsidR="0003054E">
        <w:rPr>
          <w:color w:val="000000"/>
        </w:rPr>
        <w:t>формирование</w:t>
      </w:r>
      <w:r w:rsidR="001A1F18" w:rsidRPr="00F91D47">
        <w:rPr>
          <w:color w:val="000000"/>
        </w:rPr>
        <w:t xml:space="preserve"> баз</w:t>
      </w:r>
      <w:r w:rsidR="0003054E">
        <w:rPr>
          <w:color w:val="000000"/>
        </w:rPr>
        <w:t>ы</w:t>
      </w:r>
      <w:r w:rsidR="001A1F18" w:rsidRPr="00F91D47">
        <w:rPr>
          <w:color w:val="000000"/>
        </w:rPr>
        <w:t xml:space="preserve"> для создания нейронных сетей, позволяющих корректировать изображения и </w:t>
      </w:r>
      <w:r w:rsidR="0003054E" w:rsidRPr="00F91D47">
        <w:rPr>
          <w:color w:val="000000"/>
        </w:rPr>
        <w:t>видеозаписи</w:t>
      </w:r>
      <w:r w:rsidR="001A1F18" w:rsidRPr="00F91D47">
        <w:rPr>
          <w:color w:val="000000"/>
        </w:rPr>
        <w:t xml:space="preserve">.  </w:t>
      </w:r>
    </w:p>
    <w:p w14:paraId="5986CBE9" w14:textId="327A4E1F" w:rsidR="007D48FA" w:rsidRPr="00F91D47" w:rsidRDefault="007D48FA" w:rsidP="00773F34">
      <w:pPr>
        <w:pStyle w:val="afa"/>
        <w:tabs>
          <w:tab w:val="left" w:pos="993"/>
        </w:tabs>
        <w:spacing w:line="240" w:lineRule="auto"/>
        <w:ind w:left="284" w:firstLine="436"/>
      </w:pPr>
      <w:r w:rsidRPr="00F91D47">
        <w:t xml:space="preserve">Для успешной реализации поставленной цели необходимо решить ряд обучающих задач: </w:t>
      </w:r>
    </w:p>
    <w:p w14:paraId="1EA3E55E" w14:textId="41568E9E" w:rsidR="001A1F18" w:rsidRPr="00F91D47" w:rsidRDefault="00F248DA" w:rsidP="00F248DA">
      <w:pPr>
        <w:pStyle w:val="LO-normal"/>
        <w:suppressAutoHyphens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аложить базис понимания разновидностей, особенностей нейронных сетей в области коррекции изображений и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видеозаписей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>, а также принципах выбора архитектуры нейронных сетей под практическую задачу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A30C76" w14:textId="05F4A415" w:rsidR="001A1F18" w:rsidRPr="00F91D47" w:rsidRDefault="001A1F18" w:rsidP="00F248DA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248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библиотеками позволяющи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работать 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коррекции изображений и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видеозаписей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21BF04" w14:textId="6FC43B64" w:rsidR="001A1F18" w:rsidRPr="00F91D47" w:rsidRDefault="001A1F18" w:rsidP="00F248DA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8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ознакомить с основными структурами данных и типовыми методами обработки этих структур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13C00C" w14:textId="77777777" w:rsidR="001A1F18" w:rsidRPr="00F91D47" w:rsidRDefault="001A1F18" w:rsidP="0095212C">
      <w:pPr>
        <w:pStyle w:val="afa"/>
        <w:tabs>
          <w:tab w:val="left" w:pos="993"/>
        </w:tabs>
        <w:spacing w:line="240" w:lineRule="auto"/>
        <w:ind w:left="720"/>
      </w:pPr>
    </w:p>
    <w:p w14:paraId="23498DD3" w14:textId="24A5B927" w:rsidR="007D48FA" w:rsidRPr="00F91D47" w:rsidRDefault="007D48FA" w:rsidP="0095212C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 xml:space="preserve">Модуль 5. </w:t>
      </w:r>
      <w:r w:rsidRPr="00F91D47">
        <w:rPr>
          <w:b/>
          <w:bCs/>
        </w:rPr>
        <w:t>Генеративные нейросети</w:t>
      </w:r>
    </w:p>
    <w:p w14:paraId="57D2ABDF" w14:textId="626216D0" w:rsidR="007D48FA" w:rsidRPr="00F91D47" w:rsidRDefault="007D48FA" w:rsidP="0095212C">
      <w:pPr>
        <w:pStyle w:val="af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284" w:right="57" w:firstLine="436"/>
      </w:pPr>
      <w:r w:rsidRPr="00F91D47">
        <w:rPr>
          <w:b/>
        </w:rPr>
        <w:t>Цель</w:t>
      </w:r>
      <w:r w:rsidRPr="00F91D47">
        <w:t xml:space="preserve">: </w:t>
      </w:r>
      <w:r w:rsidR="0003054E">
        <w:rPr>
          <w:color w:val="000000"/>
        </w:rPr>
        <w:t>формирование</w:t>
      </w:r>
      <w:r w:rsidR="001A1F18" w:rsidRPr="00F91D47">
        <w:rPr>
          <w:color w:val="000000"/>
        </w:rPr>
        <w:t xml:space="preserve"> баз</w:t>
      </w:r>
      <w:r w:rsidR="0003054E">
        <w:rPr>
          <w:color w:val="000000"/>
        </w:rPr>
        <w:t>ы</w:t>
      </w:r>
      <w:r w:rsidR="001A1F18" w:rsidRPr="00F91D47">
        <w:rPr>
          <w:color w:val="000000"/>
        </w:rPr>
        <w:t xml:space="preserve"> для создания нейронных сетей, позволяющих генерировать тексты и изображения.</w:t>
      </w:r>
    </w:p>
    <w:p w14:paraId="38D43CFF" w14:textId="77777777" w:rsidR="001A1F18" w:rsidRPr="00F91D47" w:rsidRDefault="007D48FA" w:rsidP="0095212C">
      <w:pPr>
        <w:pStyle w:val="afa"/>
        <w:tabs>
          <w:tab w:val="left" w:pos="993"/>
        </w:tabs>
        <w:spacing w:line="240" w:lineRule="auto"/>
        <w:ind w:left="284" w:firstLine="436"/>
      </w:pPr>
      <w:r w:rsidRPr="00F91D47">
        <w:t>Для успешной реализации поставленной цели необходимо решить ряд обучающих задач:</w:t>
      </w:r>
    </w:p>
    <w:p w14:paraId="49529244" w14:textId="287AD5F9" w:rsidR="001A1F18" w:rsidRPr="00F91D47" w:rsidRDefault="00F248DA" w:rsidP="00F248DA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аложить базис понимания разновидностей, особенностей нейронных сетей в области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генерации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текстов и изображений, а также принципах выбора архитектуры нейронных сетей под практическую задачу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C20CE5" w14:textId="4FCCE4F7" w:rsidR="001A1F18" w:rsidRPr="00F91D47" w:rsidRDefault="00F248DA" w:rsidP="00F248DA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библиотеками позволяющи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работать в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области в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03054E" w:rsidRPr="00F91D47">
        <w:rPr>
          <w:rFonts w:ascii="Times New Roman" w:hAnsi="Times New Roman" w:cs="Times New Roman"/>
          <w:color w:val="000000"/>
          <w:sz w:val="28"/>
          <w:szCs w:val="28"/>
        </w:rPr>
        <w:t>генерации</w:t>
      </w:r>
      <w:r w:rsidR="001A1F18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текстов и изображений</w:t>
      </w:r>
      <w:r w:rsidR="000305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75B75C" w14:textId="6A5DE9ED" w:rsidR="001A1F18" w:rsidRPr="0003054E" w:rsidRDefault="00F248DA" w:rsidP="00F248DA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3054E" w:rsidRPr="0003054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A1F18" w:rsidRPr="0003054E">
        <w:rPr>
          <w:rFonts w:ascii="Times New Roman" w:hAnsi="Times New Roman" w:cs="Times New Roman"/>
          <w:bCs/>
          <w:color w:val="000000"/>
          <w:sz w:val="28"/>
          <w:szCs w:val="28"/>
        </w:rPr>
        <w:t>ознакомить с основными структурами данных и типовыми методами обработки этих структур</w:t>
      </w:r>
      <w:r w:rsidR="000305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8186A25" w14:textId="218BF661" w:rsidR="007D48FA" w:rsidRDefault="007D48FA" w:rsidP="00F248DA">
      <w:pPr>
        <w:pStyle w:val="afa"/>
        <w:tabs>
          <w:tab w:val="left" w:pos="993"/>
        </w:tabs>
        <w:spacing w:line="240" w:lineRule="auto"/>
        <w:ind w:left="795"/>
      </w:pPr>
    </w:p>
    <w:p w14:paraId="7615677D" w14:textId="77777777" w:rsidR="00B04BDA" w:rsidRDefault="00B04BDA" w:rsidP="0095212C">
      <w:pPr>
        <w:tabs>
          <w:tab w:val="left" w:pos="1134"/>
        </w:tabs>
        <w:suppressAutoHyphens w:val="0"/>
        <w:spacing w:line="240" w:lineRule="auto"/>
        <w:ind w:left="709" w:firstLine="0"/>
        <w:contextualSpacing/>
      </w:pPr>
    </w:p>
    <w:p w14:paraId="6A4DE80E" w14:textId="77777777" w:rsidR="003712CD" w:rsidRDefault="0008716B" w:rsidP="0095212C">
      <w:pPr>
        <w:spacing w:line="240" w:lineRule="auto"/>
        <w:ind w:firstLine="426"/>
        <w:contextualSpacing/>
      </w:pPr>
      <w:r>
        <w:br w:type="page"/>
      </w:r>
    </w:p>
    <w:p w14:paraId="2D61FFF2" w14:textId="6DA29691" w:rsidR="008B5DC5" w:rsidRPr="008B5DC5" w:rsidRDefault="008B5DC5" w:rsidP="00847B41">
      <w:pPr>
        <w:pStyle w:val="afa"/>
        <w:numPr>
          <w:ilvl w:val="1"/>
          <w:numId w:val="12"/>
        </w:numPr>
        <w:spacing w:line="240" w:lineRule="auto"/>
        <w:jc w:val="center"/>
        <w:rPr>
          <w:b/>
        </w:rPr>
      </w:pPr>
      <w:r w:rsidRPr="008B5DC5">
        <w:rPr>
          <w:b/>
        </w:rPr>
        <w:lastRenderedPageBreak/>
        <w:t>Содержание</w:t>
      </w:r>
      <w:r>
        <w:rPr>
          <w:b/>
        </w:rPr>
        <w:t xml:space="preserve"> </w:t>
      </w:r>
      <w:r>
        <w:rPr>
          <w:b/>
          <w:color w:val="000000"/>
        </w:rPr>
        <w:t>общеразвивающей</w:t>
      </w:r>
      <w:r w:rsidRPr="008B5DC5">
        <w:rPr>
          <w:b/>
        </w:rPr>
        <w:t xml:space="preserve"> программы</w:t>
      </w:r>
    </w:p>
    <w:p w14:paraId="42A5380A" w14:textId="77777777" w:rsidR="008B5DC5" w:rsidRPr="008B5DC5" w:rsidRDefault="008B5DC5" w:rsidP="0095212C">
      <w:pPr>
        <w:pStyle w:val="afa"/>
        <w:spacing w:line="240" w:lineRule="auto"/>
        <w:ind w:left="1080"/>
        <w:jc w:val="center"/>
        <w:rPr>
          <w:b/>
        </w:rPr>
      </w:pPr>
    </w:p>
    <w:p w14:paraId="49CC4C02" w14:textId="08459603" w:rsidR="003712CD" w:rsidRDefault="0008716B" w:rsidP="00847B41">
      <w:pPr>
        <w:pStyle w:val="afa"/>
        <w:numPr>
          <w:ilvl w:val="2"/>
          <w:numId w:val="12"/>
        </w:numPr>
        <w:spacing w:line="240" w:lineRule="auto"/>
        <w:jc w:val="center"/>
      </w:pPr>
      <w:r w:rsidRPr="008B5DC5">
        <w:rPr>
          <w:b/>
        </w:rPr>
        <w:t xml:space="preserve">Учебный план </w:t>
      </w:r>
      <w:r w:rsidR="00FA0076" w:rsidRPr="008B5DC5">
        <w:rPr>
          <w:b/>
        </w:rPr>
        <w:t>2022-2023гг</w:t>
      </w:r>
    </w:p>
    <w:p w14:paraId="3D8CCA49" w14:textId="6161946F" w:rsidR="003712CD" w:rsidRDefault="003712CD">
      <w:pPr>
        <w:spacing w:line="276" w:lineRule="auto"/>
        <w:ind w:firstLine="426"/>
        <w:contextualSpacing/>
        <w:jc w:val="right"/>
      </w:pPr>
    </w:p>
    <w:tbl>
      <w:tblPr>
        <w:tblW w:w="9347" w:type="dxa"/>
        <w:jc w:val="center"/>
        <w:tblLook w:val="0000" w:firstRow="0" w:lastRow="0" w:firstColumn="0" w:lastColumn="0" w:noHBand="0" w:noVBand="0"/>
      </w:tblPr>
      <w:tblGrid>
        <w:gridCol w:w="687"/>
        <w:gridCol w:w="3319"/>
        <w:gridCol w:w="606"/>
        <w:gridCol w:w="626"/>
        <w:gridCol w:w="567"/>
        <w:gridCol w:w="3542"/>
      </w:tblGrid>
      <w:tr w:rsidR="003712CD" w14:paraId="68445C8D" w14:textId="77777777">
        <w:trPr>
          <w:trHeight w:val="540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190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F875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Название модуля, кейса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9550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252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Формы аттестации/контроля</w:t>
            </w:r>
          </w:p>
        </w:tc>
      </w:tr>
      <w:tr w:rsidR="003712CD" w14:paraId="5EA1D98D" w14:textId="77777777">
        <w:trPr>
          <w:cantSplit/>
          <w:trHeight w:hRule="exact" w:val="2320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7214" w14:textId="77777777" w:rsidR="003712CD" w:rsidRDefault="003712CD">
            <w:pPr>
              <w:widowControl w:val="0"/>
              <w:snapToGrid w:val="0"/>
              <w:spacing w:line="240" w:lineRule="auto"/>
              <w:ind w:firstLine="0"/>
              <w:contextualSpacing/>
              <w:jc w:val="left"/>
              <w:rPr>
                <w:b/>
                <w:strike/>
                <w:sz w:val="26"/>
                <w:szCs w:val="26"/>
              </w:rPr>
            </w:pPr>
          </w:p>
        </w:tc>
        <w:tc>
          <w:tcPr>
            <w:tcW w:w="3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2F78" w14:textId="77777777" w:rsidR="003712CD" w:rsidRDefault="003712CD">
            <w:pPr>
              <w:widowControl w:val="0"/>
              <w:snapToGrid w:val="0"/>
              <w:spacing w:line="240" w:lineRule="auto"/>
              <w:ind w:firstLine="0"/>
              <w:contextualSpacing/>
              <w:jc w:val="left"/>
              <w:rPr>
                <w:b/>
                <w:strike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72165C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D0CCB9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4A8E13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69EF" w14:textId="77777777" w:rsidR="003712CD" w:rsidRDefault="003712CD">
            <w:pPr>
              <w:widowControl w:val="0"/>
              <w:snapToGrid w:val="0"/>
              <w:spacing w:line="240" w:lineRule="auto"/>
              <w:ind w:firstLine="0"/>
              <w:contextualSpacing/>
              <w:jc w:val="left"/>
              <w:rPr>
                <w:b/>
                <w:sz w:val="26"/>
                <w:szCs w:val="26"/>
              </w:rPr>
            </w:pPr>
          </w:p>
        </w:tc>
      </w:tr>
      <w:tr w:rsidR="003712CD" w14:paraId="2071D862" w14:textId="77777777">
        <w:trPr>
          <w:trHeight w:val="56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ED5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B4EB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b/>
                <w:sz w:val="26"/>
                <w:szCs w:val="26"/>
              </w:rPr>
              <w:t xml:space="preserve">Распознавание изображений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74A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623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057B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4068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</w:pPr>
            <w:r>
              <w:rPr>
                <w:rStyle w:val="12"/>
                <w:sz w:val="26"/>
                <w:szCs w:val="26"/>
              </w:rPr>
              <w:t>Устный опрос, практическая работа</w:t>
            </w:r>
          </w:p>
        </w:tc>
      </w:tr>
      <w:tr w:rsidR="003712CD" w14:paraId="5B59DCC5" w14:textId="77777777">
        <w:trPr>
          <w:trHeight w:val="56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F22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B81B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bCs/>
                <w:sz w:val="26"/>
                <w:szCs w:val="26"/>
              </w:rPr>
              <w:t>Вводное занятие. Инструктаж по ТБ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B9E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3A172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53AE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F5B3" w14:textId="77777777" w:rsidR="003712CD" w:rsidRDefault="003712CD" w:rsidP="00FA0076">
            <w:pPr>
              <w:snapToGrid w:val="0"/>
              <w:spacing w:line="24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12CD" w14:paraId="172474A0" w14:textId="77777777">
        <w:trPr>
          <w:trHeight w:val="60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69FA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71AF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CNN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4CEC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C76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D50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3000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3C95772F" w14:textId="77777777">
        <w:trPr>
          <w:trHeight w:val="75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E514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30FF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Практика: применение CNN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5C8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D812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F32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ACA8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5E895AB1" w14:textId="77777777">
        <w:trPr>
          <w:trHeight w:val="54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0ADC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6A06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Предварительно обученные нейронные сети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225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A231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1C0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E7EE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5E384FDE" w14:textId="77777777">
        <w:trPr>
          <w:trHeight w:val="54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3235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0967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Сегментация изображений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685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CD1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AC05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0C4B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424DEE6D" w14:textId="77777777">
        <w:trPr>
          <w:trHeight w:val="54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E17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BE89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6BBB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B63C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D25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5CCD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/групповой проект</w:t>
            </w:r>
          </w:p>
        </w:tc>
      </w:tr>
      <w:tr w:rsidR="003712CD" w14:paraId="2AD58646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B02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98DD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b/>
                <w:sz w:val="26"/>
                <w:szCs w:val="26"/>
              </w:rPr>
              <w:t>Контент-анализ текстов с помощью нейронных сетей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482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C3C9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BCE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BD4F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Устный опрос, практическая работа</w:t>
            </w:r>
          </w:p>
        </w:tc>
      </w:tr>
      <w:tr w:rsidR="003712CD" w14:paraId="1EA05EF9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E79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ACF4" w14:textId="2810E24B" w:rsidR="003712CD" w:rsidRDefault="00FA0076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Рекуррентные</w:t>
            </w:r>
            <w:r w:rsidR="0008716B">
              <w:rPr>
                <w:sz w:val="26"/>
                <w:szCs w:val="26"/>
              </w:rPr>
              <w:t xml:space="preserve"> нейронные сети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D459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2DA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38E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02EF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22818F33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294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A8A8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Анализ тональности сообщений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338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F372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2180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F11C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40470A99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4AB4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B78D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Выделение именованных сущностей в тексте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861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39CE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940A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1561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3BBEBF6D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59B1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8111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31A1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EBA1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6490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E9CA" w14:textId="77777777" w:rsidR="003712CD" w:rsidRDefault="0008716B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/групповой проект</w:t>
            </w:r>
          </w:p>
        </w:tc>
      </w:tr>
      <w:tr w:rsidR="003712CD" w14:paraId="706035F1" w14:textId="77777777">
        <w:trPr>
          <w:trHeight w:val="132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98A8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39A1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b/>
                <w:sz w:val="26"/>
                <w:szCs w:val="26"/>
              </w:rPr>
              <w:t>Нейросети для управления квадрокоптерами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8BB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989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BFC4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7814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18BE61C0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5AB8BBFE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7C10F6C8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31D84BFF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51E83A7F" w14:textId="0CBA9B51" w:rsidR="003712CD" w:rsidRDefault="0008716B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опрос, практическая работа</w:t>
            </w:r>
          </w:p>
          <w:p w14:paraId="5518F134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38EA3447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0BE46036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534BB7FB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1ADDF326" w14:textId="77777777" w:rsidR="003712CD" w:rsidRDefault="003712CD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14:paraId="4FC5BFE9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/групповой проект</w:t>
            </w:r>
          </w:p>
        </w:tc>
      </w:tr>
      <w:tr w:rsidR="003712CD" w14:paraId="2580B989" w14:textId="77777777">
        <w:trPr>
          <w:trHeight w:val="70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58C2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EE36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Автокодировщики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380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370A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5405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3867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5217A0E8" w14:textId="77777777">
        <w:trPr>
          <w:trHeight w:val="70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A88B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E844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Классификация изображений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739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1722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64CC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99BB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2C386618" w14:textId="77777777">
        <w:trPr>
          <w:trHeight w:val="70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B56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0BEF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Симуляторы OpenAi Gym и аналоги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BB0B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26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3BFC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0AF6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5265726B" w14:textId="77777777">
        <w:trPr>
          <w:trHeight w:val="70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81A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DDAE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4482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2970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6B0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C8DD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3B9C8ED4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4C30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94B1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b/>
                <w:sz w:val="26"/>
                <w:szCs w:val="26"/>
              </w:rPr>
              <w:t xml:space="preserve">Коррекция изображений и видеозаписей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4089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B9B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45C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AD06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Устный опрос, практическая работа</w:t>
            </w:r>
          </w:p>
        </w:tc>
      </w:tr>
      <w:tr w:rsidR="003712CD" w14:paraId="67AFF918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3815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21AB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Сегментация изображений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851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E2FB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A69A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3F9C" w14:textId="77777777" w:rsidR="003712CD" w:rsidRDefault="003712CD" w:rsidP="00FA0076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77D45DED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FB1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68DD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Улучшение качества изображения (DCGAN)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E49E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3E7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367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62C1" w14:textId="77777777" w:rsidR="003712CD" w:rsidRDefault="003712CD" w:rsidP="00FA0076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2A55BE8D" w14:textId="77777777">
        <w:trPr>
          <w:trHeight w:val="48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48CE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DC7A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25C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83FA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FB5D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0E35" w14:textId="77777777" w:rsidR="003712CD" w:rsidRDefault="0008716B" w:rsidP="00FA0076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/групповой проект</w:t>
            </w:r>
          </w:p>
        </w:tc>
      </w:tr>
      <w:tr w:rsidR="003712CD" w14:paraId="68C47A9A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030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511F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b/>
                <w:bCs/>
                <w:sz w:val="26"/>
                <w:szCs w:val="26"/>
              </w:rPr>
              <w:t>Генеративные нейросети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F397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E62F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7C81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3C21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Устный опрос, практическая работа</w:t>
            </w:r>
          </w:p>
        </w:tc>
      </w:tr>
      <w:tr w:rsidR="003712CD" w14:paraId="73ABDA10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6420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0BF9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Генеративные нейросети для текстов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1BF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714E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7501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A5FD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784BBBDC" w14:textId="77777777">
        <w:trPr>
          <w:trHeight w:val="6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7B05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352D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Генеративные нейросети для изображений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C854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153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7229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7BEB" w14:textId="77777777" w:rsidR="003712CD" w:rsidRDefault="003712CD" w:rsidP="00FA0076">
            <w:pPr>
              <w:widowControl w:val="0"/>
              <w:snapToGrid w:val="0"/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712CD" w14:paraId="57EA854C" w14:textId="77777777">
        <w:trPr>
          <w:trHeight w:val="756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72F0CB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8C579D" w14:textId="77777777" w:rsidR="003712CD" w:rsidRDefault="0008716B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0A00E6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D12963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2D666C" w14:textId="77777777" w:rsidR="003712CD" w:rsidRDefault="0008716B">
            <w:pPr>
              <w:spacing w:line="240" w:lineRule="auto"/>
              <w:ind w:firstLine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248F" w14:textId="77777777" w:rsidR="003712CD" w:rsidRDefault="0008716B" w:rsidP="00FA0076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/групповой проект. Защита проекта</w:t>
            </w:r>
          </w:p>
        </w:tc>
      </w:tr>
      <w:tr w:rsidR="003712CD" w14:paraId="65D0A156" w14:textId="77777777">
        <w:trPr>
          <w:trHeight w:val="70"/>
          <w:jc w:val="center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9E7B" w14:textId="77777777" w:rsidR="003712CD" w:rsidRDefault="0008716B">
            <w:pPr>
              <w:spacing w:line="240" w:lineRule="auto"/>
              <w:ind w:firstLine="0"/>
              <w:contextualSpacing/>
              <w:jc w:val="right"/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C7C5" w14:textId="77777777" w:rsidR="003712CD" w:rsidRDefault="0008716B">
            <w:pPr>
              <w:spacing w:line="240" w:lineRule="auto"/>
              <w:ind w:firstLine="0"/>
              <w:contextualSpacing/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D0C5" w14:textId="77777777" w:rsidR="003712CD" w:rsidRDefault="0008716B">
            <w:pPr>
              <w:spacing w:line="240" w:lineRule="auto"/>
              <w:ind w:firstLine="0"/>
              <w:contextualSpacing/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E750" w14:textId="77777777" w:rsidR="003712CD" w:rsidRDefault="0008716B">
            <w:pPr>
              <w:spacing w:line="240" w:lineRule="auto"/>
              <w:ind w:firstLine="0"/>
              <w:contextualSpacing/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C86C" w14:textId="77777777" w:rsidR="003712CD" w:rsidRDefault="003712CD">
            <w:pPr>
              <w:snapToGrid w:val="0"/>
              <w:spacing w:line="240" w:lineRule="auto"/>
              <w:contextualSpacing/>
              <w:jc w:val="left"/>
              <w:rPr>
                <w:b/>
                <w:sz w:val="26"/>
                <w:szCs w:val="26"/>
              </w:rPr>
            </w:pPr>
          </w:p>
        </w:tc>
      </w:tr>
    </w:tbl>
    <w:p w14:paraId="35E878E5" w14:textId="77777777" w:rsidR="0054791D" w:rsidRDefault="0054791D" w:rsidP="008B5DC5">
      <w:pPr>
        <w:spacing w:line="276" w:lineRule="auto"/>
        <w:ind w:firstLine="426"/>
        <w:contextualSpacing/>
        <w:jc w:val="center"/>
        <w:rPr>
          <w:b/>
        </w:rPr>
      </w:pPr>
    </w:p>
    <w:p w14:paraId="3AE2D8B9" w14:textId="1DA3F486" w:rsidR="003712CD" w:rsidRDefault="0008716B" w:rsidP="0022786A">
      <w:pPr>
        <w:spacing w:line="240" w:lineRule="auto"/>
        <w:ind w:firstLine="426"/>
        <w:contextualSpacing/>
        <w:jc w:val="center"/>
      </w:pPr>
      <w:r>
        <w:rPr>
          <w:b/>
        </w:rPr>
        <w:t xml:space="preserve">Содержание учебного плана </w:t>
      </w:r>
      <w:r w:rsidR="008B5DC5">
        <w:rPr>
          <w:b/>
        </w:rPr>
        <w:t>2022-2023гг</w:t>
      </w:r>
    </w:p>
    <w:p w14:paraId="01BB4D49" w14:textId="77777777" w:rsidR="00B945F1" w:rsidRDefault="00B945F1" w:rsidP="0022786A">
      <w:pPr>
        <w:spacing w:after="160" w:line="240" w:lineRule="auto"/>
        <w:ind w:firstLine="426"/>
        <w:contextualSpacing/>
        <w:jc w:val="center"/>
        <w:rPr>
          <w:b/>
          <w:i/>
        </w:rPr>
      </w:pPr>
      <w:bookmarkStart w:id="5" w:name="_2et92p0"/>
      <w:bookmarkEnd w:id="5"/>
    </w:p>
    <w:p w14:paraId="58F00289" w14:textId="65657EB8" w:rsidR="003712CD" w:rsidRPr="002D45F2" w:rsidRDefault="0008716B" w:rsidP="0022786A">
      <w:pPr>
        <w:spacing w:after="160" w:line="240" w:lineRule="auto"/>
        <w:ind w:firstLine="426"/>
        <w:contextualSpacing/>
        <w:jc w:val="center"/>
        <w:rPr>
          <w:iCs/>
        </w:rPr>
      </w:pPr>
      <w:r w:rsidRPr="002D45F2">
        <w:rPr>
          <w:b/>
          <w:iCs/>
        </w:rPr>
        <w:t>Модуль 1. Распознавание изображений</w:t>
      </w:r>
    </w:p>
    <w:p w14:paraId="0A9E2102" w14:textId="77777777" w:rsidR="003712CD" w:rsidRPr="002D45F2" w:rsidRDefault="0008716B" w:rsidP="0022786A">
      <w:pPr>
        <w:spacing w:after="160" w:line="240" w:lineRule="auto"/>
        <w:ind w:firstLine="426"/>
        <w:contextualSpacing/>
        <w:jc w:val="left"/>
        <w:rPr>
          <w:iCs/>
        </w:rPr>
      </w:pPr>
      <w:r w:rsidRPr="002D45F2">
        <w:rPr>
          <w:b/>
          <w:iCs/>
        </w:rPr>
        <w:t>Тема 1.1. Вводное занятие. Инструктаж по ТБ.</w:t>
      </w:r>
    </w:p>
    <w:p w14:paraId="6F64F808" w14:textId="08BB22AE" w:rsidR="003712CD" w:rsidRPr="002D45F2" w:rsidRDefault="0008716B" w:rsidP="0022786A">
      <w:pPr>
        <w:spacing w:after="160"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 xml:space="preserve">Знакомство с учебной программой, повторение пройденного </w:t>
      </w:r>
      <w:r w:rsidRPr="002D45F2">
        <w:rPr>
          <w:iCs/>
        </w:rPr>
        <w:br/>
        <w:t>в прошлом году. Инструктаж по технике безопасности</w:t>
      </w:r>
      <w:r w:rsidR="002D45F2">
        <w:rPr>
          <w:iCs/>
        </w:rPr>
        <w:t>.</w:t>
      </w:r>
    </w:p>
    <w:p w14:paraId="0F8C2E7D" w14:textId="3801E07A" w:rsidR="003712CD" w:rsidRPr="002D45F2" w:rsidRDefault="0008716B" w:rsidP="0022786A">
      <w:pPr>
        <w:spacing w:after="160"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Входная диагностика</w:t>
      </w:r>
      <w:r w:rsidR="002D45F2">
        <w:rPr>
          <w:iCs/>
        </w:rPr>
        <w:t>.</w:t>
      </w:r>
    </w:p>
    <w:p w14:paraId="0FE03453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1.2</w:t>
      </w:r>
      <w:r w:rsidRPr="002D45F2">
        <w:rPr>
          <w:bCs/>
          <w:iCs/>
        </w:rPr>
        <w:t xml:space="preserve">. </w:t>
      </w:r>
      <w:r w:rsidRPr="002D45F2">
        <w:rPr>
          <w:b/>
          <w:bCs/>
          <w:iCs/>
        </w:rPr>
        <w:t>CNN</w:t>
      </w:r>
    </w:p>
    <w:p w14:paraId="27440F7F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 xml:space="preserve">Матрицы и операции с ними. Решение задач классификации </w:t>
      </w:r>
      <w:r w:rsidRPr="002D45F2">
        <w:rPr>
          <w:iCs/>
        </w:rPr>
        <w:br/>
        <w:t>с помощью сверточных нейронных сетей.</w:t>
      </w:r>
    </w:p>
    <w:p w14:paraId="79134F94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Применение сверточных нейронных сетей для классификации изображений.</w:t>
      </w:r>
    </w:p>
    <w:p w14:paraId="74E0D5CD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1.3. Практика: применение CNN</w:t>
      </w:r>
    </w:p>
    <w:p w14:paraId="70770F2F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Создание модели для решения задачи классификации изображений.</w:t>
      </w:r>
    </w:p>
    <w:p w14:paraId="228E65B4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1.4. Предварительно обученные нейронные сети</w:t>
      </w:r>
    </w:p>
    <w:p w14:paraId="4BE065F5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lastRenderedPageBreak/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Перенос обучения, тонкая настройка модели и использованием предварительно обученной нейронной сети.</w:t>
      </w:r>
    </w:p>
    <w:p w14:paraId="7AB4515A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Создание модели с использованием предварительно обученной нейронной сети для классификации изображений.</w:t>
      </w:r>
    </w:p>
    <w:p w14:paraId="72A1D25E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1.5. Сегментация изображений</w:t>
      </w:r>
    </w:p>
    <w:p w14:paraId="451056E9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Сегментация изображений. Применение библиотек распознавания лиц.</w:t>
      </w:r>
    </w:p>
    <w:p w14:paraId="1EE2FEBD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Применение библиотек для задачи распознавания лиц.</w:t>
      </w:r>
    </w:p>
    <w:p w14:paraId="05536730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1.6. Проектная деятельность</w:t>
      </w:r>
    </w:p>
    <w:p w14:paraId="6BAA5DB3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Постановка задач исследования. Принципы создания эффективных презентаций. Примерное содержание и регламент презентации работы, рекомендации по ее оформлению и выступлению. Критерии оценки проектов.</w:t>
      </w:r>
      <w:bookmarkStart w:id="6" w:name="_Hlk72312925"/>
      <w:bookmarkEnd w:id="6"/>
    </w:p>
    <w:p w14:paraId="01D97DE3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Создание модели для распознавания лиц. Презентация результатов.</w:t>
      </w:r>
    </w:p>
    <w:p w14:paraId="0FBF29A3" w14:textId="77777777" w:rsidR="003712CD" w:rsidRPr="002D45F2" w:rsidRDefault="0008716B" w:rsidP="0022786A">
      <w:pPr>
        <w:spacing w:after="160" w:line="240" w:lineRule="auto"/>
        <w:ind w:firstLine="426"/>
        <w:contextualSpacing/>
        <w:jc w:val="center"/>
        <w:rPr>
          <w:iCs/>
        </w:rPr>
      </w:pPr>
      <w:r w:rsidRPr="002D45F2">
        <w:rPr>
          <w:b/>
          <w:iCs/>
        </w:rPr>
        <w:t>Модуль 2. Контент-анализ текстов с помощью нейронных сетей</w:t>
      </w:r>
    </w:p>
    <w:p w14:paraId="33AD0039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2.1. Рекуррентные нейронные сети</w:t>
      </w:r>
    </w:p>
    <w:p w14:paraId="0EEE696B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Структура рекуррентных нейронных сетей на примере нейронных сетей с долгой краткосрочной памятью.</w:t>
      </w:r>
    </w:p>
    <w:p w14:paraId="6B4EF81F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Прогнозирование временного ряда с помощью рекуррентной нейронной сети.</w:t>
      </w:r>
    </w:p>
    <w:p w14:paraId="4F91BDB0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2.2. Анализ тональности сообщений</w:t>
      </w:r>
    </w:p>
    <w:p w14:paraId="2526EFAB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Методы машинного обучения с учителем для сентимент-анализа, корпусы и особенности предварительной обработки данных, примеры.</w:t>
      </w:r>
    </w:p>
    <w:p w14:paraId="61C527B8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Анализ тональности публикаций в Twitter связанных с заданным событием.</w:t>
      </w:r>
    </w:p>
    <w:p w14:paraId="6391AB50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2.3. Выделение именованных сущностей в тексте</w:t>
      </w:r>
    </w:p>
    <w:p w14:paraId="6666045C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Векторизация текстов, смысловые пространства – нейросетевой подход. Существующие решения для русского языка.</w:t>
      </w:r>
    </w:p>
    <w:p w14:paraId="72C237A1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Выделение именованных сущностей в публикациях в Twitter, связанных с заданным событием.</w:t>
      </w:r>
    </w:p>
    <w:p w14:paraId="1FDCFF25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2.4. Проектная деятельность</w:t>
      </w:r>
    </w:p>
    <w:p w14:paraId="7C34F864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Постановка задач исследования. Принципы создания эффективных презентаций. Примерное содержание и регламент презентации работы, рекомендации по ее оформлению и выступлению. Критерии оценки проектов.</w:t>
      </w:r>
    </w:p>
    <w:p w14:paraId="172A1F3F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 xml:space="preserve">Практика: Создание аналитической системы для исследования публикаций в Twitter по выбранной теме. </w:t>
      </w:r>
    </w:p>
    <w:p w14:paraId="45FD84BC" w14:textId="77777777" w:rsidR="003712CD" w:rsidRPr="002D45F2" w:rsidRDefault="0008716B" w:rsidP="0022786A">
      <w:pPr>
        <w:spacing w:after="160" w:line="240" w:lineRule="auto"/>
        <w:ind w:firstLine="426"/>
        <w:contextualSpacing/>
        <w:jc w:val="center"/>
        <w:rPr>
          <w:iCs/>
        </w:rPr>
      </w:pPr>
      <w:r w:rsidRPr="002D45F2">
        <w:rPr>
          <w:b/>
          <w:iCs/>
        </w:rPr>
        <w:t>Модуль 3. Нейросети для управления квадрокоптерами</w:t>
      </w:r>
    </w:p>
    <w:p w14:paraId="29D9F9C3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3.1. Автокодировщики</w:t>
      </w:r>
    </w:p>
    <w:p w14:paraId="2A4F8309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Математические основы и структура автокодировщиков и вариационных автокодировщиков.</w:t>
      </w:r>
    </w:p>
    <w:p w14:paraId="4762B7E7" w14:textId="54D60E14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Классификация рукописных цифр с помощью автокодировщика.</w:t>
      </w:r>
    </w:p>
    <w:p w14:paraId="3135E545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lastRenderedPageBreak/>
        <w:t>Тема 3.2. Классификации изображений</w:t>
      </w:r>
    </w:p>
    <w:p w14:paraId="7BA9656C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Применение автокодировщиков для задачи классификации изображений.</w:t>
      </w:r>
    </w:p>
    <w:p w14:paraId="2CA4ECE0" w14:textId="5BEF7EA1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Классификация изображений из набора CIFAR10 с помощью автокодировщика.</w:t>
      </w:r>
    </w:p>
    <w:p w14:paraId="4E2024F7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3. 3 Симулятор OpenAI Gym и аналоги</w:t>
      </w:r>
    </w:p>
    <w:p w14:paraId="4236FE88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Марковский процесс принятия решения, основные архитектуры, устройство симулятора OpenAI.</w:t>
      </w:r>
    </w:p>
    <w:p w14:paraId="52CF8956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Работа в симуляторе OpenAI.</w:t>
      </w:r>
    </w:p>
    <w:p w14:paraId="7ED49196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3.4. Проектная деятельность</w:t>
      </w:r>
    </w:p>
    <w:p w14:paraId="3BE23688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Постановка задач исследования. Принципы создания эффективных презентаций. Примерное содержание и регламент презентации работы, рекомендации по ее оформлению и выступлению. Критерии оценки проектов.</w:t>
      </w:r>
    </w:p>
    <w:p w14:paraId="7052CFCD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Создание контроллера агента в одной из сред OpenAI Gym. Презентация результатов.</w:t>
      </w:r>
    </w:p>
    <w:p w14:paraId="33FAE7DB" w14:textId="77777777" w:rsidR="003712CD" w:rsidRPr="002D45F2" w:rsidRDefault="0008716B" w:rsidP="0022786A">
      <w:pPr>
        <w:spacing w:after="160" w:line="240" w:lineRule="auto"/>
        <w:ind w:firstLine="426"/>
        <w:contextualSpacing/>
        <w:jc w:val="center"/>
        <w:rPr>
          <w:iCs/>
        </w:rPr>
      </w:pPr>
      <w:r w:rsidRPr="002D45F2">
        <w:rPr>
          <w:b/>
          <w:iCs/>
        </w:rPr>
        <w:t>Модуль 4. Коррекция изображений и видеозаписей</w:t>
      </w:r>
    </w:p>
    <w:p w14:paraId="3B9D841E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4.1. Сегментация изображений</w:t>
      </w:r>
    </w:p>
    <w:p w14:paraId="24E23849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Постановка задачи. Решение задачи с помощью нейронных сетей.</w:t>
      </w:r>
    </w:p>
    <w:p w14:paraId="159603A4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Сегментация изображений набора данных Unet.</w:t>
      </w:r>
    </w:p>
    <w:p w14:paraId="37166A1E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4.2. Улучшение качества изображения (DCGAN)</w:t>
      </w:r>
    </w:p>
    <w:p w14:paraId="71F1DBEF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История, принципы работы и разновидности (DCGAN в частности) порождающих состязательных нейронных сетей (GAN). Пример решения для улучшения качества изображения.</w:t>
      </w:r>
    </w:p>
    <w:p w14:paraId="668F5443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Модификация предложенного примера. Предварительная обработка картографических данных.</w:t>
      </w:r>
    </w:p>
    <w:p w14:paraId="23A072AC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4.3. Проектная деятельность</w:t>
      </w:r>
    </w:p>
    <w:p w14:paraId="5D5BEC47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Постановка задач исследования. Принципы создания эффективных презентаций. Примерное содержание и регламент презентации работы, рекомендации по ее оформлению и выступлению. Критерии оценки проектов.</w:t>
      </w:r>
    </w:p>
    <w:p w14:paraId="2A8437AF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Очерчивание границ участков по спутниковым снимкам. Презентация результатов.</w:t>
      </w:r>
    </w:p>
    <w:p w14:paraId="2D5910E3" w14:textId="77777777" w:rsidR="003712CD" w:rsidRPr="002D45F2" w:rsidRDefault="0008716B" w:rsidP="0022786A">
      <w:pPr>
        <w:spacing w:after="160" w:line="240" w:lineRule="auto"/>
        <w:ind w:firstLine="426"/>
        <w:contextualSpacing/>
        <w:jc w:val="center"/>
        <w:rPr>
          <w:iCs/>
        </w:rPr>
      </w:pPr>
      <w:r w:rsidRPr="002D45F2">
        <w:rPr>
          <w:b/>
          <w:iCs/>
        </w:rPr>
        <w:t>Модуль 5. Генеративные нейросети</w:t>
      </w:r>
      <w:r w:rsidRPr="002D45F2">
        <w:rPr>
          <w:iCs/>
          <w:sz w:val="26"/>
          <w:szCs w:val="26"/>
        </w:rPr>
        <w:t xml:space="preserve"> </w:t>
      </w:r>
    </w:p>
    <w:p w14:paraId="4CE9A5E9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 xml:space="preserve">Тема 5.1. Генеративные нейросети для текстов </w:t>
      </w:r>
    </w:p>
    <w:p w14:paraId="3A8EC67E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Варианты генеративных моделей для создания текстов, применяемых в вопрос-ответных системах в настоящее время. Обоснование принципов работы.</w:t>
      </w:r>
    </w:p>
    <w:p w14:paraId="1261AA5D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Выбор архитектуры и обучение нейронной сети, генерирующей текст.</w:t>
      </w:r>
    </w:p>
    <w:p w14:paraId="47D17C6A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5.2. Генеративные нейросети для изображений</w:t>
      </w:r>
    </w:p>
    <w:p w14:paraId="4A9EC50D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</w:t>
      </w:r>
      <w:r w:rsidRPr="002D45F2">
        <w:rPr>
          <w:b/>
          <w:iCs/>
        </w:rPr>
        <w:t xml:space="preserve"> </w:t>
      </w:r>
      <w:r w:rsidRPr="002D45F2">
        <w:rPr>
          <w:iCs/>
        </w:rPr>
        <w:t>Разбор архитектуры и динамики нейросети для переноса стиля изображения.</w:t>
      </w:r>
    </w:p>
    <w:p w14:paraId="47FA55B2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lastRenderedPageBreak/>
        <w:t>Практика: Эксперименты с параметрами и совершенствование предложенной базовой модели.</w:t>
      </w:r>
    </w:p>
    <w:p w14:paraId="69B65C90" w14:textId="77777777" w:rsidR="003712CD" w:rsidRPr="002D45F2" w:rsidRDefault="0008716B" w:rsidP="0022786A">
      <w:pPr>
        <w:spacing w:line="240" w:lineRule="auto"/>
        <w:ind w:firstLine="426"/>
        <w:contextualSpacing/>
        <w:rPr>
          <w:iCs/>
        </w:rPr>
      </w:pPr>
      <w:r w:rsidRPr="002D45F2">
        <w:rPr>
          <w:b/>
          <w:iCs/>
        </w:rPr>
        <w:t>Тема 5.3. Проектная деятельность</w:t>
      </w:r>
    </w:p>
    <w:p w14:paraId="1409E46B" w14:textId="77777777" w:rsidR="003712CD" w:rsidRPr="002D45F2" w:rsidRDefault="0008716B" w:rsidP="0022786A">
      <w:pPr>
        <w:widowControl w:val="0"/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Теория: Презентация тем итоговых проектных работ. Принципы распределения ролей при выполнении проекта с применением нейронных сетей. Примерное содержание и регламент презентации работы, рекомендации по ее оформлению и выступлению. Критерии оценки итоговых проектов.</w:t>
      </w:r>
    </w:p>
    <w:p w14:paraId="5A8CAA1F" w14:textId="0DD9CAF8" w:rsidR="003712CD" w:rsidRPr="002D45F2" w:rsidRDefault="0008716B" w:rsidP="0022786A">
      <w:pPr>
        <w:widowControl w:val="0"/>
        <w:spacing w:line="240" w:lineRule="auto"/>
        <w:ind w:firstLine="426"/>
        <w:contextualSpacing/>
        <w:rPr>
          <w:iCs/>
        </w:rPr>
      </w:pPr>
      <w:r w:rsidRPr="002D45F2">
        <w:rPr>
          <w:iCs/>
        </w:rPr>
        <w:t>Практика: Выбор проектного задания. Поиск открытых данных по выбранной теме. Распределение ролей внутри проектной команды. Подготовка группового/ индивидуального проекта. Защита проекта.</w:t>
      </w:r>
    </w:p>
    <w:p w14:paraId="61674B84" w14:textId="77777777" w:rsidR="003712CD" w:rsidRDefault="0008716B" w:rsidP="0022786A">
      <w:pPr>
        <w:spacing w:after="160" w:line="240" w:lineRule="auto"/>
        <w:ind w:firstLine="426"/>
        <w:contextualSpacing/>
        <w:jc w:val="center"/>
        <w:rPr>
          <w:b/>
          <w:i/>
        </w:rPr>
      </w:pPr>
      <w:r>
        <w:br w:type="page"/>
      </w:r>
    </w:p>
    <w:p w14:paraId="52C8E224" w14:textId="46854F4D" w:rsidR="003712CD" w:rsidRDefault="000218CD" w:rsidP="0022786A">
      <w:pPr>
        <w:spacing w:line="240" w:lineRule="auto"/>
        <w:ind w:firstLine="0"/>
        <w:contextualSpacing/>
        <w:jc w:val="center"/>
      </w:pPr>
      <w:r>
        <w:rPr>
          <w:b/>
          <w:bCs/>
        </w:rPr>
        <w:lastRenderedPageBreak/>
        <w:t>1.</w:t>
      </w:r>
      <w:r w:rsidR="0008716B">
        <w:rPr>
          <w:b/>
          <w:bCs/>
        </w:rPr>
        <w:t>4. Планируемые результаты</w:t>
      </w:r>
    </w:p>
    <w:p w14:paraId="7F985B16" w14:textId="77777777" w:rsidR="003712CD" w:rsidRPr="000218CD" w:rsidRDefault="0008716B" w:rsidP="0022786A">
      <w:pPr>
        <w:pStyle w:val="afa"/>
        <w:shd w:val="clear" w:color="auto" w:fill="FFFFFF"/>
        <w:spacing w:line="240" w:lineRule="auto"/>
        <w:ind w:firstLine="709"/>
        <w:rPr>
          <w:b/>
          <w:bCs/>
          <w:iCs/>
        </w:rPr>
      </w:pPr>
      <w:r w:rsidRPr="000218CD">
        <w:rPr>
          <w:b/>
          <w:bCs/>
          <w:iCs/>
        </w:rPr>
        <w:t xml:space="preserve">Предметные результаты: </w:t>
      </w:r>
    </w:p>
    <w:p w14:paraId="628F337C" w14:textId="5A0D038A" w:rsidR="006D136C" w:rsidRDefault="006D136C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знание основных предметных понятий и их свойств;</w:t>
      </w:r>
    </w:p>
    <w:p w14:paraId="2AB71834" w14:textId="775C6592" w:rsidR="006D136C" w:rsidRDefault="006D136C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знание разнообразия, архитектурных особенностей и принципов работы нейронных сетей;</w:t>
      </w:r>
    </w:p>
    <w:p w14:paraId="4D285BE8" w14:textId="710860FA" w:rsidR="006D136C" w:rsidRDefault="006D136C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умение работать с профильным программным обеспечением;</w:t>
      </w:r>
    </w:p>
    <w:p w14:paraId="205AA508" w14:textId="73642D8F" w:rsidR="006D136C" w:rsidRDefault="006D136C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сформированное представление о больших данных и нейронных сетях, об их современных разновидностях и особенностях, а также принципах выбора архитектуры нейронных сетей под практическую задачу;</w:t>
      </w:r>
    </w:p>
    <w:p w14:paraId="5079DDE6" w14:textId="3DE39F66" w:rsidR="006D136C" w:rsidRDefault="006D136C" w:rsidP="00847B41">
      <w:pPr>
        <w:pStyle w:val="afa"/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сформированное представление об угрозах и опасностях использования нейронных сетей.</w:t>
      </w:r>
    </w:p>
    <w:p w14:paraId="6E42B105" w14:textId="77777777" w:rsidR="006D136C" w:rsidRPr="00B04BDA" w:rsidRDefault="006D136C" w:rsidP="0022786A">
      <w:pPr>
        <w:spacing w:line="240" w:lineRule="auto"/>
        <w:contextualSpacing/>
        <w:rPr>
          <w:iCs/>
        </w:rPr>
      </w:pPr>
      <w:r w:rsidRPr="00B04BDA">
        <w:rPr>
          <w:b/>
          <w:iCs/>
        </w:rPr>
        <w:t>Личностные:</w:t>
      </w:r>
    </w:p>
    <w:p w14:paraId="0F8DFF4F" w14:textId="44FB5AA0" w:rsidR="006D136C" w:rsidRDefault="00EA2C05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rPr>
          <w:rFonts w:eastAsia="Calibri"/>
          <w:szCs w:val="22"/>
        </w:rPr>
      </w:pPr>
      <w:r>
        <w:rPr>
          <w:rFonts w:eastAsia="Calibri"/>
        </w:rPr>
        <w:t>сформированность</w:t>
      </w:r>
      <w:r w:rsidR="006D136C">
        <w:rPr>
          <w:rFonts w:eastAsia="Calibri"/>
        </w:rPr>
        <w:t xml:space="preserve"> этики групповой работы, отношений делового сотрудничества, взаимоуважения;</w:t>
      </w:r>
    </w:p>
    <w:p w14:paraId="55884227" w14:textId="3BC6120D" w:rsidR="006D136C" w:rsidRDefault="00EA2C05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rPr>
          <w:rFonts w:eastAsia="Calibri"/>
          <w:szCs w:val="22"/>
        </w:rPr>
      </w:pPr>
      <w:r>
        <w:rPr>
          <w:rFonts w:eastAsia="Calibri"/>
        </w:rPr>
        <w:t>проявление</w:t>
      </w:r>
      <w:r w:rsidR="006D136C">
        <w:rPr>
          <w:rFonts w:eastAsia="Calibri"/>
        </w:rPr>
        <w:t xml:space="preserve"> коммуникативных отношений внутри проектных групп и в коллективе в целом;</w:t>
      </w:r>
    </w:p>
    <w:p w14:paraId="675EC4CE" w14:textId="33C58683" w:rsidR="006D136C" w:rsidRDefault="00EA2C05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rPr>
          <w:rFonts w:eastAsia="Calibri"/>
          <w:szCs w:val="22"/>
        </w:rPr>
      </w:pPr>
      <w:r>
        <w:rPr>
          <w:rFonts w:eastAsia="Calibri"/>
        </w:rPr>
        <w:t>проявление</w:t>
      </w:r>
      <w:r w:rsidR="006D136C">
        <w:rPr>
          <w:rFonts w:eastAsia="Calibri"/>
        </w:rPr>
        <w:t xml:space="preserve"> упорства в достижении результата;</w:t>
      </w:r>
    </w:p>
    <w:p w14:paraId="39B10F98" w14:textId="7FB60693" w:rsidR="006D136C" w:rsidRPr="00B04BDA" w:rsidRDefault="00EA2C05" w:rsidP="00847B41">
      <w:pPr>
        <w:numPr>
          <w:ilvl w:val="0"/>
          <w:numId w:val="6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</w:pPr>
      <w:r>
        <w:rPr>
          <w:rFonts w:eastAsia="Calibri"/>
          <w:color w:val="000000"/>
          <w:lang w:eastAsia="en-US"/>
        </w:rPr>
        <w:t>проявление</w:t>
      </w:r>
      <w:r w:rsidR="006D136C">
        <w:rPr>
          <w:rFonts w:eastAsia="Calibri"/>
        </w:rPr>
        <w:t xml:space="preserve"> целеустремлённост</w:t>
      </w:r>
      <w:r>
        <w:rPr>
          <w:rFonts w:eastAsia="Calibri"/>
        </w:rPr>
        <w:t>и</w:t>
      </w:r>
      <w:r w:rsidR="006D136C">
        <w:rPr>
          <w:rFonts w:eastAsia="Calibri"/>
        </w:rPr>
        <w:t>, организованност</w:t>
      </w:r>
      <w:r>
        <w:rPr>
          <w:rFonts w:eastAsia="Calibri"/>
        </w:rPr>
        <w:t>и</w:t>
      </w:r>
      <w:r w:rsidR="006D136C">
        <w:rPr>
          <w:rFonts w:eastAsia="Calibri"/>
        </w:rPr>
        <w:t>, ответственное отношение к труду и уважительное отношение к окружающим.</w:t>
      </w:r>
    </w:p>
    <w:p w14:paraId="58AFFE41" w14:textId="77777777" w:rsidR="006D136C" w:rsidRPr="00B04BDA" w:rsidRDefault="006D136C" w:rsidP="0022786A">
      <w:pPr>
        <w:spacing w:line="240" w:lineRule="auto"/>
        <w:contextualSpacing/>
        <w:rPr>
          <w:iCs/>
        </w:rPr>
      </w:pPr>
      <w:r w:rsidRPr="00B04BDA">
        <w:rPr>
          <w:b/>
          <w:iCs/>
        </w:rPr>
        <w:t>Метапредметные:</w:t>
      </w:r>
    </w:p>
    <w:p w14:paraId="72B9DAC1" w14:textId="541702DE" w:rsidR="006D136C" w:rsidRDefault="00EA2C05" w:rsidP="00847B41">
      <w:pPr>
        <w:pStyle w:val="afa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проявление</w:t>
      </w:r>
      <w:r w:rsidR="006D136C">
        <w:rPr>
          <w:color w:val="000000"/>
        </w:rPr>
        <w:t xml:space="preserve"> логического мышления;</w:t>
      </w:r>
    </w:p>
    <w:p w14:paraId="5F0A0177" w14:textId="0860F102" w:rsidR="006D136C" w:rsidRDefault="00EA2C05" w:rsidP="00847B41">
      <w:pPr>
        <w:pStyle w:val="afa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color w:val="000000"/>
        </w:rPr>
      </w:pPr>
      <w:r>
        <w:t>проявление</w:t>
      </w:r>
      <w:r w:rsidR="006D136C">
        <w:t xml:space="preserve"> навыков исследовательской и проектной деятельности;</w:t>
      </w:r>
    </w:p>
    <w:p w14:paraId="3522C0DD" w14:textId="77777777" w:rsidR="00FA3B80" w:rsidRDefault="00EA2C05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rPr>
          <w:color w:val="000000"/>
        </w:rPr>
        <w:t>выработанные</w:t>
      </w:r>
      <w:r w:rsidR="006D136C">
        <w:t xml:space="preserve"> трудовые умения и навыки</w:t>
      </w:r>
      <w:r w:rsidR="00FA3B80">
        <w:t>;</w:t>
      </w:r>
    </w:p>
    <w:p w14:paraId="1DE72D0A" w14:textId="114DA8C4" w:rsidR="006D136C" w:rsidRDefault="006D136C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>умение планировать работу, предвидеть результат и достигать его;</w:t>
      </w:r>
    </w:p>
    <w:p w14:paraId="48B7A74F" w14:textId="0B433A49" w:rsidR="006D136C" w:rsidRDefault="00EA2C05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>проявление</w:t>
      </w:r>
      <w:r w:rsidR="006D136C">
        <w:t xml:space="preserve"> самостоятельно</w:t>
      </w:r>
      <w:r>
        <w:t xml:space="preserve">сти в </w:t>
      </w:r>
      <w:r w:rsidR="006D136C">
        <w:t>реш</w:t>
      </w:r>
      <w:r>
        <w:t>ении</w:t>
      </w:r>
      <w:r w:rsidR="006D136C">
        <w:t xml:space="preserve"> возникающи</w:t>
      </w:r>
      <w:r>
        <w:t>х</w:t>
      </w:r>
      <w:r w:rsidR="006D136C">
        <w:t xml:space="preserve"> в процессе программирования затруднени</w:t>
      </w:r>
      <w:r>
        <w:t>й</w:t>
      </w:r>
      <w:r w:rsidR="006D136C">
        <w:t>;</w:t>
      </w:r>
    </w:p>
    <w:p w14:paraId="631E612B" w14:textId="4DCFC219" w:rsidR="006D136C" w:rsidRPr="00DC02D3" w:rsidRDefault="00FA3B80" w:rsidP="00847B41">
      <w:pPr>
        <w:pStyle w:val="afa"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rPr>
          <w:color w:val="000000"/>
        </w:rPr>
        <w:t>выработанные</w:t>
      </w:r>
      <w:r w:rsidR="006D136C">
        <w:rPr>
          <w:color w:val="000000"/>
        </w:rPr>
        <w:t xml:space="preserve"> </w:t>
      </w:r>
      <w:r>
        <w:rPr>
          <w:color w:val="000000"/>
        </w:rPr>
        <w:t>навыки</w:t>
      </w:r>
      <w:r w:rsidR="006D136C">
        <w:rPr>
          <w:color w:val="000000"/>
        </w:rPr>
        <w:t xml:space="preserve"> индивидуального и коллективного безопасного поведения при работе с компьютерной техникой.</w:t>
      </w:r>
    </w:p>
    <w:p w14:paraId="3656250E" w14:textId="21D85A1D" w:rsidR="00DC02D3" w:rsidRDefault="00DC02D3" w:rsidP="00DC02D3">
      <w:pPr>
        <w:pStyle w:val="afa"/>
        <w:tabs>
          <w:tab w:val="left" w:pos="1134"/>
        </w:tabs>
        <w:suppressAutoHyphens w:val="0"/>
        <w:spacing w:line="240" w:lineRule="auto"/>
        <w:ind w:left="709"/>
        <w:rPr>
          <w:color w:val="000000"/>
        </w:rPr>
      </w:pPr>
    </w:p>
    <w:p w14:paraId="6B4BCB47" w14:textId="77777777" w:rsidR="00DC02D3" w:rsidRPr="00F91D47" w:rsidRDefault="00DC02D3" w:rsidP="00DC02D3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>Модуль 1. Распознавание изображений</w:t>
      </w:r>
    </w:p>
    <w:p w14:paraId="1A0408ED" w14:textId="40E37EC8" w:rsidR="00DC02D3" w:rsidRDefault="00DC02D3" w:rsidP="00DC02D3">
      <w:pPr>
        <w:pStyle w:val="afa"/>
        <w:tabs>
          <w:tab w:val="left" w:pos="993"/>
        </w:tabs>
        <w:spacing w:line="240" w:lineRule="auto"/>
        <w:ind w:firstLine="709"/>
      </w:pPr>
      <w:r>
        <w:rPr>
          <w:b/>
        </w:rPr>
        <w:t>Предметные результаты</w:t>
      </w:r>
      <w:r w:rsidRPr="00F91D47">
        <w:t xml:space="preserve">: </w:t>
      </w:r>
    </w:p>
    <w:p w14:paraId="27D7268B" w14:textId="51C508BE" w:rsidR="00DC02D3" w:rsidRDefault="00DC02D3" w:rsidP="00DC02D3">
      <w:pPr>
        <w:pStyle w:val="LO-normal"/>
        <w:tabs>
          <w:tab w:val="left" w:pos="1134"/>
        </w:tabs>
        <w:ind w:left="360" w:firstLine="491"/>
        <w:jc w:val="both"/>
        <w:rPr>
          <w:rFonts w:cstheme="minorBidi"/>
          <w:szCs w:val="24"/>
          <w:lang w:eastAsia="ru-RU"/>
        </w:rPr>
      </w:pPr>
      <w:r>
        <w:rPr>
          <w:rFonts w:ascii="Times New Roman" w:hAnsi="Times New Roman" w:cstheme="minorBidi"/>
          <w:color w:val="000000"/>
          <w:sz w:val="28"/>
          <w:szCs w:val="24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базис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>ных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разновидностей, особенностей нейронных сетей в области распознавания изображений, а также принцип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>ов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выбора архитектуры нейронных сетей под практическую задачу;</w:t>
      </w:r>
    </w:p>
    <w:p w14:paraId="03EE700D" w14:textId="13992FB8" w:rsidR="00DC02D3" w:rsidRDefault="00DC02D3" w:rsidP="00DC02D3">
      <w:pPr>
        <w:pStyle w:val="LO-normal"/>
        <w:tabs>
          <w:tab w:val="left" w:pos="851"/>
        </w:tabs>
        <w:ind w:left="360"/>
        <w:jc w:val="both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8"/>
          <w:szCs w:val="24"/>
        </w:rPr>
        <w:tab/>
        <w:t xml:space="preserve">- 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 позволяющи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работать с изображениями;</w:t>
      </w:r>
    </w:p>
    <w:p w14:paraId="6D4D561F" w14:textId="0B5F1442" w:rsidR="00DC02D3" w:rsidRDefault="00DC02D3" w:rsidP="00DC02D3">
      <w:pPr>
        <w:pStyle w:val="LO-normal"/>
        <w:tabs>
          <w:tab w:val="left" w:pos="851"/>
        </w:tabs>
        <w:ind w:left="360"/>
        <w:jc w:val="both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8"/>
          <w:szCs w:val="24"/>
        </w:rPr>
        <w:tab/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основны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>х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структур данных и типовы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>х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метод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>ов</w:t>
      </w:r>
      <w:r>
        <w:rPr>
          <w:rFonts w:ascii="Times New Roman" w:hAnsi="Times New Roman" w:cstheme="minorBidi"/>
          <w:color w:val="000000"/>
          <w:sz w:val="28"/>
          <w:szCs w:val="24"/>
        </w:rPr>
        <w:t xml:space="preserve"> обработки этих структур;</w:t>
      </w:r>
    </w:p>
    <w:p w14:paraId="4AEDD454" w14:textId="77777777" w:rsidR="00DC02D3" w:rsidRPr="00F91D47" w:rsidRDefault="00DC02D3" w:rsidP="00DC02D3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>Модуль 2. Контент-анализ текстов с помощью нейронных сетей</w:t>
      </w:r>
    </w:p>
    <w:p w14:paraId="3D52F3C0" w14:textId="77777777" w:rsidR="00DC02D3" w:rsidRDefault="00DC02D3" w:rsidP="00DC02D3">
      <w:pPr>
        <w:pStyle w:val="afa"/>
        <w:tabs>
          <w:tab w:val="left" w:pos="993"/>
        </w:tabs>
        <w:spacing w:line="240" w:lineRule="auto"/>
        <w:ind w:firstLine="709"/>
      </w:pPr>
      <w:r>
        <w:rPr>
          <w:b/>
        </w:rPr>
        <w:t>Предметные результаты</w:t>
      </w:r>
      <w:r w:rsidRPr="00F91D47">
        <w:t xml:space="preserve">: </w:t>
      </w:r>
    </w:p>
    <w:p w14:paraId="09ABC5DC" w14:textId="0E0AC7C3" w:rsidR="00DC02D3" w:rsidRPr="00F91D47" w:rsidRDefault="00DC02D3" w:rsidP="00DC02D3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 xml:space="preserve"> базисных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разновидностей, особенностей нейронных сетей в области распознавания текстов, а также принцип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выбора архитектуры нейронных сетей под практическую задачу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D24385" w14:textId="172BFBF1" w:rsidR="00DC02D3" w:rsidRPr="00F91D47" w:rsidRDefault="00DC02D3" w:rsidP="00DC02D3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374178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 позволяющи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работать с текстами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74FA71" w14:textId="2A23E8EA" w:rsidR="00DC02D3" w:rsidRPr="00F91D47" w:rsidRDefault="00DC02D3" w:rsidP="00DC02D3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 xml:space="preserve"> основных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 данных и типовы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этих структур;</w:t>
      </w:r>
    </w:p>
    <w:p w14:paraId="70B89292" w14:textId="77777777" w:rsidR="00DC02D3" w:rsidRPr="00F91D47" w:rsidRDefault="00DC02D3" w:rsidP="00DC02D3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 xml:space="preserve">Модуль 3. Нейросети для управления квадрокоптерами </w:t>
      </w:r>
    </w:p>
    <w:p w14:paraId="325DD74E" w14:textId="77777777" w:rsidR="00DC02D3" w:rsidRDefault="00DC02D3" w:rsidP="00DC02D3">
      <w:pPr>
        <w:pStyle w:val="afa"/>
        <w:tabs>
          <w:tab w:val="left" w:pos="993"/>
        </w:tabs>
        <w:spacing w:line="240" w:lineRule="auto"/>
        <w:ind w:firstLine="709"/>
      </w:pPr>
      <w:r>
        <w:rPr>
          <w:b/>
        </w:rPr>
        <w:t>Предметные результаты</w:t>
      </w:r>
      <w:r w:rsidRPr="00F91D47">
        <w:t xml:space="preserve">: </w:t>
      </w:r>
    </w:p>
    <w:p w14:paraId="2EA27B7E" w14:textId="4591859F" w:rsidR="00DC02D3" w:rsidRPr="00F91D47" w:rsidRDefault="00DC02D3" w:rsidP="00DC02D3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 базисных</w:t>
      </w:r>
      <w:r w:rsidR="00C84387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разновидностей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, особенностей нейронных сетей в области управления квадрокоптером посредством голоса, жестов и клавиатуры, а также принцип</w:t>
      </w:r>
      <w:r w:rsidR="00C8438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выбора архитектуры нейронных сетей под практическую задачу. </w:t>
      </w:r>
    </w:p>
    <w:p w14:paraId="2A6866A5" w14:textId="286D8C50" w:rsidR="00DC02D3" w:rsidRPr="00F91D47" w:rsidRDefault="00DC02D3" w:rsidP="00DC02D3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374178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 позволяющи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управлением квадрокоптером посредством голоса, жестов и клавиатуры</w:t>
      </w:r>
    </w:p>
    <w:p w14:paraId="02368191" w14:textId="318BD7A5" w:rsidR="00DC02D3" w:rsidRPr="00F91D47" w:rsidRDefault="00DC02D3" w:rsidP="00DC02D3">
      <w:pPr>
        <w:pStyle w:val="LO-normal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 xml:space="preserve"> основных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 данных и типовы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этих структур;</w:t>
      </w:r>
    </w:p>
    <w:p w14:paraId="00153EF1" w14:textId="77777777" w:rsidR="00DC02D3" w:rsidRPr="00F91D47" w:rsidRDefault="00DC02D3" w:rsidP="00DC02D3">
      <w:pPr>
        <w:pStyle w:val="afa"/>
        <w:tabs>
          <w:tab w:val="left" w:pos="993"/>
        </w:tabs>
        <w:spacing w:line="240" w:lineRule="auto"/>
        <w:ind w:left="720"/>
      </w:pPr>
      <w:r w:rsidRPr="00F91D47">
        <w:t xml:space="preserve"> </w:t>
      </w:r>
    </w:p>
    <w:p w14:paraId="4A1C5DEC" w14:textId="77777777" w:rsidR="00DC02D3" w:rsidRPr="00F91D47" w:rsidRDefault="00DC02D3" w:rsidP="00DC02D3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>Модуль 4. Коррекция изображений и видеозаписей</w:t>
      </w:r>
    </w:p>
    <w:p w14:paraId="55199AE9" w14:textId="77777777" w:rsidR="00DC02D3" w:rsidRDefault="00DC02D3" w:rsidP="00DC02D3">
      <w:pPr>
        <w:pStyle w:val="afa"/>
        <w:tabs>
          <w:tab w:val="left" w:pos="993"/>
        </w:tabs>
        <w:spacing w:line="240" w:lineRule="auto"/>
        <w:ind w:firstLine="709"/>
      </w:pPr>
      <w:r>
        <w:rPr>
          <w:b/>
        </w:rPr>
        <w:t>Предметные результаты</w:t>
      </w:r>
      <w:r w:rsidRPr="00F91D47">
        <w:t xml:space="preserve">: </w:t>
      </w:r>
    </w:p>
    <w:p w14:paraId="6111D544" w14:textId="190D41A0" w:rsidR="00DC02D3" w:rsidRPr="00F91D47" w:rsidRDefault="00DC02D3" w:rsidP="00DC02D3">
      <w:pPr>
        <w:pStyle w:val="LO-normal"/>
        <w:suppressAutoHyphens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 базисных</w:t>
      </w:r>
      <w:r w:rsidR="00C84387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разновидностей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, особенностей нейронных сетей в области коррекции изображений и видеозаписей, а также принцип</w:t>
      </w:r>
      <w:r w:rsidR="00C8438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выбора архитектуры нейронных сетей под практическую задачу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2F7D4E" w14:textId="339A8DA3" w:rsidR="00DC02D3" w:rsidRPr="00F91D47" w:rsidRDefault="00DC02D3" w:rsidP="00DC02D3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374178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 позволяющи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области коррекции изображений и видеозаписей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E6C685" w14:textId="5CE5C37A" w:rsidR="00DC02D3" w:rsidRPr="00F91D47" w:rsidRDefault="00DC02D3" w:rsidP="00DC02D3">
      <w:pPr>
        <w:pStyle w:val="LO-normal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1D4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 xml:space="preserve"> основных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 данных и типов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этих структур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5AA419" w14:textId="77777777" w:rsidR="00DC02D3" w:rsidRPr="00F91D47" w:rsidRDefault="00DC02D3" w:rsidP="00DC02D3">
      <w:pPr>
        <w:pStyle w:val="afa"/>
        <w:tabs>
          <w:tab w:val="left" w:pos="993"/>
        </w:tabs>
        <w:spacing w:line="240" w:lineRule="auto"/>
        <w:ind w:left="720"/>
      </w:pPr>
    </w:p>
    <w:p w14:paraId="2C562D5F" w14:textId="77777777" w:rsidR="00DC02D3" w:rsidRPr="00F91D47" w:rsidRDefault="00DC02D3" w:rsidP="00DC02D3">
      <w:pPr>
        <w:pStyle w:val="af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b/>
        </w:rPr>
      </w:pPr>
      <w:r w:rsidRPr="00F91D47">
        <w:rPr>
          <w:b/>
        </w:rPr>
        <w:t xml:space="preserve">Модуль 5. </w:t>
      </w:r>
      <w:r w:rsidRPr="00F91D47">
        <w:rPr>
          <w:b/>
          <w:bCs/>
        </w:rPr>
        <w:t>Генеративные нейросети</w:t>
      </w:r>
    </w:p>
    <w:p w14:paraId="5258B2BD" w14:textId="77777777" w:rsidR="00DC02D3" w:rsidRDefault="00DC02D3" w:rsidP="00DC02D3">
      <w:pPr>
        <w:pStyle w:val="afa"/>
        <w:tabs>
          <w:tab w:val="left" w:pos="993"/>
        </w:tabs>
        <w:spacing w:line="240" w:lineRule="auto"/>
        <w:ind w:firstLine="709"/>
      </w:pPr>
      <w:r>
        <w:rPr>
          <w:b/>
        </w:rPr>
        <w:t>Предметные результаты</w:t>
      </w:r>
      <w:r w:rsidRPr="00F91D47">
        <w:t xml:space="preserve">: </w:t>
      </w:r>
    </w:p>
    <w:p w14:paraId="31425D6E" w14:textId="25F60719" w:rsidR="00DC02D3" w:rsidRPr="00F91D47" w:rsidRDefault="00DC02D3" w:rsidP="00DC02D3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 базисных</w:t>
      </w:r>
      <w:r w:rsidR="00C84387"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разновидностей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>, особенностей нейронных сетей в области генерации текстов и изображений, а также принцип</w:t>
      </w:r>
      <w:r w:rsidR="00C8438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выбора архитектуры нейронных сетей под практическую задачу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07071F" w14:textId="4F81A2AF" w:rsidR="00DC02D3" w:rsidRPr="00F91D47" w:rsidRDefault="00DC02D3" w:rsidP="00DC02D3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374178" w:rsidRPr="00F91D47">
        <w:rPr>
          <w:rFonts w:ascii="Times New Roman" w:hAnsi="Times New Roman" w:cs="Times New Roman"/>
          <w:color w:val="000000"/>
          <w:sz w:val="28"/>
          <w:szCs w:val="28"/>
        </w:rPr>
        <w:t>библиотек позволяющи</w:t>
      </w:r>
      <w:r w:rsidR="003741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91D4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области в области генерации текстов и изображений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A91903" w14:textId="0F5D7A96" w:rsidR="00DC02D3" w:rsidRPr="0003054E" w:rsidRDefault="00DC02D3" w:rsidP="00DC02D3">
      <w:pPr>
        <w:pStyle w:val="LO-normal"/>
        <w:tabs>
          <w:tab w:val="left" w:pos="1134"/>
        </w:tabs>
        <w:suppressAutoHyphens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84387">
        <w:rPr>
          <w:rFonts w:ascii="Times New Roman" w:hAnsi="Times New Roman" w:cstheme="minorBidi"/>
          <w:color w:val="000000"/>
          <w:sz w:val="28"/>
          <w:szCs w:val="24"/>
        </w:rPr>
        <w:t>применение</w:t>
      </w:r>
      <w:r w:rsidR="00374178">
        <w:rPr>
          <w:rFonts w:ascii="Times New Roman" w:hAnsi="Times New Roman" w:cstheme="minorBidi"/>
          <w:color w:val="000000"/>
          <w:sz w:val="28"/>
          <w:szCs w:val="24"/>
        </w:rPr>
        <w:t xml:space="preserve"> основных</w:t>
      </w:r>
      <w:r w:rsidR="00374178" w:rsidRPr="00030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054E">
        <w:rPr>
          <w:rFonts w:ascii="Times New Roman" w:hAnsi="Times New Roman" w:cs="Times New Roman"/>
          <w:bCs/>
          <w:color w:val="000000"/>
          <w:sz w:val="28"/>
          <w:szCs w:val="28"/>
        </w:rPr>
        <w:t>структур данных и типовы</w:t>
      </w:r>
      <w:r w:rsidR="0037417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030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</w:t>
      </w:r>
      <w:r w:rsidR="00374178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030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обработки этих структур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405BDB7" w14:textId="77777777" w:rsidR="00DC02D3" w:rsidRPr="008B5DC5" w:rsidRDefault="00DC02D3" w:rsidP="00DC02D3">
      <w:pPr>
        <w:pStyle w:val="afa"/>
        <w:tabs>
          <w:tab w:val="left" w:pos="1134"/>
        </w:tabs>
        <w:suppressAutoHyphens w:val="0"/>
        <w:spacing w:line="240" w:lineRule="auto"/>
        <w:ind w:left="709"/>
      </w:pPr>
    </w:p>
    <w:p w14:paraId="11844DDE" w14:textId="7EE2EC46" w:rsidR="003712CD" w:rsidRDefault="0008716B" w:rsidP="00847B41">
      <w:pPr>
        <w:numPr>
          <w:ilvl w:val="0"/>
          <w:numId w:val="8"/>
        </w:numPr>
        <w:tabs>
          <w:tab w:val="left" w:pos="851"/>
          <w:tab w:val="left" w:pos="1134"/>
        </w:tabs>
        <w:suppressAutoHyphens w:val="0"/>
        <w:spacing w:line="240" w:lineRule="auto"/>
        <w:ind w:left="0" w:firstLine="567"/>
        <w:contextualSpacing/>
      </w:pPr>
      <w:r>
        <w:br w:type="page"/>
      </w:r>
    </w:p>
    <w:p w14:paraId="614F994F" w14:textId="77777777" w:rsidR="0054791D" w:rsidRPr="00365AFD" w:rsidRDefault="0054791D" w:rsidP="00847B41">
      <w:pPr>
        <w:pStyle w:val="LO-normal"/>
        <w:keepNext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yjcwt"/>
      <w:bookmarkEnd w:id="7"/>
      <w:r w:rsidRPr="00365A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II. Комплекс организационно-педагогических условий </w:t>
      </w:r>
    </w:p>
    <w:p w14:paraId="45B96396" w14:textId="77777777" w:rsidR="0054791D" w:rsidRDefault="0054791D" w:rsidP="0022786A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1t3h5sf"/>
      <w:bookmarkEnd w:id="8"/>
    </w:p>
    <w:p w14:paraId="742E3CF1" w14:textId="77777777" w:rsidR="0054791D" w:rsidRDefault="0054791D" w:rsidP="00847B41">
      <w:pPr>
        <w:pStyle w:val="LO-normal"/>
        <w:keepNext/>
        <w:numPr>
          <w:ilvl w:val="1"/>
          <w:numId w:val="14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учебный график на 2022–2023 учебный год </w:t>
      </w:r>
    </w:p>
    <w:p w14:paraId="646708C1" w14:textId="77777777" w:rsidR="0054791D" w:rsidRDefault="0054791D" w:rsidP="0054791D">
      <w:pPr>
        <w:pStyle w:val="LO-normal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4d34og8"/>
      <w:bookmarkEnd w:id="9"/>
    </w:p>
    <w:tbl>
      <w:tblPr>
        <w:tblW w:w="9613" w:type="dxa"/>
        <w:jc w:val="right"/>
        <w:tblLayout w:type="fixed"/>
        <w:tblLook w:val="0000" w:firstRow="0" w:lastRow="0" w:firstColumn="0" w:lastColumn="0" w:noHBand="0" w:noVBand="0"/>
      </w:tblPr>
      <w:tblGrid>
        <w:gridCol w:w="562"/>
        <w:gridCol w:w="5103"/>
        <w:gridCol w:w="3948"/>
      </w:tblGrid>
      <w:tr w:rsidR="0054791D" w14:paraId="37866B08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7B512" w14:textId="77777777" w:rsidR="0054791D" w:rsidRPr="00FF3E9B" w:rsidRDefault="0054791D" w:rsidP="0034252B">
            <w:pPr>
              <w:ind w:firstLine="29"/>
              <w:jc w:val="right"/>
            </w:pPr>
            <w:r w:rsidRPr="00FF3E9B">
              <w:rPr>
                <w:b/>
              </w:rPr>
              <w:t>№</w:t>
            </w:r>
          </w:p>
          <w:p w14:paraId="0B7A4F08" w14:textId="77777777" w:rsidR="0054791D" w:rsidRPr="00FF3E9B" w:rsidRDefault="0054791D" w:rsidP="0034252B">
            <w:pPr>
              <w:ind w:left="-255" w:firstLine="29"/>
              <w:jc w:val="right"/>
            </w:pPr>
            <w:r w:rsidRPr="00FF3E9B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9110" w14:textId="77777777" w:rsidR="0054791D" w:rsidRPr="00FF3E9B" w:rsidRDefault="0054791D" w:rsidP="0034252B">
            <w:pPr>
              <w:ind w:firstLine="0"/>
              <w:jc w:val="center"/>
            </w:pPr>
            <w:r w:rsidRPr="00FF3E9B">
              <w:rPr>
                <w:b/>
              </w:rPr>
              <w:t>Основные характеристики образовательного процесса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4A1" w14:textId="77777777" w:rsidR="0054791D" w:rsidRPr="00365AFD" w:rsidRDefault="0054791D" w:rsidP="00CF6620">
            <w:pPr>
              <w:jc w:val="center"/>
              <w:rPr>
                <w:b/>
                <w:bCs/>
              </w:rPr>
            </w:pPr>
            <w:r w:rsidRPr="00365AFD">
              <w:rPr>
                <w:b/>
                <w:bCs/>
              </w:rPr>
              <w:t>Количество часов в год/дней</w:t>
            </w:r>
          </w:p>
        </w:tc>
      </w:tr>
      <w:tr w:rsidR="0054791D" w14:paraId="3C53290A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4E3E1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6FDA4" w14:textId="77777777" w:rsidR="0054791D" w:rsidRPr="00FF3E9B" w:rsidRDefault="0054791D" w:rsidP="00CF6620">
            <w:r w:rsidRPr="00FF3E9B">
              <w:t>Количество учебных недель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3A52" w14:textId="77777777" w:rsidR="0054791D" w:rsidRPr="00FF3E9B" w:rsidRDefault="0054791D" w:rsidP="00CF6620">
            <w:pPr>
              <w:jc w:val="center"/>
            </w:pPr>
            <w:r w:rsidRPr="00FF3E9B">
              <w:t>36</w:t>
            </w:r>
          </w:p>
        </w:tc>
      </w:tr>
      <w:tr w:rsidR="0054791D" w14:paraId="1DE98826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A48E3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B07A6" w14:textId="77777777" w:rsidR="0054791D" w:rsidRPr="00FF3E9B" w:rsidRDefault="0054791D" w:rsidP="00CF6620">
            <w:r w:rsidRPr="00FF3E9B">
              <w:t>Количество часов в неделю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DAF" w14:textId="77777777" w:rsidR="0054791D" w:rsidRPr="00FF3E9B" w:rsidRDefault="0054791D" w:rsidP="00CF6620">
            <w:pPr>
              <w:jc w:val="center"/>
            </w:pPr>
            <w:r w:rsidRPr="00FF3E9B">
              <w:t>4</w:t>
            </w:r>
          </w:p>
        </w:tc>
      </w:tr>
      <w:tr w:rsidR="0054791D" w14:paraId="3AA188A5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8EEC7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CFB06" w14:textId="77777777" w:rsidR="0054791D" w:rsidRPr="00FF3E9B" w:rsidRDefault="0054791D" w:rsidP="00CF6620">
            <w:r w:rsidRPr="00FF3E9B">
              <w:t xml:space="preserve">Количество часов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C788" w14:textId="77777777" w:rsidR="0054791D" w:rsidRPr="00FF3E9B" w:rsidRDefault="0054791D" w:rsidP="00CF6620">
            <w:pPr>
              <w:jc w:val="center"/>
            </w:pPr>
            <w:r w:rsidRPr="00FF3E9B">
              <w:t>144</w:t>
            </w:r>
            <w:r>
              <w:t xml:space="preserve"> </w:t>
            </w:r>
          </w:p>
        </w:tc>
      </w:tr>
      <w:tr w:rsidR="0054791D" w14:paraId="1EB12CF1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3EC6B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1B3D7" w14:textId="77777777" w:rsidR="0054791D" w:rsidRPr="00FF3E9B" w:rsidRDefault="0054791D" w:rsidP="00CF6620">
            <w:r w:rsidRPr="00FF3E9B">
              <w:t>Недель в I полугодии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1952" w14:textId="77777777" w:rsidR="0054791D" w:rsidRPr="00FF3E9B" w:rsidRDefault="0054791D" w:rsidP="00CF6620">
            <w:pPr>
              <w:jc w:val="center"/>
            </w:pPr>
            <w:r w:rsidRPr="00FF3E9B">
              <w:t>16</w:t>
            </w:r>
          </w:p>
        </w:tc>
      </w:tr>
      <w:tr w:rsidR="0054791D" w14:paraId="6F691393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5DE57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F5956" w14:textId="77777777" w:rsidR="0054791D" w:rsidRPr="00FF3E9B" w:rsidRDefault="0054791D" w:rsidP="00CF6620">
            <w:r w:rsidRPr="00FF3E9B">
              <w:t>Недель во II полугодии</w:t>
            </w:r>
            <w:r>
              <w:t xml:space="preserve"> 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3F1E" w14:textId="77777777" w:rsidR="0054791D" w:rsidRPr="00FF3E9B" w:rsidRDefault="0054791D" w:rsidP="00CF6620">
            <w:pPr>
              <w:jc w:val="center"/>
            </w:pPr>
            <w:r w:rsidRPr="00FF3E9B">
              <w:t>20</w:t>
            </w:r>
          </w:p>
        </w:tc>
      </w:tr>
      <w:tr w:rsidR="0054791D" w14:paraId="763104FF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D8A7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44805" w14:textId="77777777" w:rsidR="0054791D" w:rsidRPr="00FF3E9B" w:rsidRDefault="0054791D" w:rsidP="00CF6620">
            <w:r w:rsidRPr="00FF3E9B">
              <w:t>Начало занятий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E159" w14:textId="77777777" w:rsidR="0054791D" w:rsidRPr="00FF3E9B" w:rsidRDefault="0054791D" w:rsidP="00CF6620">
            <w:pPr>
              <w:jc w:val="center"/>
            </w:pPr>
            <w:r w:rsidRPr="00FF3E9B">
              <w:t>12 сентября</w:t>
            </w:r>
          </w:p>
        </w:tc>
      </w:tr>
      <w:tr w:rsidR="0054791D" w14:paraId="5690E50D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9999B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6A99A" w14:textId="77777777" w:rsidR="0054791D" w:rsidRPr="00FF3E9B" w:rsidRDefault="0054791D" w:rsidP="00CF6620">
            <w:r w:rsidRPr="00FF3E9B">
              <w:t xml:space="preserve">Выходные дни 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27B3" w14:textId="77777777" w:rsidR="0054791D" w:rsidRPr="00FF3E9B" w:rsidRDefault="0054791D" w:rsidP="00CF6620">
            <w:pPr>
              <w:jc w:val="center"/>
            </w:pPr>
            <w:r w:rsidRPr="00FF3E9B">
              <w:t xml:space="preserve">31 декабря – 8 января </w:t>
            </w:r>
          </w:p>
        </w:tc>
      </w:tr>
      <w:tr w:rsidR="0054791D" w14:paraId="600F3E29" w14:textId="77777777" w:rsidTr="0034252B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01AA3" w14:textId="77777777" w:rsidR="0054791D" w:rsidRPr="00FF3E9B" w:rsidRDefault="0054791D" w:rsidP="0034252B">
            <w:pPr>
              <w:ind w:hanging="397"/>
              <w:jc w:val="right"/>
            </w:pPr>
            <w:r w:rsidRPr="00FF3E9B"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A9CCE" w14:textId="77777777" w:rsidR="0054791D" w:rsidRPr="00FF3E9B" w:rsidRDefault="0054791D" w:rsidP="00CF6620">
            <w:r w:rsidRPr="00FF3E9B">
              <w:t>Окончание учебного года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7084" w14:textId="77777777" w:rsidR="0054791D" w:rsidRPr="00FF3E9B" w:rsidRDefault="0054791D" w:rsidP="00847B41">
            <w:pPr>
              <w:pStyle w:val="afa"/>
              <w:numPr>
                <w:ilvl w:val="0"/>
                <w:numId w:val="15"/>
              </w:numPr>
              <w:suppressAutoHyphens w:val="0"/>
              <w:spacing w:line="240" w:lineRule="auto"/>
              <w:jc w:val="center"/>
            </w:pPr>
            <w:r>
              <w:t>м</w:t>
            </w:r>
            <w:r w:rsidRPr="00FF3E9B">
              <w:t>ая</w:t>
            </w:r>
          </w:p>
        </w:tc>
      </w:tr>
    </w:tbl>
    <w:p w14:paraId="43D08C4D" w14:textId="77777777" w:rsidR="0054791D" w:rsidRDefault="0054791D" w:rsidP="0054791D">
      <w:pPr>
        <w:pStyle w:val="LO-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7DAC5" w14:textId="453FF7BA" w:rsidR="003712CD" w:rsidRDefault="003712CD">
      <w:pPr>
        <w:spacing w:line="276" w:lineRule="auto"/>
        <w:ind w:left="360" w:firstLine="0"/>
        <w:contextualSpacing/>
        <w:jc w:val="left"/>
      </w:pPr>
    </w:p>
    <w:p w14:paraId="301D2A13" w14:textId="77777777" w:rsidR="003712CD" w:rsidRDefault="0008716B">
      <w:pPr>
        <w:contextualSpacing/>
      </w:pPr>
      <w:r>
        <w:br w:type="page"/>
      </w:r>
    </w:p>
    <w:p w14:paraId="69E3DC3D" w14:textId="77777777" w:rsidR="003712CD" w:rsidRDefault="003712CD">
      <w:pPr>
        <w:spacing w:line="240" w:lineRule="auto"/>
        <w:ind w:firstLine="0"/>
        <w:contextualSpacing/>
        <w:jc w:val="left"/>
        <w:rPr>
          <w:rFonts w:cs="Arial"/>
          <w:b/>
          <w:bCs/>
          <w:kern w:val="2"/>
          <w:szCs w:val="32"/>
        </w:rPr>
      </w:pPr>
    </w:p>
    <w:p w14:paraId="6584F8FC" w14:textId="332AC5E8" w:rsidR="003712CD" w:rsidRDefault="0008716B" w:rsidP="00847B41">
      <w:pPr>
        <w:pStyle w:val="110"/>
        <w:numPr>
          <w:ilvl w:val="1"/>
          <w:numId w:val="14"/>
        </w:numPr>
        <w:spacing w:line="240" w:lineRule="auto"/>
      </w:pPr>
      <w:r>
        <w:rPr>
          <w:color w:val="auto"/>
        </w:rPr>
        <w:t>Условия реализации общеразвивающей программы</w:t>
      </w:r>
    </w:p>
    <w:p w14:paraId="3950B9CF" w14:textId="4C1919F2" w:rsidR="003712CD" w:rsidRPr="0034252B" w:rsidRDefault="0008716B" w:rsidP="00847B41">
      <w:pPr>
        <w:pStyle w:val="afa"/>
        <w:numPr>
          <w:ilvl w:val="2"/>
          <w:numId w:val="14"/>
        </w:numPr>
        <w:spacing w:line="240" w:lineRule="auto"/>
        <w:jc w:val="left"/>
        <w:rPr>
          <w:iCs/>
        </w:rPr>
      </w:pPr>
      <w:r w:rsidRPr="0034252B">
        <w:rPr>
          <w:b/>
          <w:iCs/>
        </w:rPr>
        <w:t>Материально-техническое обеспечение</w:t>
      </w:r>
    </w:p>
    <w:p w14:paraId="68F50101" w14:textId="77777777" w:rsidR="003712CD" w:rsidRPr="0034252B" w:rsidRDefault="0008716B" w:rsidP="00A31F27">
      <w:pPr>
        <w:spacing w:line="240" w:lineRule="auto"/>
        <w:ind w:firstLine="284"/>
        <w:contextualSpacing/>
        <w:rPr>
          <w:iCs/>
        </w:rPr>
      </w:pPr>
      <w:r w:rsidRPr="0034252B">
        <w:rPr>
          <w:iCs/>
        </w:rPr>
        <w:t>Требования к помещению:</w:t>
      </w:r>
    </w:p>
    <w:p w14:paraId="1A347628" w14:textId="77777777" w:rsidR="003712CD" w:rsidRDefault="0008716B" w:rsidP="00847B41">
      <w:pPr>
        <w:pStyle w:val="-11"/>
        <w:numPr>
          <w:ilvl w:val="0"/>
          <w:numId w:val="18"/>
        </w:numPr>
        <w:spacing w:line="240" w:lineRule="auto"/>
        <w:ind w:left="1418" w:hanging="425"/>
      </w:pPr>
      <w:r>
        <w:t>помещение для занятий, отвечающие требованиям СанПин для учреждений дополнительного образования;</w:t>
      </w:r>
    </w:p>
    <w:p w14:paraId="69A59A7F" w14:textId="77777777" w:rsidR="003712CD" w:rsidRDefault="0008716B" w:rsidP="00847B41">
      <w:pPr>
        <w:pStyle w:val="-11"/>
        <w:numPr>
          <w:ilvl w:val="0"/>
          <w:numId w:val="18"/>
        </w:numPr>
        <w:spacing w:line="240" w:lineRule="auto"/>
        <w:ind w:left="1418" w:hanging="425"/>
      </w:pPr>
      <w:r>
        <w:t>качественное освещение;</w:t>
      </w:r>
    </w:p>
    <w:p w14:paraId="1124DC4C" w14:textId="77777777" w:rsidR="003712CD" w:rsidRDefault="0008716B" w:rsidP="00847B41">
      <w:pPr>
        <w:pStyle w:val="-11"/>
        <w:numPr>
          <w:ilvl w:val="0"/>
          <w:numId w:val="18"/>
        </w:numPr>
        <w:spacing w:line="240" w:lineRule="auto"/>
        <w:ind w:left="1418" w:hanging="425"/>
      </w:pPr>
      <w:r>
        <w:t>столы, стулья по количеству обучающихся и рабочим местом для педагога.</w:t>
      </w:r>
    </w:p>
    <w:p w14:paraId="4E240123" w14:textId="77777777" w:rsidR="003712CD" w:rsidRPr="0034252B" w:rsidRDefault="0008716B" w:rsidP="00A31F27">
      <w:pPr>
        <w:spacing w:line="240" w:lineRule="auto"/>
        <w:ind w:firstLine="284"/>
        <w:contextualSpacing/>
        <w:rPr>
          <w:iCs/>
        </w:rPr>
      </w:pPr>
      <w:r w:rsidRPr="0034252B">
        <w:rPr>
          <w:iCs/>
        </w:rPr>
        <w:t>Оборудование:</w:t>
      </w:r>
    </w:p>
    <w:p w14:paraId="564C7807" w14:textId="214B1312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993" w:firstLine="0"/>
      </w:pPr>
      <w:r>
        <w:t xml:space="preserve">телевизоры Samsung </w:t>
      </w:r>
      <w:r w:rsidR="0034252B">
        <w:t>65"–2</w:t>
      </w:r>
      <w:r>
        <w:t xml:space="preserve"> шт.; </w:t>
      </w:r>
    </w:p>
    <w:p w14:paraId="4EA575FD" w14:textId="77777777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993" w:firstLine="0"/>
      </w:pPr>
      <w:r>
        <w:t>соединение с Интернетом;</w:t>
      </w:r>
    </w:p>
    <w:p w14:paraId="3CAC55C2" w14:textId="77777777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284" w:firstLine="709"/>
      </w:pPr>
      <w:r>
        <w:t>компьютеры и ноутбуки (графические станции) на каждого обучающегося и преподавателя:</w:t>
      </w:r>
    </w:p>
    <w:p w14:paraId="3A62CE11" w14:textId="5A494626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284" w:firstLine="709"/>
      </w:pPr>
      <w:r>
        <w:t>ноутбуки Lenovo ThinkPad P52 с подключенными мониторами Samsung 34", компьютерными мышами, клавиатурами Logitech м наушниками Pioneer;</w:t>
      </w:r>
    </w:p>
    <w:p w14:paraId="7B882CCD" w14:textId="77777777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284" w:firstLine="709"/>
      </w:pPr>
      <w:r>
        <w:t>графические станции Lenovo ThinkStation Р520 в составе с клавиатурами, мышами, мониторами;</w:t>
      </w:r>
    </w:p>
    <w:p w14:paraId="322BB161" w14:textId="77777777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993" w:firstLine="0"/>
      </w:pPr>
      <w:r>
        <w:t>web-камера;</w:t>
      </w:r>
    </w:p>
    <w:p w14:paraId="5140A849" w14:textId="77777777" w:rsidR="003712CD" w:rsidRDefault="0008716B" w:rsidP="00847B41">
      <w:pPr>
        <w:pStyle w:val="-11"/>
        <w:numPr>
          <w:ilvl w:val="1"/>
          <w:numId w:val="17"/>
        </w:numPr>
        <w:spacing w:line="240" w:lineRule="auto"/>
        <w:ind w:left="993" w:firstLine="0"/>
      </w:pPr>
      <w:r>
        <w:t>сетевой удлинитель 3м (6 розеток).</w:t>
      </w:r>
    </w:p>
    <w:p w14:paraId="3884CE63" w14:textId="77777777" w:rsidR="003712CD" w:rsidRPr="0034252B" w:rsidRDefault="0008716B" w:rsidP="00A31F27">
      <w:pPr>
        <w:spacing w:line="240" w:lineRule="auto"/>
        <w:ind w:firstLine="284"/>
        <w:contextualSpacing/>
        <w:rPr>
          <w:iCs/>
        </w:rPr>
      </w:pPr>
      <w:r w:rsidRPr="0034252B">
        <w:rPr>
          <w:iCs/>
        </w:rPr>
        <w:t>Расходные материалы:</w:t>
      </w:r>
    </w:p>
    <w:p w14:paraId="59EE8BF2" w14:textId="77777777" w:rsidR="003712CD" w:rsidRDefault="0008716B" w:rsidP="00847B41">
      <w:pPr>
        <w:pStyle w:val="-11"/>
        <w:numPr>
          <w:ilvl w:val="0"/>
          <w:numId w:val="16"/>
        </w:numPr>
        <w:spacing w:line="240" w:lineRule="auto"/>
        <w:ind w:left="851" w:firstLine="142"/>
      </w:pPr>
      <w:r>
        <w:t>маркеры для белой доски;</w:t>
      </w:r>
    </w:p>
    <w:p w14:paraId="2F7BB6E8" w14:textId="77777777" w:rsidR="003712CD" w:rsidRDefault="0008716B" w:rsidP="00847B41">
      <w:pPr>
        <w:pStyle w:val="-11"/>
        <w:numPr>
          <w:ilvl w:val="0"/>
          <w:numId w:val="16"/>
        </w:numPr>
        <w:spacing w:line="240" w:lineRule="auto"/>
        <w:ind w:left="851" w:firstLine="142"/>
      </w:pPr>
      <w:r>
        <w:t>бумага писчая;</w:t>
      </w:r>
    </w:p>
    <w:p w14:paraId="38249CA7" w14:textId="77777777" w:rsidR="003712CD" w:rsidRPr="0034252B" w:rsidRDefault="0008716B" w:rsidP="00847B41">
      <w:pPr>
        <w:pStyle w:val="-11"/>
        <w:numPr>
          <w:ilvl w:val="0"/>
          <w:numId w:val="16"/>
        </w:numPr>
        <w:spacing w:line="240" w:lineRule="auto"/>
        <w:ind w:left="851" w:firstLine="142"/>
      </w:pPr>
      <w:r w:rsidRPr="0034252B">
        <w:t>шариковые ручки.</w:t>
      </w:r>
    </w:p>
    <w:p w14:paraId="6F9A793F" w14:textId="55D40AC6" w:rsidR="003712CD" w:rsidRPr="0034252B" w:rsidRDefault="0008716B" w:rsidP="00847B41">
      <w:pPr>
        <w:pStyle w:val="-11"/>
        <w:numPr>
          <w:ilvl w:val="2"/>
          <w:numId w:val="14"/>
        </w:numPr>
        <w:spacing w:line="240" w:lineRule="auto"/>
      </w:pPr>
      <w:r w:rsidRPr="0034252B">
        <w:rPr>
          <w:rFonts w:eastAsia="ChaletCyrillic-LondonSixty"/>
          <w:b/>
        </w:rPr>
        <w:t>Информационное обеспечение</w:t>
      </w:r>
    </w:p>
    <w:p w14:paraId="345E1604" w14:textId="3B50340F" w:rsidR="000C1035" w:rsidRDefault="000C1035" w:rsidP="00847B41">
      <w:pPr>
        <w:pStyle w:val="afa"/>
        <w:numPr>
          <w:ilvl w:val="0"/>
          <w:numId w:val="19"/>
        </w:numPr>
        <w:spacing w:after="240" w:line="240" w:lineRule="auto"/>
        <w:ind w:left="284" w:firstLine="709"/>
      </w:pPr>
      <w:r>
        <w:t>п</w:t>
      </w:r>
      <w:r w:rsidR="0008716B">
        <w:t xml:space="preserve">рограммное обеспечение </w:t>
      </w:r>
      <w:r w:rsidR="0008716B" w:rsidRPr="000C1035">
        <w:rPr>
          <w:lang w:val="en-US"/>
        </w:rPr>
        <w:t>Jupyter</w:t>
      </w:r>
      <w:r w:rsidR="0008716B">
        <w:t xml:space="preserve"> </w:t>
      </w:r>
      <w:r w:rsidR="0008716B" w:rsidRPr="000C1035">
        <w:rPr>
          <w:lang w:val="en-US"/>
        </w:rPr>
        <w:t>Notebook</w:t>
      </w:r>
      <w:r w:rsidR="0008716B">
        <w:t xml:space="preserve"> в составе дистрибутива </w:t>
      </w:r>
      <w:r w:rsidRPr="000C1035">
        <w:rPr>
          <w:lang w:val="en-US"/>
        </w:rPr>
        <w:t>Anaconda</w:t>
      </w:r>
      <w:r>
        <w:t>;</w:t>
      </w:r>
    </w:p>
    <w:p w14:paraId="759B59FC" w14:textId="221DB065" w:rsidR="000C1035" w:rsidRPr="000C1035" w:rsidRDefault="0008716B" w:rsidP="00847B41">
      <w:pPr>
        <w:pStyle w:val="afa"/>
        <w:numPr>
          <w:ilvl w:val="0"/>
          <w:numId w:val="19"/>
        </w:numPr>
        <w:spacing w:after="240" w:line="240" w:lineRule="auto"/>
        <w:ind w:left="284" w:firstLine="709"/>
      </w:pPr>
      <w:r>
        <w:t xml:space="preserve">среда разработки </w:t>
      </w:r>
      <w:r w:rsidRPr="000C1035">
        <w:rPr>
          <w:lang w:val="en-US"/>
        </w:rPr>
        <w:t>PyCharm</w:t>
      </w:r>
      <w:r w:rsidR="000C1035">
        <w:t>;</w:t>
      </w:r>
    </w:p>
    <w:p w14:paraId="1DD8B6BB" w14:textId="06904F10" w:rsidR="000C1035" w:rsidRDefault="0008716B" w:rsidP="00847B41">
      <w:pPr>
        <w:pStyle w:val="afa"/>
        <w:numPr>
          <w:ilvl w:val="0"/>
          <w:numId w:val="19"/>
        </w:numPr>
        <w:spacing w:after="240" w:line="240" w:lineRule="auto"/>
        <w:ind w:left="284" w:firstLine="709"/>
      </w:pPr>
      <w:r>
        <w:t xml:space="preserve">офисный пакет </w:t>
      </w:r>
      <w:r w:rsidRPr="000C1035">
        <w:rPr>
          <w:lang w:val="en-US"/>
        </w:rPr>
        <w:t>Microsoft</w:t>
      </w:r>
      <w:r>
        <w:t xml:space="preserve"> </w:t>
      </w:r>
      <w:r w:rsidRPr="000C1035">
        <w:rPr>
          <w:lang w:val="en-US"/>
        </w:rPr>
        <w:t>Office</w:t>
      </w:r>
      <w:r w:rsidR="000C1035">
        <w:t>;</w:t>
      </w:r>
    </w:p>
    <w:p w14:paraId="0F85B597" w14:textId="765C89FE" w:rsidR="000C1035" w:rsidRDefault="0008716B" w:rsidP="00847B41">
      <w:pPr>
        <w:pStyle w:val="afa"/>
        <w:numPr>
          <w:ilvl w:val="0"/>
          <w:numId w:val="19"/>
        </w:numPr>
        <w:spacing w:after="240" w:line="240" w:lineRule="auto"/>
        <w:ind w:left="284" w:firstLine="709"/>
      </w:pPr>
      <w:r>
        <w:t xml:space="preserve">онлайн-сервис </w:t>
      </w:r>
      <w:r w:rsidRPr="000C1035">
        <w:rPr>
          <w:lang w:val="en-US"/>
        </w:rPr>
        <w:t>Google</w:t>
      </w:r>
      <w:r>
        <w:t xml:space="preserve"> </w:t>
      </w:r>
      <w:r w:rsidRPr="000C1035">
        <w:rPr>
          <w:lang w:val="en-US"/>
        </w:rPr>
        <w:t>Cplaboratory</w:t>
      </w:r>
      <w:r w:rsidR="000C1035">
        <w:t>;</w:t>
      </w:r>
    </w:p>
    <w:p w14:paraId="142A6A23" w14:textId="59458EA1" w:rsidR="003712CD" w:rsidRDefault="0008716B" w:rsidP="00847B41">
      <w:pPr>
        <w:pStyle w:val="afa"/>
        <w:numPr>
          <w:ilvl w:val="0"/>
          <w:numId w:val="19"/>
        </w:numPr>
        <w:spacing w:after="240" w:line="240" w:lineRule="auto"/>
        <w:ind w:left="284" w:firstLine="709"/>
      </w:pPr>
      <w:r>
        <w:t>система мониторинга и анализа социальных медиа «Крибрум».</w:t>
      </w:r>
    </w:p>
    <w:p w14:paraId="5983E5E6" w14:textId="037521DC" w:rsidR="003712CD" w:rsidRPr="000C1035" w:rsidRDefault="0008716B" w:rsidP="00847B41">
      <w:pPr>
        <w:pStyle w:val="afa"/>
        <w:numPr>
          <w:ilvl w:val="2"/>
          <w:numId w:val="14"/>
        </w:numPr>
        <w:spacing w:line="240" w:lineRule="auto"/>
        <w:jc w:val="left"/>
        <w:rPr>
          <w:iCs/>
        </w:rPr>
      </w:pPr>
      <w:r w:rsidRPr="000C1035">
        <w:rPr>
          <w:rFonts w:eastAsia="ChaletCyrillic-LondonSixty"/>
          <w:b/>
          <w:iCs/>
        </w:rPr>
        <w:t>Кадровое обеспечение</w:t>
      </w:r>
    </w:p>
    <w:p w14:paraId="341786E4" w14:textId="181984BA" w:rsidR="003712CD" w:rsidRDefault="0008716B" w:rsidP="0022786A">
      <w:pPr>
        <w:spacing w:line="240" w:lineRule="auto"/>
        <w:contextualSpacing/>
      </w:pPr>
      <w:r>
        <w:t xml:space="preserve">Программа реализуется </w:t>
      </w:r>
      <w:r w:rsidR="000C1035">
        <w:t xml:space="preserve">А. А. </w:t>
      </w:r>
      <w:r>
        <w:t>Шмелевым, педагог</w:t>
      </w:r>
      <w:r w:rsidR="000C1035">
        <w:t>ом</w:t>
      </w:r>
      <w:r>
        <w:t xml:space="preserve"> дополнительного образования. </w:t>
      </w:r>
    </w:p>
    <w:p w14:paraId="059EA69C" w14:textId="05D419CE" w:rsidR="003712CD" w:rsidRDefault="0008716B" w:rsidP="0022786A">
      <w:pPr>
        <w:spacing w:line="240" w:lineRule="auto"/>
        <w:contextualSpacing/>
      </w:pPr>
      <w:r>
        <w:t>Реализовывать программу могут педагоги дополнительного образования,</w:t>
      </w:r>
      <w:r w:rsidR="00C67E69">
        <w:t xml:space="preserve"> соответствующие профессиональному стандарту «Педагог дополнительного образования детей и взрослых» (Приказ Министерства труда и социальной защиты Российской Федерации от 22.09.2021г. № 652н). О</w:t>
      </w:r>
      <w:r>
        <w:t xml:space="preserve">бладающие достаточными знаниями в области педагогики, психологии и методологии, знающие особенности обучения кибергигиене, основы языка программирования </w:t>
      </w:r>
      <w:r>
        <w:rPr>
          <w:lang w:val="en-US"/>
        </w:rPr>
        <w:t>Python</w:t>
      </w:r>
      <w:r>
        <w:t>, знакомые с машинным обучением, технологией нейронных сетей и больших данных.</w:t>
      </w:r>
    </w:p>
    <w:p w14:paraId="326A509E" w14:textId="77777777" w:rsidR="003712CD" w:rsidRDefault="003712CD" w:rsidP="0022786A">
      <w:pPr>
        <w:spacing w:line="240" w:lineRule="auto"/>
        <w:ind w:firstLine="0"/>
        <w:contextualSpacing/>
        <w:jc w:val="left"/>
      </w:pPr>
    </w:p>
    <w:p w14:paraId="21CEE04C" w14:textId="1B4F98FE" w:rsidR="003712CD" w:rsidRDefault="0008716B" w:rsidP="00C67E69">
      <w:pPr>
        <w:spacing w:line="240" w:lineRule="auto"/>
        <w:ind w:firstLine="0"/>
        <w:contextualSpacing/>
        <w:jc w:val="left"/>
      </w:pPr>
      <w:r>
        <w:br w:type="page"/>
      </w:r>
      <w:r w:rsidR="000C1035">
        <w:rPr>
          <w:b/>
        </w:rPr>
        <w:lastRenderedPageBreak/>
        <w:t>2.3.</w:t>
      </w:r>
      <w:r>
        <w:rPr>
          <w:b/>
        </w:rPr>
        <w:t xml:space="preserve"> Формы аттестации и оценочные материалы </w:t>
      </w:r>
    </w:p>
    <w:p w14:paraId="187F86E6" w14:textId="77777777" w:rsidR="003712CD" w:rsidRDefault="003712CD" w:rsidP="0022786A">
      <w:pPr>
        <w:spacing w:line="240" w:lineRule="auto"/>
        <w:contextualSpacing/>
        <w:rPr>
          <w:spacing w:val="-4"/>
        </w:rPr>
      </w:pPr>
    </w:p>
    <w:p w14:paraId="6F66DD60" w14:textId="3D3E081A" w:rsidR="003712CD" w:rsidRDefault="0008716B" w:rsidP="0022786A">
      <w:pPr>
        <w:spacing w:line="240" w:lineRule="auto"/>
        <w:contextualSpacing/>
        <w:rPr>
          <w:spacing w:val="-4"/>
        </w:rPr>
      </w:pPr>
      <w:r>
        <w:rPr>
          <w:spacing w:val="-4"/>
        </w:rPr>
        <w:t>Система контроля знаний и умений обучающихся представляется в виде учёта результатов по итогам создания промежуточных проектов (</w:t>
      </w:r>
      <w:r w:rsidR="00E86596">
        <w:rPr>
          <w:spacing w:val="-4"/>
        </w:rPr>
        <w:t>п</w:t>
      </w:r>
      <w:r>
        <w:rPr>
          <w:spacing w:val="-4"/>
        </w:rPr>
        <w:t>риложени</w:t>
      </w:r>
      <w:r w:rsidR="00E86596">
        <w:rPr>
          <w:spacing w:val="-4"/>
        </w:rPr>
        <w:t>е</w:t>
      </w:r>
      <w:r>
        <w:rPr>
          <w:spacing w:val="-4"/>
        </w:rPr>
        <w:t xml:space="preserve"> </w:t>
      </w:r>
      <w:r w:rsidR="00D26A72">
        <w:rPr>
          <w:spacing w:val="-4"/>
        </w:rPr>
        <w:t>5</w:t>
      </w:r>
      <w:r>
        <w:rPr>
          <w:spacing w:val="-4"/>
        </w:rPr>
        <w:t>) и посредством наблюдения, отслеживания динамики развития обучающегося (</w:t>
      </w:r>
      <w:r w:rsidR="00E86596">
        <w:rPr>
          <w:spacing w:val="-4"/>
        </w:rPr>
        <w:t>п</w:t>
      </w:r>
      <w:r>
        <w:rPr>
          <w:spacing w:val="-4"/>
        </w:rPr>
        <w:t xml:space="preserve">риложение </w:t>
      </w:r>
      <w:r w:rsidR="00D26A72">
        <w:rPr>
          <w:spacing w:val="-4"/>
        </w:rPr>
        <w:t>3</w:t>
      </w:r>
      <w:r>
        <w:rPr>
          <w:spacing w:val="-4"/>
        </w:rPr>
        <w:t>). В конце учебного года, обучающиеся проходят защиту индивидуальных / групповых проектов (</w:t>
      </w:r>
      <w:r w:rsidR="00FE251B">
        <w:rPr>
          <w:spacing w:val="-4"/>
        </w:rPr>
        <w:t>п</w:t>
      </w:r>
      <w:r>
        <w:rPr>
          <w:spacing w:val="-4"/>
        </w:rPr>
        <w:t xml:space="preserve">риложение </w:t>
      </w:r>
      <w:r w:rsidR="00D26A72">
        <w:rPr>
          <w:spacing w:val="-4"/>
        </w:rPr>
        <w:t>2, 6</w:t>
      </w:r>
      <w:r>
        <w:rPr>
          <w:spacing w:val="-4"/>
        </w:rPr>
        <w:t>).</w:t>
      </w:r>
    </w:p>
    <w:p w14:paraId="58479213" w14:textId="77777777" w:rsidR="003712CD" w:rsidRDefault="0008716B" w:rsidP="0022786A">
      <w:pPr>
        <w:spacing w:line="240" w:lineRule="auto"/>
        <w:contextualSpacing/>
        <w:rPr>
          <w:spacing w:val="-4"/>
        </w:rPr>
      </w:pPr>
      <w:r>
        <w:rPr>
          <w:spacing w:val="-4"/>
        </w:rPr>
        <w:t>Система вводного, промежуточного и итогового контроля знаний и умений обучающихся представляется в виде учёта индивидуального результата по каждому контрольному мероприятию и подведения в итоге суммарного балла для каждого обучающегося.</w:t>
      </w:r>
    </w:p>
    <w:p w14:paraId="4CBBD9D0" w14:textId="467F690E" w:rsidR="003712CD" w:rsidRDefault="0008716B" w:rsidP="0022786A">
      <w:pPr>
        <w:spacing w:line="24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Входным контролем при приёме на обучени</w:t>
      </w:r>
      <w:r w:rsidR="00FE251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детей,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является успешное предварительное тестирование (Приложение </w:t>
      </w:r>
      <w:r w:rsidR="00D26A7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).</w:t>
      </w:r>
    </w:p>
    <w:p w14:paraId="5D9FE484" w14:textId="77777777" w:rsidR="003712CD" w:rsidRDefault="0008716B" w:rsidP="0022786A">
      <w:pPr>
        <w:suppressAutoHyphens w:val="0"/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Текущий контроль осуществляется регулярно в течение учебного года. Контроль теоретических знаний осуществляется с помощью педагогического наблюдения, тестов, опросов. В практической деятельности результативность оценивается качеством выполнения работ учащихся, где анализируются положительные и отрицательные стороны работ, корректируются недостатки.</w:t>
      </w:r>
    </w:p>
    <w:p w14:paraId="5A0E81A1" w14:textId="05F4B352" w:rsidR="003712CD" w:rsidRDefault="0008716B" w:rsidP="0022786A">
      <w:pPr>
        <w:spacing w:line="240" w:lineRule="auto"/>
        <w:contextualSpacing/>
        <w:rPr>
          <w:spacing w:val="-4"/>
        </w:rPr>
      </w:pPr>
      <w:r>
        <w:rPr>
          <w:spacing w:val="-4"/>
        </w:rPr>
        <w:t>Промежуточный мониторинг реализуется посредством оценки работы с промежуточными проектами (</w:t>
      </w:r>
      <w:r w:rsidR="00FE251B">
        <w:rPr>
          <w:spacing w:val="-4"/>
        </w:rPr>
        <w:t>п</w:t>
      </w:r>
      <w:r>
        <w:rPr>
          <w:spacing w:val="-4"/>
        </w:rPr>
        <w:t xml:space="preserve">риложение </w:t>
      </w:r>
      <w:r w:rsidR="00D26A72">
        <w:rPr>
          <w:spacing w:val="-4"/>
        </w:rPr>
        <w:t>4, 5</w:t>
      </w:r>
      <w:r>
        <w:rPr>
          <w:spacing w:val="-4"/>
        </w:rPr>
        <w:t xml:space="preserve">). Оценка освоения программы в конце модуля осуществляется по 20-бальной шкале, которая переводится в один из уровней освоения образовательной программы согласно таблице. </w:t>
      </w:r>
    </w:p>
    <w:p w14:paraId="798FE9FB" w14:textId="77777777" w:rsidR="003712CD" w:rsidRDefault="0008716B" w:rsidP="0022786A">
      <w:pPr>
        <w:spacing w:line="240" w:lineRule="auto"/>
        <w:contextualSpacing/>
        <w:jc w:val="center"/>
      </w:pPr>
      <w:r>
        <w:rPr>
          <w:b/>
          <w:bCs/>
        </w:rPr>
        <w:t>Уровень освоения программы по модулю</w:t>
      </w:r>
    </w:p>
    <w:p w14:paraId="211042FD" w14:textId="16BB9664" w:rsidR="003712CD" w:rsidRDefault="003712CD" w:rsidP="0022786A">
      <w:pPr>
        <w:spacing w:line="240" w:lineRule="auto"/>
        <w:ind w:left="7080" w:firstLine="708"/>
        <w:contextualSpacing/>
        <w:jc w:val="right"/>
        <w:rPr>
          <w:sz w:val="22"/>
          <w:szCs w:val="22"/>
        </w:rPr>
      </w:pPr>
    </w:p>
    <w:tbl>
      <w:tblPr>
        <w:tblW w:w="9101" w:type="dxa"/>
        <w:tblInd w:w="250" w:type="dxa"/>
        <w:tblLook w:val="0000" w:firstRow="0" w:lastRow="0" w:firstColumn="0" w:lastColumn="0" w:noHBand="0" w:noVBand="0"/>
      </w:tblPr>
      <w:tblGrid>
        <w:gridCol w:w="4960"/>
        <w:gridCol w:w="4141"/>
      </w:tblGrid>
      <w:tr w:rsidR="003712CD" w14:paraId="139DCB0D" w14:textId="77777777" w:rsidTr="00100048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A0AE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</w:rPr>
              <w:t>Набранные баллы обучающимся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F29A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rPr>
                <w:b/>
              </w:rPr>
              <w:t>Уровень освоения</w:t>
            </w:r>
          </w:p>
        </w:tc>
      </w:tr>
      <w:tr w:rsidR="003712CD" w14:paraId="1ED5380F" w14:textId="77777777" w:rsidTr="00100048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61AE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t>1–9 баллов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0D46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t>Низкий</w:t>
            </w:r>
          </w:p>
        </w:tc>
      </w:tr>
      <w:tr w:rsidR="003712CD" w14:paraId="3DC2A48C" w14:textId="77777777" w:rsidTr="00100048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5437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t>10–14 баллов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A7BC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t>Средний</w:t>
            </w:r>
          </w:p>
        </w:tc>
      </w:tr>
      <w:tr w:rsidR="003712CD" w14:paraId="1F22674C" w14:textId="77777777" w:rsidTr="00100048">
        <w:trPr>
          <w:cantSplit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731C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t>15–20 баллов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FABA" w14:textId="77777777" w:rsidR="003712CD" w:rsidRDefault="0008716B" w:rsidP="0022786A">
            <w:pPr>
              <w:spacing w:line="240" w:lineRule="auto"/>
              <w:ind w:firstLine="0"/>
              <w:contextualSpacing/>
              <w:jc w:val="center"/>
            </w:pPr>
            <w:r>
              <w:t>Высокий</w:t>
            </w:r>
          </w:p>
        </w:tc>
      </w:tr>
    </w:tbl>
    <w:p w14:paraId="05E18B28" w14:textId="77777777" w:rsidR="003712CD" w:rsidRDefault="003712CD" w:rsidP="0022786A">
      <w:pPr>
        <w:spacing w:line="240" w:lineRule="auto"/>
        <w:contextualSpacing/>
        <w:rPr>
          <w:spacing w:val="-4"/>
        </w:rPr>
      </w:pPr>
    </w:p>
    <w:p w14:paraId="38A42804" w14:textId="77777777" w:rsidR="003712CD" w:rsidRDefault="0008716B" w:rsidP="0022786A">
      <w:pPr>
        <w:spacing w:line="240" w:lineRule="auto"/>
        <w:contextualSpacing/>
      </w:pPr>
      <w:r>
        <w:rPr>
          <w:spacing w:val="-4"/>
        </w:rPr>
        <w:t xml:space="preserve">Индивидуальный / групповой проект оценивается формируемой комиссией. Состав комиссии (не менее 3-х человек): педагог (в обязательном порядке), администрация учебной организации, приветствуется привлечение </w:t>
      </w:r>
      <w:r>
        <w:rPr>
          <w:spacing w:val="-4"/>
          <w:lang w:val="en-US"/>
        </w:rPr>
        <w:t>IT</w:t>
      </w:r>
      <w:r>
        <w:rPr>
          <w:spacing w:val="-4"/>
        </w:rPr>
        <w:t xml:space="preserve">-профессионалов, представителей высших и других учебных заведений. </w:t>
      </w:r>
    </w:p>
    <w:p w14:paraId="0C9FFAEC" w14:textId="0244EA8A" w:rsidR="003712CD" w:rsidRDefault="0008716B" w:rsidP="0022786A">
      <w:pPr>
        <w:spacing w:line="240" w:lineRule="auto"/>
        <w:contextualSpacing/>
      </w:pPr>
      <w:r>
        <w:rPr>
          <w:spacing w:val="-4"/>
        </w:rPr>
        <w:t>Компонентами оценки индивидуального / группового проекта являются (по мере убывания значимости): качество проектной работы, отзыв руководителя проекта, уровень презентации и защиты проекта. Если проект выполнен группой обучающихся, то при оценивании учитывается не только уровень исполнения проекта в целом, но и личный вклад каждого из авторов. Решение принимается коллегиально. Для оценки проекта членам комиссии рекомендуется использовать «Бланк оценки индивидуальных / групповых проектов»</w:t>
      </w:r>
      <w:r w:rsidR="00D26A72">
        <w:rPr>
          <w:spacing w:val="-4"/>
        </w:rPr>
        <w:t>.</w:t>
      </w:r>
    </w:p>
    <w:p w14:paraId="7069DE90" w14:textId="77777777" w:rsidR="003712CD" w:rsidRDefault="0008716B" w:rsidP="0022786A">
      <w:pPr>
        <w:spacing w:line="240" w:lineRule="auto"/>
        <w:contextualSpacing/>
      </w:pPr>
      <w:r>
        <w:t>Итоговая аттестация обучающихся осуществляется по 100-балльной шкале, которая переводится в один из уровней освоения образовательной программы согласно таблице:</w:t>
      </w:r>
    </w:p>
    <w:p w14:paraId="1E2C9FF5" w14:textId="77777777" w:rsidR="00100048" w:rsidRDefault="00100048" w:rsidP="0022786A">
      <w:pPr>
        <w:shd w:val="clear" w:color="auto" w:fill="FFFFFF"/>
        <w:suppressAutoHyphens w:val="0"/>
        <w:spacing w:line="240" w:lineRule="auto"/>
        <w:ind w:firstLine="851"/>
        <w:contextualSpacing/>
        <w:jc w:val="center"/>
        <w:rPr>
          <w:rFonts w:eastAsia="Calibri"/>
          <w:b/>
          <w:bCs/>
          <w:color w:val="000000"/>
          <w:lang w:eastAsia="en-US"/>
        </w:rPr>
      </w:pPr>
    </w:p>
    <w:p w14:paraId="288C284F" w14:textId="61EB6272" w:rsidR="003712CD" w:rsidRDefault="0008716B" w:rsidP="0022786A">
      <w:pPr>
        <w:shd w:val="clear" w:color="auto" w:fill="FFFFFF"/>
        <w:suppressAutoHyphens w:val="0"/>
        <w:spacing w:line="240" w:lineRule="auto"/>
        <w:ind w:firstLine="851"/>
        <w:contextualSpacing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lastRenderedPageBreak/>
        <w:t>Уровень освоения программы по окончании обучения</w:t>
      </w:r>
    </w:p>
    <w:p w14:paraId="23F32B0E" w14:textId="28E652FA" w:rsidR="003712CD" w:rsidRDefault="003712CD" w:rsidP="0022786A">
      <w:pPr>
        <w:spacing w:line="240" w:lineRule="auto"/>
        <w:ind w:left="7080" w:firstLine="708"/>
        <w:contextualSpacing/>
        <w:jc w:val="right"/>
        <w:rPr>
          <w:sz w:val="24"/>
          <w:szCs w:val="24"/>
        </w:rPr>
      </w:pPr>
    </w:p>
    <w:tbl>
      <w:tblPr>
        <w:tblW w:w="9243" w:type="dxa"/>
        <w:tblInd w:w="108" w:type="dxa"/>
        <w:tblLook w:val="0000" w:firstRow="0" w:lastRow="0" w:firstColumn="0" w:lastColumn="0" w:noHBand="0" w:noVBand="0"/>
      </w:tblPr>
      <w:tblGrid>
        <w:gridCol w:w="5102"/>
        <w:gridCol w:w="4141"/>
      </w:tblGrid>
      <w:tr w:rsidR="003712CD" w14:paraId="4E2EC1CC" w14:textId="77777777" w:rsidTr="00100048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6F15" w14:textId="77777777" w:rsidR="003712CD" w:rsidRDefault="0008716B" w:rsidP="0022786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Баллы, набранные учащимся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5EE7" w14:textId="77777777" w:rsidR="003712CD" w:rsidRDefault="0008716B" w:rsidP="0022786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ru-RU"/>
              </w:rPr>
              <w:t>Уровень освоения</w:t>
            </w:r>
          </w:p>
        </w:tc>
      </w:tr>
      <w:tr w:rsidR="003712CD" w14:paraId="199E9213" w14:textId="77777777" w:rsidTr="00100048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8EF1" w14:textId="77777777" w:rsidR="003712CD" w:rsidRDefault="0008716B" w:rsidP="0022786A">
            <w:pPr>
              <w:spacing w:line="240" w:lineRule="auto"/>
              <w:jc w:val="center"/>
            </w:pPr>
            <w:r>
              <w:rPr>
                <w:lang w:eastAsia="ru-RU"/>
              </w:rPr>
              <w:t>1–39 баллов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999A" w14:textId="77777777" w:rsidR="003712CD" w:rsidRDefault="0008716B" w:rsidP="0022786A">
            <w:pPr>
              <w:spacing w:line="240" w:lineRule="auto"/>
              <w:ind w:firstLine="0"/>
              <w:jc w:val="center"/>
            </w:pPr>
            <w:r>
              <w:rPr>
                <w:lang w:eastAsia="ru-RU"/>
              </w:rPr>
              <w:t>Низкий</w:t>
            </w:r>
          </w:p>
        </w:tc>
      </w:tr>
      <w:tr w:rsidR="003712CD" w14:paraId="04EDBAF8" w14:textId="77777777" w:rsidTr="00100048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904E" w14:textId="77777777" w:rsidR="003712CD" w:rsidRDefault="0008716B" w:rsidP="0022786A">
            <w:pPr>
              <w:spacing w:line="240" w:lineRule="auto"/>
              <w:jc w:val="center"/>
            </w:pPr>
            <w:r>
              <w:rPr>
                <w:lang w:eastAsia="ru-RU"/>
              </w:rPr>
              <w:t>40–79 баллов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0362" w14:textId="77777777" w:rsidR="003712CD" w:rsidRDefault="0008716B" w:rsidP="0022786A">
            <w:pPr>
              <w:spacing w:line="240" w:lineRule="auto"/>
              <w:ind w:firstLine="0"/>
              <w:jc w:val="center"/>
            </w:pPr>
            <w:r>
              <w:rPr>
                <w:lang w:eastAsia="ru-RU"/>
              </w:rPr>
              <w:t>Средний</w:t>
            </w:r>
          </w:p>
        </w:tc>
      </w:tr>
      <w:tr w:rsidR="003712CD" w14:paraId="2CD38D97" w14:textId="77777777" w:rsidTr="00100048"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72F1" w14:textId="77777777" w:rsidR="003712CD" w:rsidRDefault="0008716B" w:rsidP="0022786A">
            <w:pPr>
              <w:spacing w:line="240" w:lineRule="auto"/>
              <w:jc w:val="center"/>
            </w:pPr>
            <w:r>
              <w:rPr>
                <w:lang w:eastAsia="ru-RU"/>
              </w:rPr>
              <w:t>80–100 баллов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5FE5" w14:textId="77777777" w:rsidR="003712CD" w:rsidRDefault="0008716B" w:rsidP="0022786A">
            <w:pPr>
              <w:spacing w:line="240" w:lineRule="auto"/>
              <w:ind w:firstLine="0"/>
              <w:jc w:val="center"/>
            </w:pPr>
            <w:r>
              <w:rPr>
                <w:lang w:eastAsia="ru-RU"/>
              </w:rPr>
              <w:t>Высокий</w:t>
            </w:r>
          </w:p>
        </w:tc>
      </w:tr>
    </w:tbl>
    <w:p w14:paraId="4AEB9293" w14:textId="77777777" w:rsidR="003712CD" w:rsidRDefault="003712CD" w:rsidP="0022786A">
      <w:pPr>
        <w:spacing w:before="240" w:line="240" w:lineRule="auto"/>
        <w:contextualSpacing/>
      </w:pPr>
      <w:bookmarkStart w:id="10" w:name="_4d34og81"/>
      <w:bookmarkEnd w:id="10"/>
    </w:p>
    <w:p w14:paraId="4A62FE7F" w14:textId="77777777" w:rsidR="003712CD" w:rsidRDefault="0008716B" w:rsidP="0022786A">
      <w:pPr>
        <w:spacing w:before="240" w:line="240" w:lineRule="auto"/>
        <w:contextualSpacing/>
      </w:pPr>
      <w:r>
        <w:t>Формы проведения итогов по каждой теме и каждому разделу общеразвивающей программы соответствуют целям и задачам ДООП.</w:t>
      </w:r>
    </w:p>
    <w:p w14:paraId="52CA39F5" w14:textId="77777777" w:rsidR="003712CD" w:rsidRDefault="0008716B" w:rsidP="0022786A">
      <w:pPr>
        <w:spacing w:line="240" w:lineRule="auto"/>
        <w:ind w:firstLine="0"/>
        <w:contextualSpacing/>
        <w:jc w:val="left"/>
      </w:pPr>
      <w:r>
        <w:br w:type="page"/>
      </w:r>
    </w:p>
    <w:p w14:paraId="331E5474" w14:textId="05E4D7AE" w:rsidR="003712CD" w:rsidRDefault="00FE251B" w:rsidP="0022786A">
      <w:pPr>
        <w:widowControl w:val="0"/>
        <w:spacing w:after="240" w:line="240" w:lineRule="auto"/>
        <w:ind w:firstLine="0"/>
        <w:contextualSpacing/>
        <w:jc w:val="center"/>
      </w:pPr>
      <w:r>
        <w:rPr>
          <w:b/>
        </w:rPr>
        <w:lastRenderedPageBreak/>
        <w:t>2.4.</w:t>
      </w:r>
      <w:r w:rsidR="0008716B">
        <w:t xml:space="preserve"> </w:t>
      </w:r>
      <w:r w:rsidR="0008716B">
        <w:rPr>
          <w:b/>
          <w:bCs/>
        </w:rPr>
        <w:t>Методические материалы</w:t>
      </w:r>
    </w:p>
    <w:p w14:paraId="2D9AC7EC" w14:textId="77777777" w:rsidR="003712CD" w:rsidRDefault="0008716B" w:rsidP="0022786A">
      <w:pPr>
        <w:widowControl w:val="0"/>
        <w:spacing w:line="240" w:lineRule="auto"/>
        <w:contextualSpacing/>
      </w:pPr>
      <w:r>
        <w:t>Образовательный процесс осуществляется в очной форме</w:t>
      </w:r>
      <w:r>
        <w:rPr>
          <w:bCs/>
          <w:iCs/>
        </w:rPr>
        <w:t xml:space="preserve"> с применением электронного обучения и дистанционных образовательных технологий</w:t>
      </w:r>
      <w:r>
        <w:t xml:space="preserve"> </w:t>
      </w:r>
    </w:p>
    <w:p w14:paraId="25F48426" w14:textId="45996394" w:rsidR="003712CD" w:rsidRPr="00FE251B" w:rsidRDefault="00FE251B" w:rsidP="0022786A">
      <w:pPr>
        <w:widowControl w:val="0"/>
        <w:spacing w:line="240" w:lineRule="auto"/>
        <w:rPr>
          <w:lang w:eastAsia="ru-RU"/>
        </w:rPr>
      </w:pPr>
      <w:r w:rsidRPr="00FE251B">
        <w:rPr>
          <w:b/>
          <w:bCs/>
          <w:lang w:eastAsia="ru-RU"/>
        </w:rPr>
        <w:t xml:space="preserve">2.4.1. </w:t>
      </w:r>
      <w:r w:rsidR="0008716B">
        <w:rPr>
          <w:lang w:eastAsia="ru-RU"/>
        </w:rPr>
        <w:t xml:space="preserve">В образовательном процессе используются следующие </w:t>
      </w:r>
      <w:r w:rsidR="0008716B" w:rsidRPr="00FE251B">
        <w:rPr>
          <w:b/>
          <w:bCs/>
          <w:lang w:eastAsia="ru-RU"/>
        </w:rPr>
        <w:t>методы:</w:t>
      </w:r>
    </w:p>
    <w:p w14:paraId="307E705C" w14:textId="77777777" w:rsidR="003712CD" w:rsidRDefault="0008716B" w:rsidP="00847B41">
      <w:pPr>
        <w:widowControl w:val="0"/>
        <w:numPr>
          <w:ilvl w:val="0"/>
          <w:numId w:val="9"/>
        </w:numPr>
        <w:suppressAutoHyphens w:val="0"/>
        <w:spacing w:line="240" w:lineRule="auto"/>
        <w:ind w:left="1134" w:hanging="425"/>
        <w:contextualSpacing/>
        <w:jc w:val="left"/>
        <w:rPr>
          <w:lang w:eastAsia="ru-RU"/>
        </w:rPr>
      </w:pPr>
      <w:r>
        <w:rPr>
          <w:lang w:eastAsia="ru-RU"/>
        </w:rPr>
        <w:t>объяснительно-иллюстративный;</w:t>
      </w:r>
    </w:p>
    <w:p w14:paraId="7DA948FE" w14:textId="77777777" w:rsidR="003712CD" w:rsidRDefault="0008716B" w:rsidP="00847B41">
      <w:pPr>
        <w:widowControl w:val="0"/>
        <w:numPr>
          <w:ilvl w:val="0"/>
          <w:numId w:val="9"/>
        </w:numPr>
        <w:suppressAutoHyphens w:val="0"/>
        <w:spacing w:line="240" w:lineRule="auto"/>
        <w:ind w:left="1134" w:hanging="425"/>
        <w:contextualSpacing/>
        <w:jc w:val="left"/>
        <w:rPr>
          <w:lang w:eastAsia="ru-RU"/>
        </w:rPr>
      </w:pPr>
      <w:r>
        <w:rPr>
          <w:lang w:eastAsia="ru-RU"/>
        </w:rPr>
        <w:t>метод проблемного изложения (постановка проблемы и решение её самостоятельно или группой);</w:t>
      </w:r>
    </w:p>
    <w:p w14:paraId="626234BA" w14:textId="77777777" w:rsidR="003712CD" w:rsidRDefault="0008716B" w:rsidP="00847B41">
      <w:pPr>
        <w:widowControl w:val="0"/>
        <w:numPr>
          <w:ilvl w:val="0"/>
          <w:numId w:val="9"/>
        </w:numPr>
        <w:suppressAutoHyphens w:val="0"/>
        <w:spacing w:line="240" w:lineRule="auto"/>
        <w:ind w:left="1134" w:hanging="425"/>
        <w:contextualSpacing/>
        <w:jc w:val="left"/>
        <w:rPr>
          <w:lang w:eastAsia="ru-RU"/>
        </w:rPr>
      </w:pPr>
      <w:r>
        <w:rPr>
          <w:lang w:eastAsia="ru-RU"/>
        </w:rPr>
        <w:t>проектно-исследовательский;</w:t>
      </w:r>
    </w:p>
    <w:p w14:paraId="6C8DB888" w14:textId="77777777" w:rsidR="003712CD" w:rsidRDefault="0008716B" w:rsidP="00847B41">
      <w:pPr>
        <w:widowControl w:val="0"/>
        <w:numPr>
          <w:ilvl w:val="0"/>
          <w:numId w:val="9"/>
        </w:numPr>
        <w:suppressAutoHyphens w:val="0"/>
        <w:spacing w:line="240" w:lineRule="auto"/>
        <w:ind w:left="1134" w:hanging="425"/>
        <w:contextualSpacing/>
        <w:jc w:val="left"/>
        <w:rPr>
          <w:lang w:eastAsia="ru-RU"/>
        </w:rPr>
      </w:pPr>
      <w:r>
        <w:rPr>
          <w:lang w:eastAsia="ru-RU"/>
        </w:rPr>
        <w:t>наглядный (демонстрация плакатов, схем, таблиц, диаграмм; использование технических средств; просмотр кино- и телепрограмм);</w:t>
      </w:r>
    </w:p>
    <w:p w14:paraId="13ED2801" w14:textId="77777777" w:rsidR="003712CD" w:rsidRDefault="0008716B" w:rsidP="00847B41">
      <w:pPr>
        <w:widowControl w:val="0"/>
        <w:numPr>
          <w:ilvl w:val="0"/>
          <w:numId w:val="9"/>
        </w:numPr>
        <w:suppressAutoHyphens w:val="0"/>
        <w:spacing w:line="240" w:lineRule="auto"/>
        <w:ind w:left="1134" w:hanging="425"/>
        <w:contextualSpacing/>
        <w:jc w:val="left"/>
        <w:rPr>
          <w:lang w:eastAsia="ru-RU"/>
        </w:rPr>
      </w:pPr>
      <w:r>
        <w:rPr>
          <w:lang w:eastAsia="ru-RU"/>
        </w:rPr>
        <w:t>практический (практические задания; анализ и решение проблемных ситуаций и т. д.).</w:t>
      </w:r>
    </w:p>
    <w:p w14:paraId="0C2465BD" w14:textId="77777777" w:rsidR="003712CD" w:rsidRDefault="0008716B" w:rsidP="0022786A">
      <w:pPr>
        <w:widowControl w:val="0"/>
        <w:spacing w:line="240" w:lineRule="auto"/>
        <w:rPr>
          <w:spacing w:val="-4"/>
          <w:lang w:eastAsia="ru-RU"/>
        </w:rPr>
      </w:pPr>
      <w:r>
        <w:rPr>
          <w:spacing w:val="-4"/>
          <w:lang w:eastAsia="ru-RU"/>
        </w:rPr>
        <w:t>Программа предполагает групповую и индивидуально-самостоятельную формы обучения.</w:t>
      </w:r>
    </w:p>
    <w:p w14:paraId="6B5FC00D" w14:textId="77777777" w:rsidR="003712CD" w:rsidRDefault="0008716B" w:rsidP="0022786A">
      <w:pPr>
        <w:widowControl w:val="0"/>
        <w:spacing w:line="240" w:lineRule="auto"/>
        <w:contextualSpacing/>
      </w:pPr>
      <w:r>
        <w:t>Выбор методов обучения осуществляется исходя из анализа уровня готовности обучающихся к освоению содержания модуля, степени сложности материала, типа учебного занятия. На выбор методов обучения значительно влияет персональный состав группы, индивидуальные особенности, возможности и запросы детей.</w:t>
      </w:r>
    </w:p>
    <w:p w14:paraId="53579BFF" w14:textId="38F62C81" w:rsidR="003712CD" w:rsidRPr="00FE251B" w:rsidRDefault="00FE251B" w:rsidP="0022786A">
      <w:pPr>
        <w:widowControl w:val="0"/>
        <w:spacing w:line="240" w:lineRule="auto"/>
        <w:contextualSpacing/>
      </w:pPr>
      <w:r w:rsidRPr="00FE251B">
        <w:rPr>
          <w:b/>
          <w:bCs/>
        </w:rPr>
        <w:t xml:space="preserve">2.4.2. </w:t>
      </w:r>
      <w:r w:rsidR="0008716B" w:rsidRPr="00FE251B">
        <w:rPr>
          <w:b/>
          <w:bCs/>
        </w:rPr>
        <w:t>Формы обучения</w:t>
      </w:r>
    </w:p>
    <w:p w14:paraId="6308676B" w14:textId="08C18972" w:rsidR="003712CD" w:rsidRDefault="0008716B" w:rsidP="0022786A">
      <w:pPr>
        <w:widowControl w:val="0"/>
        <w:spacing w:line="240" w:lineRule="auto"/>
        <w:contextualSpacing/>
      </w:pPr>
      <w:r>
        <w:rPr>
          <w:bCs/>
          <w:iCs/>
        </w:rPr>
        <w:t xml:space="preserve"> </w:t>
      </w:r>
      <w:r w:rsidRPr="00FE251B">
        <w:rPr>
          <w:b/>
          <w:bCs/>
        </w:rPr>
        <w:t>Фронтальная –</w:t>
      </w:r>
      <w:r>
        <w:rPr>
          <w:b/>
          <w:bCs/>
          <w:i/>
          <w:iCs/>
        </w:rPr>
        <w:t xml:space="preserve"> </w:t>
      </w:r>
      <w:r>
        <w:t>предполагает работу педагога сразу со всеми обучающимися в едином темпе и с общими задачами.</w:t>
      </w:r>
      <w:r>
        <w:rPr>
          <w:b/>
          <w:bCs/>
          <w:i/>
          <w:iCs/>
        </w:rPr>
        <w:t xml:space="preserve"> </w:t>
      </w:r>
      <w:r>
        <w:t>Для реализации обучения используется компьютер педагога с мультимедиа проектором, посредством которых учебный материал демонстрируется на общий экран. Активно используются Интернет-ресурсы.</w:t>
      </w:r>
    </w:p>
    <w:p w14:paraId="0D126E14" w14:textId="4E16661A" w:rsidR="003712CD" w:rsidRDefault="0008716B" w:rsidP="0022786A">
      <w:pPr>
        <w:widowControl w:val="0"/>
        <w:spacing w:line="240" w:lineRule="auto"/>
        <w:contextualSpacing/>
      </w:pPr>
      <w:r w:rsidRPr="00FE251B">
        <w:rPr>
          <w:bCs/>
          <w:iCs/>
        </w:rPr>
        <w:t xml:space="preserve"> </w:t>
      </w:r>
      <w:r w:rsidRPr="00FE251B">
        <w:rPr>
          <w:b/>
          <w:bCs/>
          <w:iCs/>
        </w:rPr>
        <w:t xml:space="preserve">Групповая </w:t>
      </w:r>
      <w:r w:rsidRPr="00FE251B">
        <w:rPr>
          <w:iCs/>
        </w:rPr>
        <w:t>– предполагает</w:t>
      </w:r>
      <w:r>
        <w:t>, что занятия проводятся с подгруппой. Для этого группа распределяется на подгруппы не более 6 человек, работа в которых регулируется педагогом.</w:t>
      </w:r>
    </w:p>
    <w:p w14:paraId="17159E7B" w14:textId="4578784C" w:rsidR="003712CD" w:rsidRDefault="0008716B" w:rsidP="0022786A">
      <w:pPr>
        <w:widowControl w:val="0"/>
        <w:spacing w:line="240" w:lineRule="auto"/>
        <w:contextualSpacing/>
      </w:pPr>
      <w:r w:rsidRPr="00FE251B">
        <w:rPr>
          <w:b/>
          <w:bCs/>
        </w:rPr>
        <w:t>Индивидуальная</w:t>
      </w:r>
      <w:r w:rsidRPr="00FE251B">
        <w:t xml:space="preserve"> –</w:t>
      </w:r>
      <w:r>
        <w:t xml:space="preserve"> подразумевает взаимодействие преподавателя с одним обучающимся. Как правило данная форма используется в сочетании с фронтальной. Часть занятия (объяснение новой темы) проводится фронтально, затем обучающийся выполняют индивидуальные задания или общие задания в индивидуальном темпе.</w:t>
      </w:r>
    </w:p>
    <w:p w14:paraId="336D846A" w14:textId="40AB0C49" w:rsidR="003712CD" w:rsidRDefault="0008716B" w:rsidP="0022786A">
      <w:pPr>
        <w:widowControl w:val="0"/>
        <w:spacing w:line="240" w:lineRule="auto"/>
        <w:contextualSpacing/>
      </w:pPr>
      <w:r w:rsidRPr="00FE251B">
        <w:rPr>
          <w:b/>
          <w:bCs/>
        </w:rPr>
        <w:t>Дистанционная</w:t>
      </w:r>
      <w:r w:rsidRPr="00FE251B">
        <w:t xml:space="preserve"> –</w:t>
      </w:r>
      <w:r>
        <w:t xml:space="preserve"> взаимодействие педагога и обучающихся между собой на расстоянии, отражающее все присущие учебному процессу компоненты. Для реализации дистанционной формы обучения весь дидактический материал размещается в свободном доступе в сети Интернет, происходит свободное общение педагога и обучающихся в социальных сетях, по электронной почте, посредством видеоконференции или в общем чате. Кроме того, дистанционное обучение позволяет проводить консультации обучающегося при самостоятельной работе дома. </w:t>
      </w:r>
      <w:r>
        <w:rPr>
          <w:szCs w:val="26"/>
        </w:rPr>
        <w:t xml:space="preserve">Налаженная система сетевого взаимодействия подростка и педагога, позволяет не ограничивать </w:t>
      </w:r>
      <w:r>
        <w:rPr>
          <w:szCs w:val="26"/>
        </w:rPr>
        <w:lastRenderedPageBreak/>
        <w:t>процесс обучения нахождением в учебной аудитории, обеспечить возможность непрерывного обучения в том числе, для часто болеющих детей или всех детей в период сезонных карантинов (например, по гриппу) и температурных ограничениях посещения занятий.</w:t>
      </w:r>
    </w:p>
    <w:p w14:paraId="0B7DA509" w14:textId="74F15F60" w:rsidR="003712CD" w:rsidRPr="00A8735D" w:rsidRDefault="00A8735D" w:rsidP="0022786A">
      <w:pPr>
        <w:widowControl w:val="0"/>
        <w:spacing w:line="240" w:lineRule="auto"/>
        <w:contextualSpacing/>
      </w:pPr>
      <w:r w:rsidRPr="00A8735D">
        <w:rPr>
          <w:b/>
          <w:bCs/>
        </w:rPr>
        <w:t xml:space="preserve">2.4.3. </w:t>
      </w:r>
      <w:r w:rsidR="0008716B" w:rsidRPr="00A8735D">
        <w:rPr>
          <w:b/>
          <w:bCs/>
        </w:rPr>
        <w:t>Формы организации учебного занятия</w:t>
      </w:r>
    </w:p>
    <w:p w14:paraId="6E310B88" w14:textId="77777777" w:rsidR="003712CD" w:rsidRDefault="0008716B" w:rsidP="0022786A">
      <w:pPr>
        <w:widowControl w:val="0"/>
        <w:spacing w:line="240" w:lineRule="auto"/>
        <w:contextualSpacing/>
      </w:pPr>
      <w: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беседа, лекция, мастер-класс, практическое занятие, защита проектов, консультация. </w:t>
      </w:r>
    </w:p>
    <w:p w14:paraId="6A944243" w14:textId="77777777" w:rsidR="003712CD" w:rsidRDefault="0008716B" w:rsidP="0022786A">
      <w:pPr>
        <w:widowControl w:val="0"/>
        <w:spacing w:line="240" w:lineRule="auto"/>
        <w:contextualSpacing/>
      </w:pPr>
      <w:r>
        <w:t>Некоторые формы проведения занятий могут объединять несколько учебных групп или весь состав объединения, например экскурсия, викторина, конкурс и т. д.</w:t>
      </w:r>
    </w:p>
    <w:p w14:paraId="54BEE6DF" w14:textId="5C78B138" w:rsidR="003712CD" w:rsidRDefault="00A8735D" w:rsidP="0022786A">
      <w:pPr>
        <w:widowControl w:val="0"/>
        <w:spacing w:line="240" w:lineRule="auto"/>
        <w:contextualSpacing/>
      </w:pPr>
      <w:r>
        <w:rPr>
          <w:b/>
          <w:bCs/>
          <w:iCs/>
          <w:szCs w:val="26"/>
        </w:rPr>
        <w:t xml:space="preserve">2.4.4. </w:t>
      </w:r>
      <w:r w:rsidR="0008716B" w:rsidRPr="00A8735D">
        <w:rPr>
          <w:b/>
          <w:bCs/>
          <w:iCs/>
          <w:szCs w:val="26"/>
        </w:rPr>
        <w:t>Методы воспитания:</w:t>
      </w:r>
      <w:r w:rsidR="0008716B">
        <w:rPr>
          <w:b/>
          <w:bCs/>
          <w:szCs w:val="26"/>
        </w:rPr>
        <w:t xml:space="preserve"> </w:t>
      </w:r>
      <w:r w:rsidR="0008716B">
        <w:rPr>
          <w:szCs w:val="26"/>
        </w:rPr>
        <w:t>мотивация, убеждение, поощрение, упражнение, стимулирование, создание ситуации успеха и др.</w:t>
      </w:r>
    </w:p>
    <w:p w14:paraId="3AABCD62" w14:textId="2F1107A7" w:rsidR="003712CD" w:rsidRDefault="00A8735D" w:rsidP="0022786A">
      <w:pPr>
        <w:widowControl w:val="0"/>
        <w:spacing w:line="240" w:lineRule="auto"/>
        <w:contextualSpacing/>
      </w:pPr>
      <w:r w:rsidRPr="00A8735D">
        <w:rPr>
          <w:b/>
          <w:iCs/>
        </w:rPr>
        <w:t xml:space="preserve">2.4.5. </w:t>
      </w:r>
      <w:r w:rsidR="0008716B" w:rsidRPr="00A8735D">
        <w:rPr>
          <w:b/>
          <w:iCs/>
        </w:rPr>
        <w:t>Педагогические технологии:</w:t>
      </w:r>
      <w:r w:rsidR="0008716B">
        <w:t xml:space="preserve"> индивидуализации обучения; группового обучения; коллективного взаимообучения; дифференцированного обучения; разноуровневого обучения; проблемного обучения; развивающего обучения; дистанционного обучения; игровой деятельности; коммуникативная технология обучения; коллективной творческой деятельности; решения изобретательских задач; здоровьесберегающая технология.</w:t>
      </w:r>
    </w:p>
    <w:p w14:paraId="6BF2F04E" w14:textId="42A6A7ED" w:rsidR="003712CD" w:rsidRPr="00A8735D" w:rsidRDefault="00A8735D" w:rsidP="0022786A">
      <w:pPr>
        <w:spacing w:line="240" w:lineRule="auto"/>
        <w:contextualSpacing/>
        <w:rPr>
          <w:iCs/>
        </w:rPr>
      </w:pPr>
      <w:r w:rsidRPr="00A8735D">
        <w:rPr>
          <w:b/>
          <w:iCs/>
        </w:rPr>
        <w:t xml:space="preserve">2.4.6. </w:t>
      </w:r>
      <w:r>
        <w:rPr>
          <w:b/>
          <w:iCs/>
        </w:rPr>
        <w:t>Дидактические материалы</w:t>
      </w:r>
    </w:p>
    <w:p w14:paraId="61F9DA05" w14:textId="77777777" w:rsidR="003712CD" w:rsidRDefault="0008716B" w:rsidP="0022786A">
      <w:pPr>
        <w:spacing w:line="240" w:lineRule="auto"/>
        <w:contextualSpacing/>
      </w:pPr>
      <w:bookmarkStart w:id="11" w:name="_Hlk41562459"/>
      <w:r>
        <w:t>Методические пособия, разработанные преподавателем с учётом конкретных задач, варианты демонстрационных программ, материалы по терминологии ПО, инструкции по настройке оборудования, учебная и техническая литература. Используются педагогические технологии индивидуализации обучения и коллективной деятельности.</w:t>
      </w:r>
      <w:bookmarkEnd w:id="11"/>
      <w:r>
        <w:br w:type="page"/>
      </w:r>
    </w:p>
    <w:p w14:paraId="492DCB0E" w14:textId="1FB0D326" w:rsidR="003712CD" w:rsidRDefault="00A8735D" w:rsidP="0022786A">
      <w:pPr>
        <w:spacing w:line="240" w:lineRule="auto"/>
        <w:contextualSpacing/>
        <w:jc w:val="center"/>
        <w:rPr>
          <w:b/>
          <w:i/>
        </w:rPr>
      </w:pPr>
      <w:r>
        <w:rPr>
          <w:b/>
        </w:rPr>
        <w:lastRenderedPageBreak/>
        <w:t xml:space="preserve">2.5. </w:t>
      </w:r>
      <w:r w:rsidR="0008716B">
        <w:rPr>
          <w:b/>
          <w:bCs/>
        </w:rPr>
        <w:t>Список литературы</w:t>
      </w:r>
    </w:p>
    <w:p w14:paraId="7E841249" w14:textId="77777777" w:rsidR="003712CD" w:rsidRDefault="0008716B" w:rsidP="0022786A">
      <w:pPr>
        <w:pStyle w:val="-11"/>
        <w:tabs>
          <w:tab w:val="left" w:pos="993"/>
        </w:tabs>
        <w:spacing w:line="240" w:lineRule="auto"/>
        <w:ind w:left="0"/>
      </w:pPr>
      <w:r>
        <w:t>Вандер Плас Дж. Python для сложных задач: наука о данных и машинное обучение. – СПб.: Питер, 2020. – 576 с.;</w:t>
      </w:r>
    </w:p>
    <w:p w14:paraId="2BBE7EC5" w14:textId="77777777" w:rsidR="003712CD" w:rsidRDefault="0008716B" w:rsidP="0022786A">
      <w:pPr>
        <w:pStyle w:val="-11"/>
        <w:tabs>
          <w:tab w:val="left" w:pos="993"/>
        </w:tabs>
        <w:spacing w:line="240" w:lineRule="auto"/>
        <w:ind w:left="0"/>
      </w:pPr>
      <w:r>
        <w:t xml:space="preserve">Николенко С. Глубокое обучение [Текст]. / </w:t>
      </w:r>
      <w:r>
        <w:rPr>
          <w:lang w:val="en-US"/>
        </w:rPr>
        <w:t>C</w:t>
      </w:r>
      <w:r>
        <w:t>. Николенко, А. Кадурин, Е. Архангельская – СПб: Питер, 2020. – 480 с.;</w:t>
      </w:r>
    </w:p>
    <w:p w14:paraId="461215F8" w14:textId="77777777" w:rsidR="003712CD" w:rsidRDefault="0008716B" w:rsidP="0022786A">
      <w:pPr>
        <w:pStyle w:val="-11"/>
        <w:tabs>
          <w:tab w:val="left" w:pos="993"/>
        </w:tabs>
        <w:spacing w:line="240" w:lineRule="auto"/>
        <w:ind w:left="0"/>
      </w:pPr>
      <w:r>
        <w:t>Шолле Ф. Глубокое обучение на Python [Текст]. / Ф. Шолле. – СПб.:</w:t>
      </w:r>
      <w:r>
        <w:br/>
        <w:t>Питер, 2019. – 400 с.;</w:t>
      </w:r>
    </w:p>
    <w:p w14:paraId="3EE1B318" w14:textId="0631A171" w:rsidR="003712CD" w:rsidRPr="00AE0976" w:rsidRDefault="0008716B" w:rsidP="0022786A">
      <w:pPr>
        <w:spacing w:line="240" w:lineRule="auto"/>
        <w:jc w:val="center"/>
      </w:pPr>
      <w:r w:rsidRPr="00AE0976">
        <w:rPr>
          <w:b/>
          <w:bCs/>
        </w:rPr>
        <w:t>Электронные ресурсы</w:t>
      </w:r>
    </w:p>
    <w:p w14:paraId="73A07E0D" w14:textId="77777777" w:rsidR="003712CD" w:rsidRPr="00CF624F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t xml:space="preserve">Добро пожаловать в Colaboratory! </w:t>
      </w:r>
      <w:r>
        <w:rPr>
          <w:lang w:val="en-US"/>
        </w:rPr>
        <w:t>URL</w:t>
      </w:r>
      <w:r w:rsidRPr="00CF624F">
        <w:rPr>
          <w:lang w:val="en-US"/>
        </w:rPr>
        <w:t xml:space="preserve">: </w:t>
      </w:r>
      <w:hyperlink r:id="rId8">
        <w:r>
          <w:rPr>
            <w:rStyle w:val="-"/>
            <w:color w:val="auto"/>
            <w:u w:val="none"/>
            <w:lang w:val="en-US"/>
          </w:rPr>
          <w:t>https</w:t>
        </w:r>
        <w:r w:rsidRPr="00CF624F">
          <w:rPr>
            <w:rStyle w:val="-"/>
            <w:color w:val="auto"/>
            <w:u w:val="none"/>
            <w:lang w:val="en-US"/>
          </w:rPr>
          <w:t>://</w:t>
        </w:r>
        <w:r>
          <w:rPr>
            <w:rStyle w:val="-"/>
            <w:color w:val="auto"/>
            <w:u w:val="none"/>
            <w:lang w:val="en-US"/>
          </w:rPr>
          <w:t>colab</w:t>
        </w:r>
        <w:r w:rsidRPr="00CF624F">
          <w:rPr>
            <w:rStyle w:val="-"/>
            <w:color w:val="auto"/>
            <w:u w:val="none"/>
            <w:lang w:val="en-US"/>
          </w:rPr>
          <w:t>.</w:t>
        </w:r>
        <w:r>
          <w:rPr>
            <w:rStyle w:val="-"/>
            <w:color w:val="auto"/>
            <w:u w:val="none"/>
            <w:lang w:val="en-US"/>
          </w:rPr>
          <w:t>research</w:t>
        </w:r>
        <w:r w:rsidRPr="00CF624F">
          <w:rPr>
            <w:rStyle w:val="-"/>
            <w:color w:val="auto"/>
            <w:u w:val="none"/>
            <w:lang w:val="en-US"/>
          </w:rPr>
          <w:t>.</w:t>
        </w:r>
        <w:r>
          <w:rPr>
            <w:rStyle w:val="-"/>
            <w:color w:val="auto"/>
            <w:u w:val="none"/>
            <w:lang w:val="en-US"/>
          </w:rPr>
          <w:t>google</w:t>
        </w:r>
        <w:r w:rsidRPr="00CF624F">
          <w:rPr>
            <w:rStyle w:val="-"/>
            <w:color w:val="auto"/>
            <w:u w:val="none"/>
            <w:lang w:val="en-US"/>
          </w:rPr>
          <w:t>.</w:t>
        </w:r>
        <w:r>
          <w:rPr>
            <w:rStyle w:val="-"/>
            <w:color w:val="auto"/>
            <w:u w:val="none"/>
            <w:lang w:val="en-US"/>
          </w:rPr>
          <w:t>com</w:t>
        </w:r>
        <w:r w:rsidRPr="00CF624F">
          <w:rPr>
            <w:rStyle w:val="-"/>
            <w:color w:val="auto"/>
            <w:u w:val="none"/>
            <w:lang w:val="en-US"/>
          </w:rPr>
          <w:t>/</w:t>
        </w:r>
        <w:r>
          <w:rPr>
            <w:rStyle w:val="-"/>
            <w:color w:val="auto"/>
            <w:u w:val="none"/>
            <w:lang w:val="en-US"/>
          </w:rPr>
          <w:t>notebooks</w:t>
        </w:r>
        <w:r w:rsidRPr="00CF624F">
          <w:rPr>
            <w:rStyle w:val="-"/>
            <w:color w:val="auto"/>
            <w:u w:val="none"/>
            <w:lang w:val="en-US"/>
          </w:rPr>
          <w:t>/</w:t>
        </w:r>
        <w:r>
          <w:rPr>
            <w:rStyle w:val="-"/>
            <w:color w:val="auto"/>
            <w:u w:val="none"/>
            <w:lang w:val="en-US"/>
          </w:rPr>
          <w:t>intro</w:t>
        </w:r>
        <w:r w:rsidRPr="00CF624F">
          <w:rPr>
            <w:rStyle w:val="-"/>
            <w:color w:val="auto"/>
            <w:u w:val="none"/>
            <w:lang w:val="en-US"/>
          </w:rPr>
          <w:t>.</w:t>
        </w:r>
        <w:r>
          <w:rPr>
            <w:rStyle w:val="-"/>
            <w:color w:val="auto"/>
            <w:u w:val="none"/>
            <w:lang w:val="en-US"/>
          </w:rPr>
          <w:t>ipynb</w:t>
        </w:r>
        <w:r w:rsidRPr="00CF624F">
          <w:rPr>
            <w:rStyle w:val="-"/>
            <w:color w:val="auto"/>
            <w:u w:val="none"/>
            <w:lang w:val="en-US"/>
          </w:rPr>
          <w:t>#</w:t>
        </w:r>
      </w:hyperlink>
      <w:r w:rsidRPr="00CF624F">
        <w:rPr>
          <w:lang w:val="en-US"/>
        </w:rPr>
        <w:t>;</w:t>
      </w:r>
    </w:p>
    <w:p w14:paraId="6F10ACDC" w14:textId="77777777" w:rsidR="003712CD" w:rsidRDefault="0008716B" w:rsidP="0022786A">
      <w:pPr>
        <w:pStyle w:val="-11"/>
        <w:tabs>
          <w:tab w:val="left" w:pos="993"/>
        </w:tabs>
        <w:spacing w:line="240" w:lineRule="auto"/>
        <w:ind w:left="0"/>
      </w:pPr>
      <w:r>
        <w:t xml:space="preserve">Питонтьютор. Бесплатный курс по программированию с нуля. URL: </w:t>
      </w:r>
      <w:hyperlink r:id="rId9">
        <w:r>
          <w:rPr>
            <w:rStyle w:val="-"/>
            <w:color w:val="auto"/>
            <w:u w:val="none"/>
          </w:rPr>
          <w:t>https://pythontutor.ru/</w:t>
        </w:r>
      </w:hyperlink>
      <w:r>
        <w:t>;</w:t>
      </w:r>
    </w:p>
    <w:p w14:paraId="6DC462BD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t xml:space="preserve">Рябенко Е. Специализация Машинное обучение и анализ данных / Е. Рябенко, Е. Соколов, В. Кантор и др. </w:t>
      </w:r>
      <w:r>
        <w:rPr>
          <w:lang w:val="en-US"/>
        </w:rPr>
        <w:t xml:space="preserve">URL: </w:t>
      </w:r>
      <w:hyperlink r:id="rId10">
        <w:r>
          <w:rPr>
            <w:rStyle w:val="-"/>
            <w:color w:val="auto"/>
            <w:u w:val="none"/>
            <w:lang w:val="en-US"/>
          </w:rPr>
          <w:t>https://ru.coursera.org/specializations/machine-learning-data-analysis</w:t>
        </w:r>
      </w:hyperlink>
      <w:r>
        <w:rPr>
          <w:lang w:val="en-US"/>
        </w:rPr>
        <w:t>;</w:t>
      </w:r>
    </w:p>
    <w:p w14:paraId="220CDF61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t xml:space="preserve">Система мониторинга и анализа контента. </w:t>
      </w:r>
      <w:r>
        <w:rPr>
          <w:lang w:val="en-US"/>
        </w:rPr>
        <w:t xml:space="preserve">URL: </w:t>
      </w:r>
      <w:hyperlink r:id="rId11">
        <w:r>
          <w:rPr>
            <w:rStyle w:val="-"/>
            <w:color w:val="auto"/>
            <w:u w:val="none"/>
            <w:lang w:val="en-US"/>
          </w:rPr>
          <w:t>https://my.kribrum.ru/</w:t>
        </w:r>
      </w:hyperlink>
      <w:r>
        <w:rPr>
          <w:lang w:val="en-US"/>
        </w:rPr>
        <w:t>.</w:t>
      </w:r>
    </w:p>
    <w:p w14:paraId="62E2434F" w14:textId="77777777" w:rsidR="003712CD" w:rsidRDefault="0008716B" w:rsidP="0022786A">
      <w:pPr>
        <w:pStyle w:val="-11"/>
        <w:tabs>
          <w:tab w:val="left" w:pos="993"/>
        </w:tabs>
        <w:spacing w:line="240" w:lineRule="auto"/>
        <w:ind w:left="0"/>
      </w:pPr>
      <w:r>
        <w:t xml:space="preserve">Созыкин А. В. Программирование нейросетей на Python / А. В. Созыкин. URL: </w:t>
      </w:r>
      <w:hyperlink r:id="rId12">
        <w:r>
          <w:rPr>
            <w:rStyle w:val="-"/>
            <w:color w:val="auto"/>
            <w:u w:val="none"/>
          </w:rPr>
          <w:t>https://www.asozykin.ru/courses/nnpython</w:t>
        </w:r>
      </w:hyperlink>
      <w:r>
        <w:t>;</w:t>
      </w:r>
    </w:p>
    <w:p w14:paraId="1D3D1AF2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t xml:space="preserve">PyCharm. IDE для профессиональной разработки на Python. </w:t>
      </w:r>
      <w:r>
        <w:rPr>
          <w:lang w:val="en-US"/>
        </w:rPr>
        <w:t xml:space="preserve">URL: </w:t>
      </w:r>
      <w:hyperlink r:id="rId13">
        <w:r>
          <w:rPr>
            <w:rStyle w:val="-"/>
            <w:color w:val="auto"/>
            <w:u w:val="none"/>
            <w:lang w:val="en-US"/>
          </w:rPr>
          <w:t>https://www.jetbrains.com/ru-ru/pycharm/</w:t>
        </w:r>
      </w:hyperlink>
      <w:r>
        <w:rPr>
          <w:lang w:val="en-US"/>
        </w:rPr>
        <w:t>;</w:t>
      </w:r>
    </w:p>
    <w:p w14:paraId="4C3F894F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rPr>
          <w:lang w:val="en-US"/>
        </w:rPr>
        <w:t xml:space="preserve">Jupyter Notebook. URL: </w:t>
      </w:r>
      <w:hyperlink r:id="rId14">
        <w:r>
          <w:rPr>
            <w:rStyle w:val="-"/>
            <w:color w:val="auto"/>
            <w:u w:val="none"/>
            <w:lang w:val="en-US"/>
          </w:rPr>
          <w:t>https://jupyter.org/</w:t>
        </w:r>
      </w:hyperlink>
      <w:r w:rsidRPr="002B3CB5">
        <w:rPr>
          <w:lang w:val="en-US"/>
        </w:rPr>
        <w:t>;</w:t>
      </w:r>
    </w:p>
    <w:p w14:paraId="3C837BE8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rPr>
          <w:lang w:val="en-US"/>
        </w:rPr>
        <w:t xml:space="preserve">Jupyter Notebook. Motivating Examples. URL: </w:t>
      </w:r>
      <w:hyperlink r:id="rId15">
        <w:r>
          <w:rPr>
            <w:rStyle w:val="-"/>
            <w:color w:val="auto"/>
            <w:u w:val="none"/>
            <w:lang w:val="en-US"/>
          </w:rPr>
          <w:t>https://jupyter-notebook.readthedocs.io/en/stable/examples/Notebook/Typesetting%20Equations.html</w:t>
        </w:r>
      </w:hyperlink>
      <w:r>
        <w:rPr>
          <w:lang w:val="en-US"/>
        </w:rPr>
        <w:t>;</w:t>
      </w:r>
    </w:p>
    <w:p w14:paraId="1B3555D1" w14:textId="77777777" w:rsidR="003712CD" w:rsidRPr="00CF624F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rPr>
          <w:lang w:val="en-US"/>
        </w:rPr>
        <w:t xml:space="preserve">Keras: The Python Deep Learning Library. URL: </w:t>
      </w:r>
      <w:hyperlink r:id="rId16">
        <w:r>
          <w:rPr>
            <w:rStyle w:val="-"/>
            <w:color w:val="auto"/>
            <w:u w:val="none"/>
            <w:lang w:val="en-US"/>
          </w:rPr>
          <w:t>https://keras.io/</w:t>
        </w:r>
      </w:hyperlink>
      <w:r w:rsidRPr="00CF624F">
        <w:rPr>
          <w:lang w:val="en-US"/>
        </w:rPr>
        <w:t>;</w:t>
      </w:r>
    </w:p>
    <w:p w14:paraId="6829E0EE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rPr>
          <w:lang w:val="en-US"/>
        </w:rPr>
        <w:t xml:space="preserve">Kaggle: Your Machine Learning and Data Science Community. URL: </w:t>
      </w:r>
      <w:hyperlink r:id="rId17">
        <w:r>
          <w:rPr>
            <w:rStyle w:val="-"/>
            <w:color w:val="auto"/>
            <w:u w:val="none"/>
            <w:lang w:val="en-US"/>
          </w:rPr>
          <w:t>https://www.kaggle.com/</w:t>
        </w:r>
      </w:hyperlink>
      <w:r>
        <w:rPr>
          <w:lang w:val="en-US"/>
        </w:rPr>
        <w:t>;</w:t>
      </w:r>
    </w:p>
    <w:p w14:paraId="29A6F888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rPr>
          <w:lang w:val="en-US"/>
        </w:rPr>
        <w:t xml:space="preserve">Markdown cheat sheet. URL: </w:t>
      </w:r>
      <w:hyperlink r:id="rId18">
        <w:r>
          <w:rPr>
            <w:rStyle w:val="-"/>
            <w:color w:val="auto"/>
            <w:u w:val="none"/>
            <w:lang w:val="en-US"/>
          </w:rPr>
          <w:t>https://paperhive.org/help/markdown</w:t>
        </w:r>
      </w:hyperlink>
      <w:r>
        <w:rPr>
          <w:lang w:val="en-US"/>
        </w:rPr>
        <w:t>;</w:t>
      </w:r>
    </w:p>
    <w:p w14:paraId="05994CBB" w14:textId="77777777" w:rsidR="003712CD" w:rsidRPr="002B3CB5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lang w:val="en-US"/>
        </w:rPr>
      </w:pPr>
      <w:r>
        <w:rPr>
          <w:lang w:val="en-US"/>
        </w:rPr>
        <w:t xml:space="preserve">Python. URL: </w:t>
      </w:r>
      <w:hyperlink r:id="rId19">
        <w:r>
          <w:rPr>
            <w:rStyle w:val="-"/>
            <w:color w:val="auto"/>
            <w:u w:val="none"/>
            <w:lang w:val="en-US"/>
          </w:rPr>
          <w:t>https://www.python.org/</w:t>
        </w:r>
      </w:hyperlink>
      <w:r>
        <w:rPr>
          <w:lang w:val="en-US"/>
        </w:rPr>
        <w:t>;</w:t>
      </w:r>
    </w:p>
    <w:p w14:paraId="652154CF" w14:textId="0BE0DA1E" w:rsidR="003712CD" w:rsidRPr="00AE0976" w:rsidRDefault="0008716B" w:rsidP="0022786A">
      <w:pPr>
        <w:pStyle w:val="-11"/>
        <w:tabs>
          <w:tab w:val="left" w:pos="993"/>
        </w:tabs>
        <w:spacing w:line="240" w:lineRule="auto"/>
        <w:ind w:left="0"/>
      </w:pPr>
      <w:r>
        <w:rPr>
          <w:lang w:val="en-US"/>
        </w:rPr>
        <w:t>Ronaghan S. Deep Learning: Which Loss and Activation Functions should I use? / S. Ronaghan. URL</w:t>
      </w:r>
      <w:r>
        <w:t xml:space="preserve">: </w:t>
      </w:r>
      <w:hyperlink r:id="rId20">
        <w:r>
          <w:rPr>
            <w:rStyle w:val="-"/>
            <w:color w:val="auto"/>
            <w:u w:val="none"/>
            <w:lang w:val="en-US"/>
          </w:rPr>
          <w:t>https</w:t>
        </w:r>
        <w:r>
          <w:rPr>
            <w:rStyle w:val="-"/>
            <w:color w:val="auto"/>
            <w:u w:val="none"/>
          </w:rPr>
          <w:t>://</w:t>
        </w:r>
        <w:r>
          <w:rPr>
            <w:rStyle w:val="-"/>
            <w:color w:val="auto"/>
            <w:u w:val="none"/>
            <w:lang w:val="en-US"/>
          </w:rPr>
          <w:t>towardsdatascience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com</w:t>
        </w:r>
        <w:r>
          <w:rPr>
            <w:rStyle w:val="-"/>
            <w:color w:val="auto"/>
            <w:u w:val="none"/>
          </w:rPr>
          <w:t>/</w:t>
        </w:r>
        <w:r>
          <w:rPr>
            <w:rStyle w:val="-"/>
            <w:color w:val="auto"/>
            <w:u w:val="none"/>
            <w:lang w:val="en-US"/>
          </w:rPr>
          <w:t>deep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learning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which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loss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and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activation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functions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should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i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use</w:t>
        </w:r>
        <w:r>
          <w:rPr>
            <w:rStyle w:val="-"/>
            <w:color w:val="auto"/>
            <w:u w:val="none"/>
          </w:rPr>
          <w:t>-</w:t>
        </w:r>
        <w:r>
          <w:rPr>
            <w:rStyle w:val="-"/>
            <w:color w:val="auto"/>
            <w:u w:val="none"/>
            <w:lang w:val="en-US"/>
          </w:rPr>
          <w:t>ac</w:t>
        </w:r>
        <w:r>
          <w:rPr>
            <w:rStyle w:val="-"/>
            <w:color w:val="auto"/>
            <w:u w:val="none"/>
          </w:rPr>
          <w:t>02</w:t>
        </w:r>
        <w:r>
          <w:rPr>
            <w:rStyle w:val="-"/>
            <w:color w:val="auto"/>
            <w:u w:val="none"/>
            <w:lang w:val="en-US"/>
          </w:rPr>
          <w:t>f</w:t>
        </w:r>
        <w:r>
          <w:rPr>
            <w:rStyle w:val="-"/>
            <w:color w:val="auto"/>
            <w:u w:val="none"/>
          </w:rPr>
          <w:t>1</w:t>
        </w:r>
        <w:r>
          <w:rPr>
            <w:rStyle w:val="-"/>
            <w:color w:val="auto"/>
            <w:u w:val="none"/>
            <w:lang w:val="en-US"/>
          </w:rPr>
          <w:t>c</w:t>
        </w:r>
        <w:r>
          <w:rPr>
            <w:rStyle w:val="-"/>
            <w:color w:val="auto"/>
            <w:u w:val="none"/>
          </w:rPr>
          <w:t>56</w:t>
        </w:r>
        <w:r>
          <w:rPr>
            <w:rStyle w:val="-"/>
            <w:color w:val="auto"/>
            <w:u w:val="none"/>
            <w:lang w:val="en-US"/>
          </w:rPr>
          <w:t>aa</w:t>
        </w:r>
        <w:r>
          <w:rPr>
            <w:rStyle w:val="-"/>
            <w:color w:val="auto"/>
            <w:u w:val="none"/>
          </w:rPr>
          <w:t>8</w:t>
        </w:r>
      </w:hyperlink>
      <w:r>
        <w:t>;</w:t>
      </w:r>
      <w:r>
        <w:br/>
      </w:r>
      <w:r>
        <w:rPr>
          <w:b/>
          <w:bCs/>
          <w:color w:val="000000"/>
          <w:lang w:eastAsia="ru-RU"/>
        </w:rPr>
        <w:br/>
      </w:r>
      <w:r>
        <w:rPr>
          <w:b/>
          <w:bCs/>
          <w:color w:val="000000"/>
          <w:lang w:eastAsia="ru-RU"/>
        </w:rPr>
        <w:tab/>
      </w:r>
      <w:r w:rsidR="00412FCA">
        <w:rPr>
          <w:b/>
          <w:bCs/>
          <w:color w:val="000000"/>
          <w:lang w:eastAsia="ru-RU"/>
        </w:rPr>
        <w:t xml:space="preserve">                       </w:t>
      </w:r>
      <w:r w:rsidRPr="00AE0976">
        <w:rPr>
          <w:b/>
          <w:bCs/>
          <w:color w:val="000000"/>
          <w:lang w:eastAsia="ru-RU"/>
        </w:rPr>
        <w:t>Литература</w:t>
      </w:r>
      <w:r w:rsidR="00412FCA">
        <w:rPr>
          <w:b/>
          <w:bCs/>
          <w:color w:val="000000"/>
          <w:lang w:eastAsia="ru-RU"/>
        </w:rPr>
        <w:t xml:space="preserve"> </w:t>
      </w:r>
      <w:r w:rsidRPr="00AE0976">
        <w:rPr>
          <w:b/>
          <w:bCs/>
          <w:color w:val="000000"/>
          <w:lang w:eastAsia="ru-RU"/>
        </w:rPr>
        <w:t>рекомендованная обучающимся:</w:t>
      </w:r>
    </w:p>
    <w:p w14:paraId="4ABF6FDA" w14:textId="5EFD6735" w:rsidR="003712CD" w:rsidRDefault="0008716B" w:rsidP="0022786A">
      <w:pPr>
        <w:pStyle w:val="-11"/>
        <w:tabs>
          <w:tab w:val="left" w:pos="709"/>
        </w:tabs>
        <w:spacing w:line="240" w:lineRule="auto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Богачева </w:t>
      </w:r>
      <w:r w:rsidR="002E5517">
        <w:rPr>
          <w:color w:val="000000"/>
          <w:lang w:eastAsia="ru-RU"/>
        </w:rPr>
        <w:t>Т. Ю.</w:t>
      </w:r>
      <w:r>
        <w:rPr>
          <w:color w:val="000000"/>
          <w:lang w:eastAsia="ru-RU"/>
        </w:rPr>
        <w:t xml:space="preserve">, Соболева </w:t>
      </w:r>
      <w:r w:rsidR="002E5517">
        <w:rPr>
          <w:color w:val="000000"/>
          <w:lang w:eastAsia="ru-RU"/>
        </w:rPr>
        <w:t>А. Н.</w:t>
      </w:r>
      <w:r>
        <w:rPr>
          <w:color w:val="000000"/>
          <w:lang w:eastAsia="ru-RU"/>
        </w:rPr>
        <w:t xml:space="preserve">, Соколова </w:t>
      </w:r>
      <w:r w:rsidR="002E5517">
        <w:rPr>
          <w:color w:val="000000"/>
          <w:lang w:eastAsia="ru-RU"/>
        </w:rPr>
        <w:t>А. А.</w:t>
      </w:r>
      <w:r>
        <w:rPr>
          <w:color w:val="000000"/>
          <w:lang w:eastAsia="ru-RU"/>
        </w:rPr>
        <w:t xml:space="preserve"> Риски </w:t>
      </w:r>
      <w:r w:rsidR="002E5517">
        <w:rPr>
          <w:color w:val="000000"/>
          <w:lang w:eastAsia="ru-RU"/>
        </w:rPr>
        <w:t>интернет-пространства</w:t>
      </w:r>
      <w:r>
        <w:rPr>
          <w:color w:val="000000"/>
          <w:lang w:eastAsia="ru-RU"/>
        </w:rPr>
        <w:t xml:space="preserve"> для здоровья подростков и пути их минимизации // Наука для образования: Коллективная монография. М.: АНО «ЦНПРО», 2015 г.;</w:t>
      </w:r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tab/>
        <w:t>Вордерман К. и др. Программирование для детей: Иллюстрированное руководство по языкам Scratch и Python, 224 стр. Изд</w:t>
      </w:r>
      <w:r w:rsidR="002E5517">
        <w:rPr>
          <w:color w:val="000000"/>
          <w:lang w:eastAsia="ru-RU"/>
        </w:rPr>
        <w:t>.</w:t>
      </w:r>
      <w:r>
        <w:rPr>
          <w:color w:val="000000"/>
          <w:lang w:eastAsia="ru-RU"/>
        </w:rPr>
        <w:t>: Манн, Фербер, 2017 г.</w:t>
      </w:r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tab/>
        <w:t xml:space="preserve">Пэйн. Б. </w:t>
      </w:r>
      <w:r>
        <w:rPr>
          <w:color w:val="000000"/>
          <w:lang w:val="en-US" w:eastAsia="ru-RU"/>
        </w:rPr>
        <w:t>Python</w:t>
      </w:r>
      <w:r>
        <w:rPr>
          <w:color w:val="000000"/>
          <w:lang w:eastAsia="ru-RU"/>
        </w:rPr>
        <w:t xml:space="preserve"> для детей и родителей, 352 стр. Издательство: Эксмо, 2017 г.</w:t>
      </w:r>
    </w:p>
    <w:p w14:paraId="2D32D231" w14:textId="2D8775DC" w:rsidR="003712CD" w:rsidRDefault="0008716B" w:rsidP="0022786A">
      <w:pPr>
        <w:pStyle w:val="-11"/>
        <w:tabs>
          <w:tab w:val="left" w:pos="993"/>
        </w:tabs>
        <w:spacing w:line="240" w:lineRule="auto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Щербаков </w:t>
      </w:r>
      <w:r w:rsidR="002E5517">
        <w:rPr>
          <w:color w:val="000000"/>
          <w:lang w:eastAsia="ru-RU"/>
        </w:rPr>
        <w:t>А. Ю.</w:t>
      </w:r>
      <w:r>
        <w:rPr>
          <w:color w:val="000000"/>
          <w:lang w:eastAsia="ru-RU"/>
        </w:rPr>
        <w:t xml:space="preserve"> Интернет-аналитика. Поиск и оценка информации в web</w:t>
      </w:r>
      <w:r w:rsidR="002E5517">
        <w:rPr>
          <w:color w:val="000000"/>
          <w:lang w:eastAsia="ru-RU"/>
        </w:rPr>
        <w:t>-</w:t>
      </w:r>
      <w:r>
        <w:rPr>
          <w:color w:val="000000"/>
          <w:lang w:eastAsia="ru-RU"/>
        </w:rPr>
        <w:t>ресурсах. Практическое пособие. М.: Книжный мир, 2012.</w:t>
      </w:r>
    </w:p>
    <w:p w14:paraId="11B66D08" w14:textId="43FDCE3B" w:rsidR="003712CD" w:rsidRDefault="003712CD" w:rsidP="0022786A">
      <w:pPr>
        <w:pStyle w:val="-11"/>
        <w:tabs>
          <w:tab w:val="left" w:pos="993"/>
        </w:tabs>
        <w:spacing w:line="240" w:lineRule="auto"/>
        <w:ind w:left="360" w:firstLine="0"/>
      </w:pPr>
    </w:p>
    <w:p w14:paraId="1CDD92D9" w14:textId="265BBE0E" w:rsidR="000B0451" w:rsidRDefault="000B0451" w:rsidP="0022786A">
      <w:pPr>
        <w:suppressAutoHyphens w:val="0"/>
        <w:spacing w:line="240" w:lineRule="auto"/>
        <w:ind w:left="720" w:firstLine="0"/>
        <w:contextualSpacing/>
        <w:jc w:val="right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Cs/>
          <w:lang w:eastAsia="en-US"/>
        </w:rPr>
        <w:t>1</w:t>
      </w:r>
    </w:p>
    <w:p w14:paraId="7B574680" w14:textId="7F875EDB" w:rsidR="000B0451" w:rsidRDefault="000B0451" w:rsidP="0022786A">
      <w:pPr>
        <w:suppressAutoHyphens w:val="0"/>
        <w:spacing w:line="240" w:lineRule="auto"/>
        <w:ind w:left="720" w:firstLine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Пример в</w:t>
      </w:r>
      <w:r w:rsidR="002E5517">
        <w:rPr>
          <w:rFonts w:eastAsia="Calibri"/>
          <w:b/>
          <w:lang w:eastAsia="en-US"/>
        </w:rPr>
        <w:t>ходного</w:t>
      </w:r>
      <w:r>
        <w:rPr>
          <w:rFonts w:eastAsia="Calibri"/>
          <w:b/>
          <w:lang w:eastAsia="en-US"/>
        </w:rPr>
        <w:t xml:space="preserve"> тестирования</w:t>
      </w:r>
    </w:p>
    <w:p w14:paraId="5E389B21" w14:textId="77777777" w:rsidR="000B0451" w:rsidRDefault="000B0451" w:rsidP="0022786A">
      <w:pPr>
        <w:suppressAutoHyphens w:val="0"/>
        <w:spacing w:line="240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г. Екатеринбург                                                                       Дата_________________</w:t>
      </w:r>
    </w:p>
    <w:p w14:paraId="3CA419EE" w14:textId="77777777" w:rsidR="000B0451" w:rsidRDefault="000B0451" w:rsidP="0022786A">
      <w:pPr>
        <w:suppressAutoHyphens w:val="0"/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ФИО </w:t>
      </w:r>
      <w:r>
        <w:rPr>
          <w:rFonts w:eastAsia="Calibri"/>
          <w:lang w:eastAsia="en-US"/>
        </w:rPr>
        <w:t xml:space="preserve">________________________________________    </w:t>
      </w:r>
      <w:r>
        <w:rPr>
          <w:rFonts w:eastAsia="Calibri"/>
          <w:b/>
          <w:lang w:eastAsia="en-US"/>
        </w:rPr>
        <w:t>Группа</w:t>
      </w:r>
      <w:r>
        <w:rPr>
          <w:rFonts w:eastAsia="Calibri"/>
          <w:lang w:eastAsia="en-US"/>
        </w:rPr>
        <w:t>________</w:t>
      </w:r>
    </w:p>
    <w:p w14:paraId="7E838A3C" w14:textId="77777777" w:rsidR="000B0451" w:rsidRDefault="000B0451" w:rsidP="0022786A">
      <w:pPr>
        <w:suppressAutoHyphens w:val="0"/>
        <w:spacing w:line="240" w:lineRule="auto"/>
        <w:ind w:firstLine="0"/>
        <w:rPr>
          <w:rFonts w:eastAsia="Calibri"/>
          <w:lang w:eastAsia="en-US"/>
        </w:rPr>
      </w:pPr>
    </w:p>
    <w:p w14:paraId="175B2AA4" w14:textId="77777777" w:rsidR="000B0451" w:rsidRDefault="000B0451" w:rsidP="00847B41">
      <w:pPr>
        <w:numPr>
          <w:ilvl w:val="0"/>
          <w:numId w:val="10"/>
        </w:numPr>
        <w:spacing w:line="240" w:lineRule="auto"/>
        <w:ind w:left="709" w:firstLine="0"/>
      </w:pPr>
      <w:r>
        <w:t>Формат Parquet считается:</w:t>
      </w:r>
    </w:p>
    <w:p w14:paraId="1F7F9F63" w14:textId="5C4305A0" w:rsidR="000B0451" w:rsidRDefault="0022786A" w:rsidP="00847B41">
      <w:pPr>
        <w:pStyle w:val="afa"/>
        <w:numPr>
          <w:ilvl w:val="0"/>
          <w:numId w:val="20"/>
        </w:numPr>
        <w:spacing w:line="240" w:lineRule="auto"/>
      </w:pPr>
      <w:r>
        <w:t>н</w:t>
      </w:r>
      <w:r w:rsidR="000B0451">
        <w:t>еструктурированным</w:t>
      </w:r>
    </w:p>
    <w:p w14:paraId="7E124937" w14:textId="16C3F76E" w:rsidR="000B0451" w:rsidRDefault="0022786A" w:rsidP="00847B41">
      <w:pPr>
        <w:pStyle w:val="afa"/>
        <w:numPr>
          <w:ilvl w:val="0"/>
          <w:numId w:val="20"/>
        </w:numPr>
        <w:spacing w:line="240" w:lineRule="auto"/>
      </w:pPr>
      <w:r>
        <w:t>с</w:t>
      </w:r>
      <w:r w:rsidR="000B0451">
        <w:t>троковым</w:t>
      </w:r>
    </w:p>
    <w:p w14:paraId="1E8FC249" w14:textId="203CF89C" w:rsidR="000B0451" w:rsidRDefault="0022786A" w:rsidP="00847B41">
      <w:pPr>
        <w:pStyle w:val="afa"/>
        <w:numPr>
          <w:ilvl w:val="0"/>
          <w:numId w:val="20"/>
        </w:numPr>
        <w:spacing w:line="240" w:lineRule="auto"/>
      </w:pPr>
      <w:r>
        <w:t>п</w:t>
      </w:r>
      <w:r w:rsidR="000B0451">
        <w:t>олуструктурированным</w:t>
      </w:r>
    </w:p>
    <w:p w14:paraId="0C1D3560" w14:textId="3224458A" w:rsidR="000B0451" w:rsidRDefault="0022786A" w:rsidP="00847B41">
      <w:pPr>
        <w:pStyle w:val="afa"/>
        <w:numPr>
          <w:ilvl w:val="0"/>
          <w:numId w:val="20"/>
        </w:numPr>
        <w:spacing w:line="240" w:lineRule="auto"/>
      </w:pPr>
      <w:r>
        <w:t>к</w:t>
      </w:r>
      <w:r w:rsidR="000B0451">
        <w:t>олоночным (столбцовым)</w:t>
      </w:r>
    </w:p>
    <w:p w14:paraId="579568F5" w14:textId="77777777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Выберите технологию потоковой обработки событий в режиме реального времени:</w:t>
      </w:r>
    </w:p>
    <w:p w14:paraId="19E86AFA" w14:textId="77777777" w:rsidR="000B0451" w:rsidRDefault="000B0451" w:rsidP="00847B41">
      <w:pPr>
        <w:pStyle w:val="afa"/>
        <w:numPr>
          <w:ilvl w:val="0"/>
          <w:numId w:val="21"/>
        </w:numPr>
        <w:spacing w:line="240" w:lineRule="auto"/>
      </w:pPr>
      <w:r w:rsidRPr="00563276">
        <w:rPr>
          <w:lang w:val="en-US"/>
        </w:rPr>
        <w:t>Spark Streaming</w:t>
      </w:r>
    </w:p>
    <w:p w14:paraId="045CC8D9" w14:textId="77777777" w:rsidR="000B0451" w:rsidRDefault="000B0451" w:rsidP="00847B41">
      <w:pPr>
        <w:pStyle w:val="afa"/>
        <w:numPr>
          <w:ilvl w:val="0"/>
          <w:numId w:val="21"/>
        </w:numPr>
        <w:spacing w:line="240" w:lineRule="auto"/>
      </w:pPr>
      <w:r w:rsidRPr="00563276">
        <w:rPr>
          <w:lang w:val="en-US"/>
        </w:rPr>
        <w:t>Apache Hadoop</w:t>
      </w:r>
    </w:p>
    <w:p w14:paraId="7691E001" w14:textId="77777777" w:rsidR="000B0451" w:rsidRDefault="000B0451" w:rsidP="00847B41">
      <w:pPr>
        <w:pStyle w:val="afa"/>
        <w:numPr>
          <w:ilvl w:val="0"/>
          <w:numId w:val="21"/>
        </w:numPr>
        <w:spacing w:line="240" w:lineRule="auto"/>
      </w:pPr>
      <w:r w:rsidRPr="00563276">
        <w:rPr>
          <w:lang w:val="en-US"/>
        </w:rPr>
        <w:t>Apache Kafka</w:t>
      </w:r>
    </w:p>
    <w:p w14:paraId="554B88E3" w14:textId="77777777" w:rsidR="000B0451" w:rsidRDefault="000B0451" w:rsidP="00847B41">
      <w:pPr>
        <w:pStyle w:val="afa"/>
        <w:numPr>
          <w:ilvl w:val="0"/>
          <w:numId w:val="21"/>
        </w:numPr>
        <w:spacing w:line="240" w:lineRule="auto"/>
      </w:pPr>
      <w:r>
        <w:t>MapReduce</w:t>
      </w:r>
    </w:p>
    <w:p w14:paraId="4DCF567D" w14:textId="77777777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Автоматизировать запуск пакетных задач в рамках конвейера обработки больших данных по расписанию можно с помощью:</w:t>
      </w:r>
    </w:p>
    <w:p w14:paraId="2635D413" w14:textId="77777777" w:rsidR="000B0451" w:rsidRDefault="000B0451" w:rsidP="00847B41">
      <w:pPr>
        <w:pStyle w:val="afa"/>
        <w:numPr>
          <w:ilvl w:val="0"/>
          <w:numId w:val="22"/>
        </w:numPr>
        <w:spacing w:line="240" w:lineRule="auto"/>
      </w:pPr>
      <w:r w:rsidRPr="00563276">
        <w:rPr>
          <w:lang w:val="en-US"/>
        </w:rPr>
        <w:t>Apache Hive</w:t>
      </w:r>
    </w:p>
    <w:p w14:paraId="7A15AE7F" w14:textId="77777777" w:rsidR="000B0451" w:rsidRDefault="000B0451" w:rsidP="00847B41">
      <w:pPr>
        <w:pStyle w:val="afa"/>
        <w:numPr>
          <w:ilvl w:val="0"/>
          <w:numId w:val="22"/>
        </w:numPr>
        <w:spacing w:line="240" w:lineRule="auto"/>
      </w:pPr>
      <w:r w:rsidRPr="00563276">
        <w:rPr>
          <w:lang w:val="en-US"/>
        </w:rPr>
        <w:t>Apache Hadoop</w:t>
      </w:r>
    </w:p>
    <w:p w14:paraId="2CD436EC" w14:textId="77777777" w:rsidR="000B0451" w:rsidRDefault="000B0451" w:rsidP="00847B41">
      <w:pPr>
        <w:pStyle w:val="afa"/>
        <w:numPr>
          <w:ilvl w:val="0"/>
          <w:numId w:val="22"/>
        </w:numPr>
        <w:spacing w:line="240" w:lineRule="auto"/>
      </w:pPr>
      <w:r w:rsidRPr="00563276">
        <w:rPr>
          <w:lang w:val="en-US"/>
        </w:rPr>
        <w:t>Apache AirFlow</w:t>
      </w:r>
    </w:p>
    <w:p w14:paraId="644BCE14" w14:textId="77777777" w:rsidR="000B0451" w:rsidRDefault="000B0451" w:rsidP="00847B41">
      <w:pPr>
        <w:pStyle w:val="afa"/>
        <w:numPr>
          <w:ilvl w:val="0"/>
          <w:numId w:val="22"/>
        </w:numPr>
        <w:spacing w:line="240" w:lineRule="auto"/>
      </w:pPr>
      <w:r>
        <w:t>Apache Kafka</w:t>
      </w:r>
    </w:p>
    <w:p w14:paraId="4B2DC702" w14:textId="77777777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Для реализации микросервисной архитектуры и интеграции разрозненных систем подходит:</w:t>
      </w:r>
    </w:p>
    <w:p w14:paraId="3638673A" w14:textId="77777777" w:rsidR="000B0451" w:rsidRDefault="000B0451" w:rsidP="00847B41">
      <w:pPr>
        <w:pStyle w:val="afa"/>
        <w:numPr>
          <w:ilvl w:val="0"/>
          <w:numId w:val="23"/>
        </w:numPr>
        <w:spacing w:line="240" w:lineRule="auto"/>
      </w:pPr>
      <w:r w:rsidRPr="00563276">
        <w:rPr>
          <w:lang w:val="en-US"/>
        </w:rPr>
        <w:t>Apache Spark</w:t>
      </w:r>
    </w:p>
    <w:p w14:paraId="2CDCEB32" w14:textId="77777777" w:rsidR="000B0451" w:rsidRDefault="000B0451" w:rsidP="00847B41">
      <w:pPr>
        <w:pStyle w:val="afa"/>
        <w:numPr>
          <w:ilvl w:val="0"/>
          <w:numId w:val="23"/>
        </w:numPr>
        <w:spacing w:line="240" w:lineRule="auto"/>
      </w:pPr>
      <w:r w:rsidRPr="00563276">
        <w:rPr>
          <w:lang w:val="en-US"/>
        </w:rPr>
        <w:t>Apache AirFlow</w:t>
      </w:r>
    </w:p>
    <w:p w14:paraId="3237AFD0" w14:textId="77777777" w:rsidR="000B0451" w:rsidRDefault="000B0451" w:rsidP="00847B41">
      <w:pPr>
        <w:pStyle w:val="afa"/>
        <w:numPr>
          <w:ilvl w:val="0"/>
          <w:numId w:val="23"/>
        </w:numPr>
        <w:spacing w:line="240" w:lineRule="auto"/>
      </w:pPr>
      <w:r w:rsidRPr="00563276">
        <w:rPr>
          <w:lang w:val="en-US"/>
        </w:rPr>
        <w:t>Apache Hadoop</w:t>
      </w:r>
    </w:p>
    <w:p w14:paraId="1D607F74" w14:textId="77777777" w:rsidR="000B0451" w:rsidRDefault="000B0451" w:rsidP="00847B41">
      <w:pPr>
        <w:pStyle w:val="afa"/>
        <w:numPr>
          <w:ilvl w:val="0"/>
          <w:numId w:val="23"/>
        </w:numPr>
        <w:spacing w:line="240" w:lineRule="auto"/>
      </w:pPr>
      <w:r>
        <w:t>Apache Kafka</w:t>
      </w:r>
    </w:p>
    <w:p w14:paraId="1A064428" w14:textId="77777777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Для распределенного глубокого машинного обучения (Deep Learning) больше подходит фреймворк:</w:t>
      </w:r>
    </w:p>
    <w:p w14:paraId="7D718327" w14:textId="77777777" w:rsidR="000B0451" w:rsidRDefault="000B0451" w:rsidP="00847B41">
      <w:pPr>
        <w:pStyle w:val="afa"/>
        <w:numPr>
          <w:ilvl w:val="0"/>
          <w:numId w:val="24"/>
        </w:numPr>
        <w:spacing w:line="240" w:lineRule="auto"/>
      </w:pPr>
      <w:r w:rsidRPr="00563276">
        <w:rPr>
          <w:lang w:val="en-US"/>
        </w:rPr>
        <w:t>TensorFlow</w:t>
      </w:r>
    </w:p>
    <w:p w14:paraId="06C15A18" w14:textId="5821861D" w:rsidR="000B0451" w:rsidRDefault="000B0451" w:rsidP="00847B41">
      <w:pPr>
        <w:pStyle w:val="afa"/>
        <w:numPr>
          <w:ilvl w:val="0"/>
          <w:numId w:val="24"/>
        </w:numPr>
        <w:spacing w:line="240" w:lineRule="auto"/>
      </w:pPr>
      <w:r w:rsidRPr="00563276">
        <w:rPr>
          <w:lang w:val="en-US"/>
        </w:rPr>
        <w:t>PyTorch</w:t>
      </w:r>
    </w:p>
    <w:p w14:paraId="42AA05FD" w14:textId="1922F8CE" w:rsidR="000B0451" w:rsidRDefault="000B0451" w:rsidP="00847B41">
      <w:pPr>
        <w:pStyle w:val="afa"/>
        <w:numPr>
          <w:ilvl w:val="0"/>
          <w:numId w:val="24"/>
        </w:numPr>
        <w:spacing w:line="240" w:lineRule="auto"/>
      </w:pPr>
      <w:r w:rsidRPr="00563276">
        <w:rPr>
          <w:lang w:val="en-US"/>
        </w:rPr>
        <w:t>Scikit-learn</w:t>
      </w:r>
    </w:p>
    <w:p w14:paraId="0FB48864" w14:textId="77777777" w:rsidR="000B0451" w:rsidRDefault="000B0451" w:rsidP="00847B41">
      <w:pPr>
        <w:pStyle w:val="afa"/>
        <w:numPr>
          <w:ilvl w:val="0"/>
          <w:numId w:val="24"/>
        </w:numPr>
        <w:spacing w:line="240" w:lineRule="auto"/>
      </w:pPr>
      <w:r w:rsidRPr="00563276">
        <w:rPr>
          <w:lang w:val="en-US"/>
        </w:rPr>
        <w:t>Flask</w:t>
      </w:r>
    </w:p>
    <w:p w14:paraId="1BE110C3" w14:textId="77777777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Для полнотекстового интеллектуального поиска и аналитики по полуcтруктурированным данным в формате JSON отлично подходит СУБД:</w:t>
      </w:r>
    </w:p>
    <w:p w14:paraId="244CD7AB" w14:textId="77777777" w:rsidR="000B0451" w:rsidRDefault="000B0451" w:rsidP="00847B41">
      <w:pPr>
        <w:pStyle w:val="afa"/>
        <w:numPr>
          <w:ilvl w:val="0"/>
          <w:numId w:val="25"/>
        </w:numPr>
        <w:spacing w:line="240" w:lineRule="auto"/>
      </w:pPr>
      <w:r>
        <w:t>Cassandra</w:t>
      </w:r>
    </w:p>
    <w:p w14:paraId="32FA71E5" w14:textId="3E9D165A" w:rsidR="000B0451" w:rsidRDefault="000B0451" w:rsidP="00847B41">
      <w:pPr>
        <w:pStyle w:val="afa"/>
        <w:numPr>
          <w:ilvl w:val="0"/>
          <w:numId w:val="25"/>
        </w:numPr>
        <w:spacing w:line="240" w:lineRule="auto"/>
      </w:pPr>
      <w:r>
        <w:t>Hive</w:t>
      </w:r>
    </w:p>
    <w:p w14:paraId="4CF02F90" w14:textId="2B6F4999" w:rsidR="000B0451" w:rsidRDefault="000B0451" w:rsidP="00847B41">
      <w:pPr>
        <w:pStyle w:val="afa"/>
        <w:numPr>
          <w:ilvl w:val="0"/>
          <w:numId w:val="25"/>
        </w:numPr>
        <w:spacing w:line="240" w:lineRule="auto"/>
      </w:pPr>
      <w:r>
        <w:t>HBase</w:t>
      </w:r>
    </w:p>
    <w:p w14:paraId="355D8B31" w14:textId="67673052" w:rsidR="000B0451" w:rsidRDefault="000B0451" w:rsidP="00847B41">
      <w:pPr>
        <w:pStyle w:val="afa"/>
        <w:numPr>
          <w:ilvl w:val="0"/>
          <w:numId w:val="25"/>
        </w:numPr>
        <w:spacing w:line="240" w:lineRule="auto"/>
      </w:pPr>
      <w:r>
        <w:t>Elasticsearch</w:t>
      </w:r>
    </w:p>
    <w:p w14:paraId="60B1B582" w14:textId="77777777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Для машинного обучения подходят данные:</w:t>
      </w:r>
    </w:p>
    <w:p w14:paraId="1C8D2CD9" w14:textId="1DFCB25E" w:rsidR="000B0451" w:rsidRDefault="00563276" w:rsidP="00847B41">
      <w:pPr>
        <w:pStyle w:val="afa"/>
        <w:numPr>
          <w:ilvl w:val="0"/>
          <w:numId w:val="26"/>
        </w:numPr>
        <w:spacing w:line="240" w:lineRule="auto"/>
      </w:pPr>
      <w:r>
        <w:t>л</w:t>
      </w:r>
      <w:r w:rsidR="000B0451">
        <w:t>юбых форматов в цифровом виде</w:t>
      </w:r>
    </w:p>
    <w:p w14:paraId="6EFE3488" w14:textId="5989F023" w:rsidR="000B0451" w:rsidRDefault="00563276" w:rsidP="00847B41">
      <w:pPr>
        <w:pStyle w:val="afa"/>
        <w:numPr>
          <w:ilvl w:val="0"/>
          <w:numId w:val="26"/>
        </w:numPr>
        <w:spacing w:line="240" w:lineRule="auto"/>
      </w:pPr>
      <w:r>
        <w:lastRenderedPageBreak/>
        <w:t>б</w:t>
      </w:r>
      <w:r w:rsidR="000B0451">
        <w:t>инарные</w:t>
      </w:r>
    </w:p>
    <w:p w14:paraId="29322BFC" w14:textId="54E78B12" w:rsidR="000B0451" w:rsidRDefault="00563276" w:rsidP="00847B41">
      <w:pPr>
        <w:pStyle w:val="afa"/>
        <w:numPr>
          <w:ilvl w:val="0"/>
          <w:numId w:val="26"/>
        </w:numPr>
        <w:spacing w:line="240" w:lineRule="auto"/>
      </w:pPr>
      <w:r>
        <w:t>п</w:t>
      </w:r>
      <w:r w:rsidR="000B0451">
        <w:t>редварительно подготовленные, очищенные от ошибок, пропусков и выбросов, а также нормализованные и представленные в виде числовых векторов</w:t>
      </w:r>
    </w:p>
    <w:p w14:paraId="04CE2FA7" w14:textId="0DC6877E" w:rsidR="000B0451" w:rsidRDefault="00563276" w:rsidP="00847B41">
      <w:pPr>
        <w:pStyle w:val="afa"/>
        <w:numPr>
          <w:ilvl w:val="0"/>
          <w:numId w:val="26"/>
        </w:numPr>
        <w:spacing w:line="240" w:lineRule="auto"/>
      </w:pPr>
      <w:r>
        <w:t>ч</w:t>
      </w:r>
      <w:r w:rsidR="000B0451">
        <w:t>исловые типа int</w:t>
      </w:r>
    </w:p>
    <w:p w14:paraId="7506C99F" w14:textId="77777777" w:rsidR="000B0451" w:rsidRDefault="000B0451" w:rsidP="00847B41">
      <w:pPr>
        <w:numPr>
          <w:ilvl w:val="0"/>
          <w:numId w:val="10"/>
        </w:numPr>
        <w:spacing w:line="240" w:lineRule="auto"/>
        <w:ind w:left="709" w:firstLine="0"/>
      </w:pPr>
      <w:r>
        <w:t>Apache NiFi используется для:</w:t>
      </w:r>
    </w:p>
    <w:p w14:paraId="2071BC32" w14:textId="77777777" w:rsidR="000B0451" w:rsidRDefault="000B0451" w:rsidP="00847B41">
      <w:pPr>
        <w:pStyle w:val="afa"/>
        <w:numPr>
          <w:ilvl w:val="0"/>
          <w:numId w:val="27"/>
        </w:numPr>
        <w:spacing w:line="240" w:lineRule="auto"/>
      </w:pPr>
      <w:r>
        <w:t>эффективного хранения больших данных</w:t>
      </w:r>
    </w:p>
    <w:p w14:paraId="464D7F23" w14:textId="42B96877" w:rsidR="000B0451" w:rsidRDefault="000B0451" w:rsidP="00847B41">
      <w:pPr>
        <w:pStyle w:val="afa"/>
        <w:numPr>
          <w:ilvl w:val="0"/>
          <w:numId w:val="27"/>
        </w:numPr>
        <w:spacing w:line="240" w:lineRule="auto"/>
      </w:pPr>
      <w:r>
        <w:t>оптимизации SQL-запросов к DWH</w:t>
      </w:r>
    </w:p>
    <w:p w14:paraId="26134BAA" w14:textId="5DE97B7D" w:rsidR="000B0451" w:rsidRDefault="000B0451" w:rsidP="00847B41">
      <w:pPr>
        <w:pStyle w:val="afa"/>
        <w:numPr>
          <w:ilvl w:val="0"/>
          <w:numId w:val="27"/>
        </w:numPr>
        <w:spacing w:line="240" w:lineRule="auto"/>
      </w:pPr>
      <w:r>
        <w:t>визуализации результатов аналитики</w:t>
      </w:r>
    </w:p>
    <w:p w14:paraId="4D4A8C74" w14:textId="61335794" w:rsidR="000B0451" w:rsidRDefault="000B0451" w:rsidP="00847B41">
      <w:pPr>
        <w:pStyle w:val="afa"/>
        <w:numPr>
          <w:ilvl w:val="0"/>
          <w:numId w:val="27"/>
        </w:numPr>
        <w:spacing w:line="240" w:lineRule="auto"/>
      </w:pPr>
      <w:r>
        <w:t>маршрутизации потоков Big Data и построения ETL-конвейеров</w:t>
      </w:r>
    </w:p>
    <w:p w14:paraId="3FFB13DC" w14:textId="77777777" w:rsidR="000B0451" w:rsidRDefault="000B0451" w:rsidP="00847B41">
      <w:pPr>
        <w:numPr>
          <w:ilvl w:val="0"/>
          <w:numId w:val="10"/>
        </w:numPr>
        <w:spacing w:line="240" w:lineRule="auto"/>
        <w:ind w:left="709" w:firstLine="0"/>
      </w:pPr>
      <w:r>
        <w:t>Повысить производительность Apache Kafka можно с помощью:</w:t>
      </w:r>
    </w:p>
    <w:p w14:paraId="0E9D5323" w14:textId="77777777" w:rsidR="00563276" w:rsidRDefault="000B0451" w:rsidP="00847B41">
      <w:pPr>
        <w:pStyle w:val="afa"/>
        <w:numPr>
          <w:ilvl w:val="0"/>
          <w:numId w:val="28"/>
        </w:numPr>
        <w:spacing w:line="240" w:lineRule="auto"/>
      </w:pPr>
      <w:r>
        <w:t>Замены HDD-дисков на SSD</w:t>
      </w:r>
    </w:p>
    <w:p w14:paraId="0CD2EFF7" w14:textId="6D85742D" w:rsidR="000B0451" w:rsidRDefault="00563276" w:rsidP="00847B41">
      <w:pPr>
        <w:pStyle w:val="afa"/>
        <w:numPr>
          <w:ilvl w:val="0"/>
          <w:numId w:val="28"/>
        </w:numPr>
        <w:spacing w:line="240" w:lineRule="auto"/>
      </w:pPr>
      <w:r>
        <w:t>п</w:t>
      </w:r>
      <w:r w:rsidR="000B0451">
        <w:t>овышения коэффициента репликации</w:t>
      </w:r>
    </w:p>
    <w:p w14:paraId="134C905A" w14:textId="6ECE99E6" w:rsidR="000B0451" w:rsidRDefault="00563276" w:rsidP="00847B41">
      <w:pPr>
        <w:pStyle w:val="afa"/>
        <w:numPr>
          <w:ilvl w:val="0"/>
          <w:numId w:val="28"/>
        </w:numPr>
        <w:spacing w:line="240" w:lineRule="auto"/>
      </w:pPr>
      <w:r>
        <w:t>у</w:t>
      </w:r>
      <w:r w:rsidR="000B0451">
        <w:t>величения размера сообщений</w:t>
      </w:r>
    </w:p>
    <w:p w14:paraId="7B4A9A51" w14:textId="34BBE61E" w:rsidR="000B0451" w:rsidRDefault="00563276" w:rsidP="00847B41">
      <w:pPr>
        <w:pStyle w:val="afa"/>
        <w:numPr>
          <w:ilvl w:val="0"/>
          <w:numId w:val="28"/>
        </w:numPr>
        <w:spacing w:line="240" w:lineRule="auto"/>
      </w:pPr>
      <w:r>
        <w:t>у</w:t>
      </w:r>
      <w:r w:rsidR="000B0451">
        <w:t>величения плотности разделов на каждом брокере</w:t>
      </w:r>
    </w:p>
    <w:p w14:paraId="780F1C85" w14:textId="7ADDA60D" w:rsidR="000B0451" w:rsidRDefault="000B0451" w:rsidP="00847B41">
      <w:pPr>
        <w:numPr>
          <w:ilvl w:val="0"/>
          <w:numId w:val="10"/>
        </w:numPr>
        <w:spacing w:line="240" w:lineRule="auto"/>
        <w:ind w:left="0" w:firstLine="709"/>
      </w:pPr>
      <w:r>
        <w:t>Анализировать данные, хранящиеся в Apache Hadoop, с помощью стандартного инструментария SQL-запросов</w:t>
      </w:r>
      <w:r w:rsidR="00563276">
        <w:t>:</w:t>
      </w:r>
    </w:p>
    <w:p w14:paraId="76C60756" w14:textId="3EECC60C" w:rsidR="000B0451" w:rsidRDefault="00563276" w:rsidP="00847B41">
      <w:pPr>
        <w:pStyle w:val="afa"/>
        <w:numPr>
          <w:ilvl w:val="0"/>
          <w:numId w:val="29"/>
        </w:numPr>
        <w:spacing w:line="240" w:lineRule="auto"/>
      </w:pPr>
      <w:r>
        <w:t>м</w:t>
      </w:r>
      <w:r w:rsidR="000B0451">
        <w:t>ожно</w:t>
      </w:r>
    </w:p>
    <w:p w14:paraId="2614532C" w14:textId="0AE1288F" w:rsidR="000B0451" w:rsidRDefault="00563276" w:rsidP="00847B41">
      <w:pPr>
        <w:pStyle w:val="afa"/>
        <w:numPr>
          <w:ilvl w:val="0"/>
          <w:numId w:val="29"/>
        </w:numPr>
        <w:spacing w:line="240" w:lineRule="auto"/>
      </w:pPr>
      <w:r>
        <w:t>н</w:t>
      </w:r>
      <w:r w:rsidR="000B0451">
        <w:t>ельзя</w:t>
      </w:r>
    </w:p>
    <w:p w14:paraId="272D6AF5" w14:textId="1869B55C" w:rsidR="003712CD" w:rsidRDefault="003712CD" w:rsidP="00B8728C">
      <w:pPr>
        <w:pStyle w:val="-11"/>
        <w:spacing w:after="240" w:line="240" w:lineRule="auto"/>
        <w:ind w:left="1211" w:firstLine="0"/>
        <w:jc w:val="center"/>
      </w:pPr>
    </w:p>
    <w:p w14:paraId="22B8A0A1" w14:textId="77777777" w:rsidR="00123B4C" w:rsidRDefault="00123B4C" w:rsidP="00B8728C">
      <w:pPr>
        <w:ind w:firstLine="0"/>
        <w:jc w:val="right"/>
        <w:rPr>
          <w:color w:val="000000"/>
        </w:rPr>
        <w:sectPr w:rsidR="00123B4C" w:rsidSect="00123B4C">
          <w:footerReference w:type="default" r:id="rId21"/>
          <w:pgSz w:w="11906" w:h="16838"/>
          <w:pgMar w:top="1134" w:right="851" w:bottom="1134" w:left="1701" w:header="709" w:footer="595" w:gutter="0"/>
          <w:pgNumType w:start="1"/>
          <w:cols w:space="720"/>
          <w:formProt w:val="0"/>
          <w:titlePg/>
          <w:docGrid w:linePitch="381"/>
        </w:sectPr>
      </w:pPr>
    </w:p>
    <w:tbl>
      <w:tblPr>
        <w:tblW w:w="15188" w:type="dxa"/>
        <w:tblInd w:w="-10" w:type="dxa"/>
        <w:tblLook w:val="0000" w:firstRow="0" w:lastRow="0" w:firstColumn="0" w:lastColumn="0" w:noHBand="0" w:noVBand="0"/>
      </w:tblPr>
      <w:tblGrid>
        <w:gridCol w:w="580"/>
        <w:gridCol w:w="1787"/>
        <w:gridCol w:w="1824"/>
        <w:gridCol w:w="894"/>
        <w:gridCol w:w="1402"/>
        <w:gridCol w:w="1231"/>
        <w:gridCol w:w="1508"/>
        <w:gridCol w:w="1326"/>
        <w:gridCol w:w="1560"/>
        <w:gridCol w:w="1855"/>
        <w:gridCol w:w="999"/>
        <w:gridCol w:w="222"/>
      </w:tblGrid>
      <w:tr w:rsidR="003712CD" w14:paraId="04C498FA" w14:textId="77777777" w:rsidTr="00412FCA">
        <w:trPr>
          <w:trHeight w:val="432"/>
        </w:trPr>
        <w:tc>
          <w:tcPr>
            <w:tcW w:w="14966" w:type="dxa"/>
            <w:gridSpan w:val="11"/>
            <w:shd w:val="clear" w:color="auto" w:fill="auto"/>
            <w:vAlign w:val="bottom"/>
          </w:tcPr>
          <w:p w14:paraId="4172CF61" w14:textId="6E7CAE72" w:rsidR="00B8728C" w:rsidRPr="00B8728C" w:rsidRDefault="00B8728C" w:rsidP="00B8728C">
            <w:pPr>
              <w:ind w:firstLine="0"/>
              <w:jc w:val="right"/>
              <w:rPr>
                <w:color w:val="000000"/>
              </w:rPr>
            </w:pPr>
            <w:r w:rsidRPr="00B8728C">
              <w:rPr>
                <w:color w:val="000000"/>
              </w:rPr>
              <w:lastRenderedPageBreak/>
              <w:t>Приложение 2</w:t>
            </w:r>
          </w:p>
          <w:p w14:paraId="146D06B5" w14:textId="2C512E88" w:rsidR="003712CD" w:rsidRDefault="0008716B">
            <w:pPr>
              <w:ind w:firstLine="0"/>
              <w:jc w:val="center"/>
            </w:pPr>
            <w:r>
              <w:rPr>
                <w:b/>
                <w:bCs/>
                <w:color w:val="000000"/>
              </w:rPr>
              <w:t>Бланк итоговой оценки индивидуальных / групповых итоговых проектных работ обучающихся</w:t>
            </w:r>
          </w:p>
          <w:p w14:paraId="35A70F18" w14:textId="77777777" w:rsidR="003712CD" w:rsidRDefault="0008716B">
            <w:pPr>
              <w:ind w:firstLine="0"/>
              <w:jc w:val="center"/>
            </w:pPr>
            <w:r>
              <w:rPr>
                <w:bCs/>
                <w:color w:val="000000"/>
              </w:rPr>
              <w:t>(максимум – 20 баллов)</w:t>
            </w:r>
          </w:p>
        </w:tc>
        <w:tc>
          <w:tcPr>
            <w:tcW w:w="222" w:type="dxa"/>
            <w:shd w:val="clear" w:color="auto" w:fill="auto"/>
          </w:tcPr>
          <w:p w14:paraId="64FACE2E" w14:textId="77777777" w:rsidR="003712CD" w:rsidRDefault="003712CD"/>
        </w:tc>
      </w:tr>
      <w:tr w:rsidR="003712CD" w14:paraId="713D9161" w14:textId="77777777" w:rsidTr="00412FCA">
        <w:trPr>
          <w:trHeight w:val="315"/>
        </w:trPr>
        <w:tc>
          <w:tcPr>
            <w:tcW w:w="5085" w:type="dxa"/>
            <w:gridSpan w:val="4"/>
            <w:shd w:val="clear" w:color="auto" w:fill="auto"/>
            <w:vAlign w:val="bottom"/>
          </w:tcPr>
          <w:p w14:paraId="17DE574D" w14:textId="5C886A8C" w:rsidR="003712CD" w:rsidRDefault="00412FCA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08716B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 xml:space="preserve">ФИО члена комиссии 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47C7F299" w14:textId="77777777" w:rsidR="003712CD" w:rsidRDefault="003712CD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14:paraId="5CB2B850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4F55C202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2800A49D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shd w:val="clear" w:color="auto" w:fill="auto"/>
            <w:vAlign w:val="bottom"/>
          </w:tcPr>
          <w:p w14:paraId="3BB7E55D" w14:textId="3EFAE448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Дата ____________________</w:t>
            </w:r>
          </w:p>
        </w:tc>
        <w:tc>
          <w:tcPr>
            <w:tcW w:w="222" w:type="dxa"/>
            <w:shd w:val="clear" w:color="auto" w:fill="auto"/>
          </w:tcPr>
          <w:p w14:paraId="18E701D2" w14:textId="77777777" w:rsidR="003712CD" w:rsidRDefault="003712CD"/>
        </w:tc>
      </w:tr>
      <w:tr w:rsidR="003712CD" w14:paraId="0410EE9F" w14:textId="77777777" w:rsidTr="00412FCA">
        <w:trPr>
          <w:trHeight w:val="330"/>
        </w:trPr>
        <w:tc>
          <w:tcPr>
            <w:tcW w:w="14966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FF2A00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14:paraId="14FB3445" w14:textId="77777777" w:rsidR="003712CD" w:rsidRDefault="003712CD"/>
        </w:tc>
      </w:tr>
      <w:tr w:rsidR="003712CD" w14:paraId="7E9570C9" w14:textId="77777777" w:rsidTr="00412FCA">
        <w:trPr>
          <w:trHeight w:val="315"/>
        </w:trPr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FC0B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E0E7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C84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D28C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Время защиты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2298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Критерий 1</w:t>
            </w:r>
          </w:p>
          <w:p w14:paraId="009703FA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Актуальность проекта</w:t>
            </w:r>
          </w:p>
          <w:p w14:paraId="3C8050BB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(0-2 б.)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F7A5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Критерий 2</w:t>
            </w:r>
          </w:p>
          <w:p w14:paraId="771A2E7C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Постановка проблемы</w:t>
            </w:r>
          </w:p>
          <w:p w14:paraId="42763811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(0-3 б.)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C91B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Критерий 3</w:t>
            </w:r>
          </w:p>
          <w:p w14:paraId="789CDDFB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Целеполагание</w:t>
            </w:r>
          </w:p>
          <w:p w14:paraId="34FCE9D5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(0-2 б.)</w:t>
            </w:r>
          </w:p>
          <w:p w14:paraId="65A36FC3" w14:textId="77777777" w:rsidR="003712CD" w:rsidRDefault="003712C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6E72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Критерий 4</w:t>
            </w:r>
          </w:p>
          <w:p w14:paraId="00B0E6C1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Качество результата</w:t>
            </w:r>
          </w:p>
          <w:p w14:paraId="1D913DB3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(0-5 б.)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CFB9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Критерий 5</w:t>
            </w:r>
          </w:p>
          <w:p w14:paraId="4F45CD6D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Практическая реализация</w:t>
            </w:r>
          </w:p>
          <w:p w14:paraId="43E6AF41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(0-5 б.)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3698" w14:textId="77777777" w:rsidR="003712CD" w:rsidRDefault="000871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 6</w:t>
            </w:r>
            <w:r>
              <w:rPr>
                <w:sz w:val="20"/>
                <w:szCs w:val="20"/>
              </w:rPr>
              <w:br/>
              <w:t>Защита проекта</w:t>
            </w:r>
          </w:p>
          <w:p w14:paraId="7EE120DC" w14:textId="23B9F7DC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(</w:t>
            </w:r>
            <w:r w:rsidR="00B8728C">
              <w:rPr>
                <w:sz w:val="20"/>
                <w:szCs w:val="20"/>
              </w:rPr>
              <w:t>представление проекта</w:t>
            </w:r>
            <w:r>
              <w:rPr>
                <w:sz w:val="20"/>
                <w:szCs w:val="20"/>
              </w:rPr>
              <w:t>, работоспособность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(0-3 б.)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83E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3712CD" w14:paraId="39FE1A7B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4CD0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B334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B168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C8D9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1A603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AA32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29FE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D67B7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0A88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F179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8EB0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01D023E1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AA27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7C1DE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5272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CFF2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472A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F261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52DC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90015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4FD9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1938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462D3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32E956C1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D1F7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C0E7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2CE1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9BF7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33A6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388A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D903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1331E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2C9C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3ED3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08F6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247D8887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1EDC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B9F9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65BD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D335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7AFA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71A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45D4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C24F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226C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7DDB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2965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2723F4E4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B7A7B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6BFE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D37F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8F544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6192E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0CDA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D841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2123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1C55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C49A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2B4EE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372FA5EF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68DF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227D5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EF90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596C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54FF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8A49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03A1B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20F8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B63B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D7F54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AB28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2E0B3C0D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D80F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A487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B064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C8DB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64B2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CDEB3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824D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AEFBB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B8A5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5ED6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2BB6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44B50E95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B80F7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F26B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D5A6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1142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FF37E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CE6E3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2829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7779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405A5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960D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352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22239618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D4CC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8277E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FF08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A55A4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420B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7BF6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7CC94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0400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431F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DB523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AC27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4C6F0E2D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1D88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BB92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393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3154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52EF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8C86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DC4A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D35D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69142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F4DE5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C1784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09538F8E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FAB6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FDDE5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0729B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98B0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7B33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3CBE7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2453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64931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29A18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E548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D6F4C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54DE52E4" w14:textId="77777777" w:rsidTr="00412FC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6DF00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5E77B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E236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16929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C0097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F919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268C4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9DF2D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38F1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686EF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33D2A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12CD" w14:paraId="364159A0" w14:textId="77777777" w:rsidTr="00412FCA">
        <w:trPr>
          <w:trHeight w:val="351"/>
        </w:trPr>
        <w:tc>
          <w:tcPr>
            <w:tcW w:w="580" w:type="dxa"/>
            <w:shd w:val="clear" w:color="auto" w:fill="auto"/>
            <w:vAlign w:val="bottom"/>
          </w:tcPr>
          <w:p w14:paraId="701EDE79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14:paraId="6B49CC81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14:paraId="09375725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2B16D7AC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14:paraId="265CA1ED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14:paraId="4ABCBCAA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459EAF1B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73B0877B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64A705E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bottom"/>
          </w:tcPr>
          <w:p w14:paraId="00C5BB91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3CB94EFE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C182B49" w14:textId="77777777" w:rsidR="003712CD" w:rsidRDefault="003712CD"/>
        </w:tc>
      </w:tr>
      <w:tr w:rsidR="003712CD" w14:paraId="649E2FE5" w14:textId="77777777" w:rsidTr="00412FCA">
        <w:trPr>
          <w:trHeight w:val="315"/>
        </w:trPr>
        <w:tc>
          <w:tcPr>
            <w:tcW w:w="580" w:type="dxa"/>
            <w:shd w:val="clear" w:color="auto" w:fill="auto"/>
            <w:vAlign w:val="bottom"/>
          </w:tcPr>
          <w:p w14:paraId="232ED36C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14:paraId="56719E17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14:paraId="5FCAB99C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7F3F8D07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14:paraId="4412534F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14:paraId="0E12CAA7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01F5310E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14:paraId="36678508" w14:textId="77777777" w:rsidR="003712CD" w:rsidRDefault="0008716B">
            <w:pPr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_________________/____________________________</w:t>
            </w:r>
          </w:p>
        </w:tc>
        <w:tc>
          <w:tcPr>
            <w:tcW w:w="222" w:type="dxa"/>
            <w:shd w:val="clear" w:color="auto" w:fill="auto"/>
          </w:tcPr>
          <w:p w14:paraId="3C675E6C" w14:textId="77777777" w:rsidR="003712CD" w:rsidRDefault="003712CD"/>
        </w:tc>
      </w:tr>
      <w:tr w:rsidR="003712CD" w14:paraId="7FB075B2" w14:textId="77777777" w:rsidTr="00412FCA">
        <w:trPr>
          <w:trHeight w:val="315"/>
        </w:trPr>
        <w:tc>
          <w:tcPr>
            <w:tcW w:w="580" w:type="dxa"/>
            <w:shd w:val="clear" w:color="auto" w:fill="auto"/>
            <w:vAlign w:val="bottom"/>
          </w:tcPr>
          <w:p w14:paraId="23A05C27" w14:textId="77777777" w:rsidR="003712CD" w:rsidRDefault="003712CD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14:paraId="59FC1696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14:paraId="36FB7134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6732A344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14:paraId="1CAE5D91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14:paraId="684852CC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399D551F" w14:textId="77777777" w:rsidR="003712CD" w:rsidRDefault="003712CD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14:paraId="63D74726" w14:textId="77777777" w:rsidR="003712CD" w:rsidRDefault="0008716B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 подпись                            расшифровка</w:t>
            </w:r>
          </w:p>
        </w:tc>
        <w:tc>
          <w:tcPr>
            <w:tcW w:w="222" w:type="dxa"/>
            <w:shd w:val="clear" w:color="auto" w:fill="auto"/>
          </w:tcPr>
          <w:p w14:paraId="54D1622F" w14:textId="77777777" w:rsidR="003712CD" w:rsidRDefault="003712CD"/>
        </w:tc>
      </w:tr>
    </w:tbl>
    <w:p w14:paraId="1FF71888" w14:textId="77777777" w:rsidR="00123B4C" w:rsidRDefault="00123B4C">
      <w:pPr>
        <w:ind w:left="1211" w:firstLine="0"/>
        <w:jc w:val="right"/>
        <w:sectPr w:rsidR="00123B4C" w:rsidSect="00123B4C">
          <w:pgSz w:w="16838" w:h="11906" w:orient="landscape"/>
          <w:pgMar w:top="1701" w:right="1134" w:bottom="851" w:left="1134" w:header="709" w:footer="595" w:gutter="0"/>
          <w:pgNumType w:start="1"/>
          <w:cols w:space="720"/>
          <w:formProt w:val="0"/>
          <w:titlePg/>
          <w:docGrid w:linePitch="381"/>
        </w:sectPr>
      </w:pPr>
    </w:p>
    <w:p w14:paraId="63BB013D" w14:textId="2CE59601" w:rsidR="003712CD" w:rsidRDefault="0008716B">
      <w:pPr>
        <w:spacing w:line="240" w:lineRule="auto"/>
        <w:ind w:firstLine="0"/>
        <w:jc w:val="right"/>
      </w:pPr>
      <w:r>
        <w:lastRenderedPageBreak/>
        <w:t xml:space="preserve">Приложение </w:t>
      </w:r>
      <w:r w:rsidR="00B8728C">
        <w:t>3</w:t>
      </w:r>
    </w:p>
    <w:p w14:paraId="7EB86639" w14:textId="77777777" w:rsidR="00B8728C" w:rsidRDefault="00B8728C">
      <w:pPr>
        <w:spacing w:line="240" w:lineRule="auto"/>
        <w:ind w:firstLine="0"/>
        <w:jc w:val="right"/>
      </w:pPr>
    </w:p>
    <w:p w14:paraId="182B765A" w14:textId="77777777" w:rsidR="003712CD" w:rsidRDefault="0008716B" w:rsidP="00123B4C">
      <w:pPr>
        <w:spacing w:line="240" w:lineRule="auto"/>
        <w:ind w:firstLine="0"/>
        <w:jc w:val="center"/>
      </w:pPr>
      <w:r>
        <w:rPr>
          <w:b/>
        </w:rPr>
        <w:t>Бланк наблюдения за динамикой личностного развития обучающихся</w:t>
      </w:r>
    </w:p>
    <w:p w14:paraId="56681178" w14:textId="77777777" w:rsidR="003712CD" w:rsidRDefault="003712CD" w:rsidP="00123B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7172F9F7" w14:textId="77777777" w:rsidR="003712CD" w:rsidRDefault="0008716B" w:rsidP="00116E3C">
      <w:pPr>
        <w:spacing w:line="240" w:lineRule="auto"/>
        <w:ind w:left="567" w:firstLine="0"/>
        <w:jc w:val="left"/>
      </w:pPr>
      <w:r>
        <w:rPr>
          <w:sz w:val="24"/>
          <w:szCs w:val="24"/>
        </w:rPr>
        <w:t>Направление / Группа __________________________________________</w:t>
      </w:r>
    </w:p>
    <w:p w14:paraId="62EC5C9C" w14:textId="77777777" w:rsidR="003712CD" w:rsidRDefault="003712CD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4711" w:type="pct"/>
        <w:tblInd w:w="562" w:type="dxa"/>
        <w:tblLook w:val="0000" w:firstRow="0" w:lastRow="0" w:firstColumn="0" w:lastColumn="0" w:noHBand="0" w:noVBand="0"/>
      </w:tblPr>
      <w:tblGrid>
        <w:gridCol w:w="765"/>
        <w:gridCol w:w="1336"/>
        <w:gridCol w:w="873"/>
        <w:gridCol w:w="873"/>
        <w:gridCol w:w="874"/>
        <w:gridCol w:w="873"/>
        <w:gridCol w:w="874"/>
        <w:gridCol w:w="874"/>
        <w:gridCol w:w="1996"/>
      </w:tblGrid>
      <w:tr w:rsidR="003712CD" w14:paraId="3F39818B" w14:textId="77777777" w:rsidTr="00116E3C">
        <w:trPr>
          <w:trHeight w:val="25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AB75" w14:textId="77777777" w:rsidR="003712CD" w:rsidRDefault="0008716B">
            <w:pPr>
              <w:ind w:firstLine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78BA" w14:textId="77777777" w:rsidR="003712CD" w:rsidRDefault="0008716B">
            <w:pPr>
              <w:ind w:firstLine="0"/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4D83" w14:textId="77777777" w:rsidR="003712CD" w:rsidRDefault="0008716B">
            <w:pPr>
              <w:ind w:firstLine="0"/>
              <w:jc w:val="center"/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3712CD" w14:paraId="348C8DE9" w14:textId="77777777" w:rsidTr="00116E3C">
        <w:trPr>
          <w:cantSplit/>
          <w:trHeight w:hRule="exact" w:val="2299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B7B27" w14:textId="77777777" w:rsidR="003712CD" w:rsidRDefault="003712CD">
            <w:pPr>
              <w:widowControl w:val="0"/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4FD9" w14:textId="77777777" w:rsidR="003712CD" w:rsidRDefault="003712CD">
            <w:pPr>
              <w:widowControl w:val="0"/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A41904" w14:textId="77777777" w:rsidR="003712CD" w:rsidRDefault="0008716B">
            <w:pPr>
              <w:spacing w:line="240" w:lineRule="auto"/>
              <w:ind w:left="113" w:right="113" w:firstLine="0"/>
              <w:jc w:val="left"/>
            </w:pPr>
            <w:r>
              <w:rPr>
                <w:sz w:val="20"/>
                <w:szCs w:val="20"/>
              </w:rPr>
              <w:t xml:space="preserve">Во время занятий проявляет устойчивый интерес и инициативу при  освоении программы </w:t>
            </w:r>
          </w:p>
          <w:p w14:paraId="7F60787B" w14:textId="77777777" w:rsidR="003712CD" w:rsidRDefault="003712CD">
            <w:pPr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FAF235" w14:textId="77777777" w:rsidR="003712CD" w:rsidRDefault="0008716B">
            <w:pPr>
              <w:spacing w:line="240" w:lineRule="auto"/>
              <w:ind w:left="113" w:right="113" w:firstLine="0"/>
              <w:jc w:val="left"/>
            </w:pPr>
            <w:r>
              <w:rPr>
                <w:sz w:val="20"/>
                <w:szCs w:val="20"/>
              </w:rPr>
              <w:t>Использует в общении  базовую систему понятий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02AA7E7" w14:textId="77777777" w:rsidR="003712CD" w:rsidRDefault="0008716B">
            <w:pPr>
              <w:spacing w:line="240" w:lineRule="auto"/>
              <w:ind w:left="113" w:right="113" w:firstLine="0"/>
              <w:jc w:val="left"/>
            </w:pPr>
            <w:r>
              <w:rPr>
                <w:sz w:val="20"/>
                <w:szCs w:val="20"/>
              </w:rPr>
              <w:t>Активно сотрудничает со сверстниками, уважительно относится к мнению окружающих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784226" w14:textId="77777777" w:rsidR="003712CD" w:rsidRDefault="0008716B">
            <w:pPr>
              <w:spacing w:line="240" w:lineRule="auto"/>
              <w:ind w:left="113" w:right="113" w:firstLine="0"/>
              <w:jc w:val="left"/>
            </w:pPr>
            <w:r>
              <w:rPr>
                <w:sz w:val="20"/>
                <w:szCs w:val="20"/>
              </w:rPr>
              <w:t>Проявляет интерес к проектной деятельности, активно включается в групповую работу</w:t>
            </w:r>
          </w:p>
          <w:p w14:paraId="238EA7F7" w14:textId="77777777" w:rsidR="003712CD" w:rsidRDefault="003712CD">
            <w:pPr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CE6162" w14:textId="77777777" w:rsidR="003712CD" w:rsidRDefault="0008716B">
            <w:pPr>
              <w:spacing w:line="240" w:lineRule="auto"/>
              <w:ind w:left="113" w:right="113" w:firstLine="0"/>
              <w:jc w:val="left"/>
            </w:pPr>
            <w:r>
              <w:rPr>
                <w:sz w:val="20"/>
                <w:szCs w:val="20"/>
              </w:rPr>
              <w:t>Аккуратно относится к материально-техническим ценностям</w:t>
            </w:r>
          </w:p>
          <w:p w14:paraId="327ABE59" w14:textId="77777777" w:rsidR="003712CD" w:rsidRDefault="003712CD">
            <w:pPr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E53CB1" w14:textId="77777777" w:rsidR="003712CD" w:rsidRDefault="0008716B">
            <w:pPr>
              <w:spacing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правила безопасного поведения при работе с компьютерной техникой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1C67" w14:textId="77777777" w:rsidR="003712CD" w:rsidRDefault="0008716B">
            <w:pPr>
              <w:ind w:left="113" w:right="113" w:firstLine="0"/>
              <w:jc w:val="center"/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3712CD" w14:paraId="6BBA6BED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EC1A" w14:textId="77777777" w:rsidR="003712CD" w:rsidRDefault="003712CD">
            <w:pPr>
              <w:snapToGrid w:val="0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6DB9" w14:textId="77777777" w:rsidR="003712CD" w:rsidRDefault="003712CD">
            <w:pPr>
              <w:snapToGrid w:val="0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289A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5FFC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F754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0E82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6586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866C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8E4F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2E1A3441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4D6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F87C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7520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42C9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0405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F5F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609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9855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BFCE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04FBB24A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632D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8CB7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1A61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C32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30D9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C1B6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2487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3ED7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71E2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34E6D050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36D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1C5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59D2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939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4769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499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9D92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BF3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286E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607B45D0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6A6D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978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541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6FA4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CCA1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2576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0C10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A6BE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43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65EB3FF7" w14:textId="77777777" w:rsidTr="00116E3C">
        <w:trPr>
          <w:trHeight w:val="42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1BDE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15A6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60D7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E248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DD9E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BACF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6AD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C90A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5ACC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7DB3E1C4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CA50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21E7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4F4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C8D0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A1DC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6E01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0A95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D76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C1F7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12CD" w14:paraId="1126DBDE" w14:textId="77777777" w:rsidTr="00116E3C">
        <w:trPr>
          <w:trHeight w:val="3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0F84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29C6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5D49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7084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5E3C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E06B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1A53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B77F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58B6" w14:textId="77777777" w:rsidR="003712CD" w:rsidRDefault="003712CD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ACD8B66" w14:textId="77777777" w:rsidR="003712CD" w:rsidRDefault="0008716B" w:rsidP="00116E3C">
      <w:pPr>
        <w:tabs>
          <w:tab w:val="left" w:pos="870"/>
        </w:tabs>
        <w:spacing w:line="240" w:lineRule="auto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3 балла – качество проявляется систематически </w:t>
      </w:r>
    </w:p>
    <w:p w14:paraId="5A698C6D" w14:textId="77777777" w:rsidR="003712CD" w:rsidRDefault="0008716B" w:rsidP="00116E3C">
      <w:pPr>
        <w:tabs>
          <w:tab w:val="left" w:pos="870"/>
        </w:tabs>
        <w:spacing w:line="240" w:lineRule="auto"/>
        <w:ind w:left="709" w:hanging="142"/>
        <w:rPr>
          <w:sz w:val="20"/>
          <w:szCs w:val="20"/>
        </w:rPr>
      </w:pPr>
      <w:r>
        <w:rPr>
          <w:sz w:val="20"/>
          <w:szCs w:val="20"/>
        </w:rPr>
        <w:t>2 балла – качество проявляется ситуативно</w:t>
      </w:r>
    </w:p>
    <w:p w14:paraId="603E4BA6" w14:textId="77777777" w:rsidR="002E5517" w:rsidRDefault="0008716B" w:rsidP="00116E3C">
      <w:pPr>
        <w:ind w:left="709" w:hanging="142"/>
        <w:jc w:val="left"/>
        <w:rPr>
          <w:sz w:val="20"/>
          <w:szCs w:val="20"/>
        </w:rPr>
      </w:pPr>
      <w:r>
        <w:rPr>
          <w:sz w:val="20"/>
          <w:szCs w:val="20"/>
        </w:rPr>
        <w:t>1 балл – качество не проявляет</w:t>
      </w:r>
    </w:p>
    <w:p w14:paraId="32E6D345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2F9F6966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090E7CD0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4EE9D178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0C8ED0F9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67256AF9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23D8C71F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32371B30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2A857ADE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4208F892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20DAF8C5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3FD0ABC4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7A584207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7C760F18" w14:textId="77777777" w:rsidR="00123B4C" w:rsidRDefault="00123B4C" w:rsidP="00123B4C">
      <w:pPr>
        <w:ind w:firstLine="0"/>
        <w:jc w:val="right"/>
        <w:rPr>
          <w:rFonts w:eastAsia="Calibri"/>
          <w:bCs/>
          <w:lang w:eastAsia="en-US"/>
        </w:rPr>
      </w:pPr>
    </w:p>
    <w:p w14:paraId="285838F7" w14:textId="26EA100A" w:rsidR="003712CD" w:rsidRDefault="0008716B" w:rsidP="00123B4C">
      <w:pPr>
        <w:ind w:firstLine="0"/>
        <w:jc w:val="right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</w:t>
      </w:r>
      <w:r>
        <w:rPr>
          <w:rFonts w:eastAsia="Calibri"/>
          <w:b/>
          <w:lang w:eastAsia="en-US"/>
        </w:rPr>
        <w:t xml:space="preserve"> </w:t>
      </w:r>
      <w:r w:rsidR="00B8728C">
        <w:rPr>
          <w:rFonts w:eastAsia="Calibri"/>
          <w:bCs/>
          <w:lang w:eastAsia="en-US"/>
        </w:rPr>
        <w:t>4</w:t>
      </w:r>
    </w:p>
    <w:p w14:paraId="3994A44A" w14:textId="2858DF8E" w:rsidR="003712CD" w:rsidRPr="00116E3C" w:rsidRDefault="0008716B" w:rsidP="00123B4C">
      <w:pPr>
        <w:ind w:firstLine="567"/>
        <w:jc w:val="center"/>
        <w:rPr>
          <w:b/>
          <w:bCs/>
        </w:rPr>
      </w:pPr>
      <w:r w:rsidRPr="00116E3C">
        <w:rPr>
          <w:b/>
          <w:bCs/>
        </w:rPr>
        <w:t xml:space="preserve">Пример промежуточных проектных работ по образовательным модулям </w:t>
      </w:r>
    </w:p>
    <w:p w14:paraId="4C35A20E" w14:textId="77777777" w:rsidR="003712CD" w:rsidRPr="00123B4C" w:rsidRDefault="0008716B" w:rsidP="00123B4C">
      <w:pPr>
        <w:ind w:left="567" w:firstLine="0"/>
      </w:pPr>
      <w:r w:rsidRPr="00123B4C">
        <w:rPr>
          <w:b/>
          <w:bCs/>
        </w:rPr>
        <w:t xml:space="preserve">Практическая работа по темам: </w:t>
      </w:r>
    </w:p>
    <w:p w14:paraId="4096D4DE" w14:textId="77777777" w:rsidR="003712CD" w:rsidRPr="00123B4C" w:rsidRDefault="0008716B" w:rsidP="00123B4C">
      <w:pPr>
        <w:ind w:left="567" w:firstLine="0"/>
      </w:pPr>
      <w:r w:rsidRPr="00123B4C">
        <w:t>1. Сегментировать изображения с помощью нейросетей</w:t>
      </w:r>
    </w:p>
    <w:p w14:paraId="7571240F" w14:textId="77777777" w:rsidR="003712CD" w:rsidRPr="00123B4C" w:rsidRDefault="0008716B" w:rsidP="00123B4C">
      <w:pPr>
        <w:ind w:left="567" w:firstLine="0"/>
      </w:pPr>
      <w:r w:rsidRPr="00123B4C">
        <w:t>2. Нейросеть для анализа тональности сообщений</w:t>
      </w:r>
    </w:p>
    <w:p w14:paraId="1081445F" w14:textId="77777777" w:rsidR="003712CD" w:rsidRPr="00123B4C" w:rsidRDefault="0008716B" w:rsidP="00123B4C">
      <w:pPr>
        <w:ind w:left="567" w:firstLine="0"/>
      </w:pPr>
      <w:r w:rsidRPr="00123B4C">
        <w:t>3. Программирование квадрокоптера</w:t>
      </w:r>
    </w:p>
    <w:p w14:paraId="4A2899CC" w14:textId="77777777" w:rsidR="003712CD" w:rsidRPr="00123B4C" w:rsidRDefault="0008716B" w:rsidP="00123B4C">
      <w:pPr>
        <w:ind w:left="567" w:firstLine="0"/>
      </w:pPr>
      <w:r w:rsidRPr="00123B4C">
        <w:t>4. Нейросеть для сегментации изображений</w:t>
      </w:r>
    </w:p>
    <w:p w14:paraId="12A1042C" w14:textId="6ED39BC9" w:rsidR="003712CD" w:rsidRPr="00123B4C" w:rsidRDefault="0008716B" w:rsidP="00123B4C">
      <w:pPr>
        <w:ind w:left="567" w:firstLine="0"/>
      </w:pPr>
      <w:r w:rsidRPr="00123B4C">
        <w:t xml:space="preserve">5. Генеративные нейросети для </w:t>
      </w:r>
      <w:r w:rsidR="00081F33" w:rsidRPr="00123B4C">
        <w:t>распознавания</w:t>
      </w:r>
      <w:r w:rsidRPr="00123B4C">
        <w:t xml:space="preserve"> текстов или изображений</w:t>
      </w:r>
    </w:p>
    <w:p w14:paraId="4E127BF7" w14:textId="77777777" w:rsidR="003712CD" w:rsidRPr="00123B4C" w:rsidRDefault="0008716B" w:rsidP="00123B4C">
      <w:pPr>
        <w:ind w:left="567" w:firstLine="0"/>
      </w:pPr>
      <w:r w:rsidRPr="00123B4C">
        <w:rPr>
          <w:b/>
          <w:bCs/>
        </w:rPr>
        <w:t>План выполнения:</w:t>
      </w:r>
    </w:p>
    <w:p w14:paraId="362A9111" w14:textId="77777777" w:rsidR="003712CD" w:rsidRPr="00123B4C" w:rsidRDefault="0008716B" w:rsidP="00123B4C">
      <w:pPr>
        <w:ind w:left="567" w:firstLine="0"/>
      </w:pPr>
      <w:r w:rsidRPr="00123B4C">
        <w:t>1. Постановка целей, задач, формирование ТЗ</w:t>
      </w:r>
    </w:p>
    <w:p w14:paraId="1A0C06F4" w14:textId="77777777" w:rsidR="003712CD" w:rsidRPr="00123B4C" w:rsidRDefault="0008716B" w:rsidP="00123B4C">
      <w:pPr>
        <w:ind w:left="567" w:firstLine="0"/>
      </w:pPr>
      <w:r w:rsidRPr="00123B4C">
        <w:t>2. Проработка логики</w:t>
      </w:r>
    </w:p>
    <w:p w14:paraId="5A7386F2" w14:textId="77777777" w:rsidR="003712CD" w:rsidRPr="00123B4C" w:rsidRDefault="0008716B" w:rsidP="00123B4C">
      <w:pPr>
        <w:ind w:left="567" w:firstLine="0"/>
      </w:pPr>
      <w:r w:rsidRPr="00123B4C">
        <w:t>3. Программирование нейросетей</w:t>
      </w:r>
    </w:p>
    <w:p w14:paraId="78AED883" w14:textId="77777777" w:rsidR="00123B4C" w:rsidRPr="00123B4C" w:rsidRDefault="0008716B" w:rsidP="00123B4C">
      <w:pPr>
        <w:ind w:left="567" w:firstLine="0"/>
      </w:pPr>
      <w:r w:rsidRPr="00123B4C">
        <w:t>4. Апробация на реальных примерах</w:t>
      </w:r>
    </w:p>
    <w:p w14:paraId="65C3F45E" w14:textId="77777777" w:rsidR="00123B4C" w:rsidRDefault="00123B4C" w:rsidP="00123B4C">
      <w:pPr>
        <w:ind w:firstLine="0"/>
        <w:jc w:val="right"/>
      </w:pPr>
    </w:p>
    <w:p w14:paraId="165C4A12" w14:textId="77777777" w:rsidR="00123B4C" w:rsidRDefault="00123B4C" w:rsidP="00123B4C">
      <w:pPr>
        <w:ind w:firstLine="0"/>
        <w:jc w:val="right"/>
      </w:pPr>
    </w:p>
    <w:p w14:paraId="2023B027" w14:textId="77777777" w:rsidR="00123B4C" w:rsidRDefault="00123B4C" w:rsidP="00123B4C">
      <w:pPr>
        <w:ind w:firstLine="0"/>
        <w:jc w:val="right"/>
      </w:pPr>
    </w:p>
    <w:p w14:paraId="1975D837" w14:textId="77777777" w:rsidR="00123B4C" w:rsidRDefault="00123B4C" w:rsidP="00123B4C">
      <w:pPr>
        <w:ind w:firstLine="0"/>
        <w:jc w:val="right"/>
      </w:pPr>
    </w:p>
    <w:p w14:paraId="35DFE3C2" w14:textId="77777777" w:rsidR="00123B4C" w:rsidRDefault="00123B4C" w:rsidP="00123B4C">
      <w:pPr>
        <w:ind w:firstLine="0"/>
        <w:jc w:val="right"/>
      </w:pPr>
    </w:p>
    <w:p w14:paraId="27F81DE0" w14:textId="77777777" w:rsidR="00123B4C" w:rsidRDefault="00123B4C" w:rsidP="00123B4C">
      <w:pPr>
        <w:ind w:firstLine="0"/>
        <w:jc w:val="right"/>
      </w:pPr>
    </w:p>
    <w:p w14:paraId="0C48EA7D" w14:textId="77777777" w:rsidR="00123B4C" w:rsidRDefault="00123B4C" w:rsidP="00123B4C">
      <w:pPr>
        <w:ind w:firstLine="0"/>
        <w:jc w:val="right"/>
      </w:pPr>
    </w:p>
    <w:p w14:paraId="3308E272" w14:textId="77777777" w:rsidR="00123B4C" w:rsidRDefault="00123B4C" w:rsidP="00123B4C">
      <w:pPr>
        <w:ind w:firstLine="0"/>
        <w:jc w:val="right"/>
      </w:pPr>
    </w:p>
    <w:p w14:paraId="21784000" w14:textId="77777777" w:rsidR="00123B4C" w:rsidRDefault="00123B4C" w:rsidP="00123B4C">
      <w:pPr>
        <w:ind w:firstLine="0"/>
        <w:jc w:val="right"/>
      </w:pPr>
    </w:p>
    <w:p w14:paraId="21AD4D56" w14:textId="77777777" w:rsidR="00123B4C" w:rsidRDefault="00123B4C" w:rsidP="00123B4C">
      <w:pPr>
        <w:ind w:firstLine="0"/>
        <w:jc w:val="right"/>
      </w:pPr>
    </w:p>
    <w:p w14:paraId="196DEBCE" w14:textId="77777777" w:rsidR="00123B4C" w:rsidRDefault="00123B4C" w:rsidP="00123B4C">
      <w:pPr>
        <w:ind w:firstLine="0"/>
        <w:jc w:val="right"/>
      </w:pPr>
    </w:p>
    <w:p w14:paraId="684DAEBA" w14:textId="77777777" w:rsidR="00123B4C" w:rsidRDefault="00123B4C" w:rsidP="00123B4C">
      <w:pPr>
        <w:ind w:firstLine="0"/>
        <w:jc w:val="right"/>
      </w:pPr>
    </w:p>
    <w:p w14:paraId="184C78BA" w14:textId="77777777" w:rsidR="00123B4C" w:rsidRDefault="00123B4C" w:rsidP="00123B4C">
      <w:pPr>
        <w:ind w:firstLine="0"/>
        <w:jc w:val="right"/>
      </w:pPr>
    </w:p>
    <w:p w14:paraId="13340F83" w14:textId="77777777" w:rsidR="00123B4C" w:rsidRDefault="00123B4C" w:rsidP="00123B4C">
      <w:pPr>
        <w:ind w:firstLine="0"/>
        <w:jc w:val="right"/>
      </w:pPr>
    </w:p>
    <w:p w14:paraId="7761BA35" w14:textId="77777777" w:rsidR="00123B4C" w:rsidRDefault="00123B4C" w:rsidP="00123B4C">
      <w:pPr>
        <w:ind w:firstLine="0"/>
        <w:jc w:val="right"/>
      </w:pPr>
    </w:p>
    <w:p w14:paraId="31A49E42" w14:textId="77777777" w:rsidR="00123B4C" w:rsidRDefault="00123B4C" w:rsidP="00123B4C">
      <w:pPr>
        <w:ind w:firstLine="0"/>
        <w:jc w:val="right"/>
      </w:pPr>
    </w:p>
    <w:p w14:paraId="7C4814C6" w14:textId="77777777" w:rsidR="0024442E" w:rsidRDefault="0024442E" w:rsidP="00116E3C">
      <w:pPr>
        <w:spacing w:line="240" w:lineRule="auto"/>
        <w:ind w:firstLine="0"/>
        <w:jc w:val="right"/>
      </w:pPr>
    </w:p>
    <w:p w14:paraId="061A1E3E" w14:textId="77777777" w:rsidR="0024442E" w:rsidRDefault="0024442E" w:rsidP="00116E3C">
      <w:pPr>
        <w:spacing w:line="240" w:lineRule="auto"/>
        <w:ind w:firstLine="0"/>
        <w:jc w:val="right"/>
      </w:pPr>
    </w:p>
    <w:p w14:paraId="10924A09" w14:textId="7451EDBB" w:rsidR="003712CD" w:rsidRDefault="0008716B" w:rsidP="00116E3C">
      <w:pPr>
        <w:spacing w:line="240" w:lineRule="auto"/>
        <w:ind w:firstLine="0"/>
        <w:jc w:val="right"/>
      </w:pPr>
      <w:r>
        <w:lastRenderedPageBreak/>
        <w:t xml:space="preserve">Приложение </w:t>
      </w:r>
      <w:r w:rsidR="00605B66">
        <w:t>5</w:t>
      </w:r>
    </w:p>
    <w:p w14:paraId="572EFE8E" w14:textId="77777777" w:rsidR="003712CD" w:rsidRDefault="0008716B" w:rsidP="00116E3C">
      <w:pPr>
        <w:pStyle w:val="-11"/>
        <w:spacing w:line="240" w:lineRule="auto"/>
        <w:ind w:left="1571" w:firstLine="0"/>
        <w:jc w:val="center"/>
      </w:pPr>
      <w:r>
        <w:rPr>
          <w:b/>
        </w:rPr>
        <w:t xml:space="preserve">Лист оценивания промежуточных проектных работ обучающихся </w:t>
      </w:r>
    </w:p>
    <w:p w14:paraId="40E86BC5" w14:textId="77777777" w:rsidR="003712CD" w:rsidRDefault="0008716B" w:rsidP="00116E3C">
      <w:pPr>
        <w:spacing w:line="240" w:lineRule="auto"/>
        <w:jc w:val="center"/>
      </w:pPr>
      <w:r>
        <w:t>(максимум – 20 баллов)</w:t>
      </w:r>
    </w:p>
    <w:tbl>
      <w:tblPr>
        <w:tblW w:w="10225" w:type="dxa"/>
        <w:jc w:val="center"/>
        <w:tblLook w:val="0000" w:firstRow="0" w:lastRow="0" w:firstColumn="0" w:lastColumn="0" w:noHBand="0" w:noVBand="0"/>
      </w:tblPr>
      <w:tblGrid>
        <w:gridCol w:w="1132"/>
        <w:gridCol w:w="1133"/>
        <w:gridCol w:w="1133"/>
        <w:gridCol w:w="1133"/>
        <w:gridCol w:w="1133"/>
        <w:gridCol w:w="1133"/>
        <w:gridCol w:w="1133"/>
        <w:gridCol w:w="1133"/>
        <w:gridCol w:w="1162"/>
      </w:tblGrid>
      <w:tr w:rsidR="003712CD" w14:paraId="3391A12C" w14:textId="77777777">
        <w:trPr>
          <w:cantSplit/>
          <w:trHeight w:hRule="exact" w:val="2652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4AC5" w14:textId="77777777" w:rsidR="003712CD" w:rsidRDefault="0008716B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F0381E" w14:textId="77777777" w:rsidR="003712CD" w:rsidRDefault="0008716B">
            <w:pPr>
              <w:spacing w:line="276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ФИ автора (авторов)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A5947D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3E6516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Сложность предварительной обработки данных (по шкале от 0 до 4 баллов)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8E97E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Качество полученных результатов (по шкале от 0 до 4 баллов)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E23AD9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Степень владения структурами языка программирования (по шкале от 0 до 4 баллов)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F879E4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Степень владения специальными терминами (по шкале от 0 до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68E3B8" w14:textId="77777777" w:rsidR="003712CD" w:rsidRDefault="0008716B">
            <w:pPr>
              <w:spacing w:line="240" w:lineRule="auto"/>
              <w:ind w:left="113" w:right="113" w:firstLine="0"/>
              <w:contextualSpacing/>
              <w:jc w:val="center"/>
            </w:pPr>
            <w:r>
              <w:rPr>
                <w:sz w:val="20"/>
                <w:szCs w:val="20"/>
              </w:rPr>
              <w:t>Качество представления результатов (по шкале от 0 до 4 баллов)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F4ACAF" w14:textId="77777777" w:rsidR="003712CD" w:rsidRDefault="0008716B">
            <w:pPr>
              <w:spacing w:line="276" w:lineRule="auto"/>
              <w:ind w:left="113" w:right="113" w:firstLine="0"/>
              <w:contextualSpacing/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712CD" w14:paraId="4F6740AC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E88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712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18E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2C8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369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188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CA74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A9D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A36B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6D8D3027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E99D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11CB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3F7C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4E5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D293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FE3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738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F3A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2F8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5D020520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32A4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B2B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067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FF1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D28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A345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D90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F9EC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7E3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35FFFE14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88F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84F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964D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E60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B2F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931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B004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762D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656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119E10F7" w14:textId="77777777">
        <w:trPr>
          <w:trHeight w:val="46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210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DD1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A93A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146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7056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609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85E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9F9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734C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07142E67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8BD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05E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BB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B434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2CD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415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B5D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EAE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7C6D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2DF47CB5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DFDD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EED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618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2E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C1F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3B4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14F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750B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DFA4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5E6E3FA3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F556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A5F3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66F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1B93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78CB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EBE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9C76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46C4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964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74F9B19C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2C0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E966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A907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232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25B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F78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07A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828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5E1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245034EF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B28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741B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F6D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776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DBA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791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8F5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05F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132A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375009E7" w14:textId="77777777">
        <w:trPr>
          <w:trHeight w:val="46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8646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EFEA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BE99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E3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F428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9AF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E57E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F9CC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FDF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712CD" w14:paraId="6AE3DD41" w14:textId="77777777">
        <w:trPr>
          <w:trHeight w:val="49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A65B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B6D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4DE3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4CEC3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EBC0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0795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A902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8F4F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C4E1" w14:textId="77777777" w:rsidR="003712CD" w:rsidRDefault="003712CD">
            <w:pPr>
              <w:snapToGrid w:val="0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190BE3EC" w14:textId="77777777" w:rsidR="00116E3C" w:rsidRDefault="00116E3C">
      <w:pPr>
        <w:ind w:left="1571" w:firstLine="0"/>
        <w:jc w:val="right"/>
        <w:rPr>
          <w:color w:val="000000"/>
        </w:rPr>
      </w:pPr>
    </w:p>
    <w:p w14:paraId="6D985ECB" w14:textId="77777777" w:rsidR="00116E3C" w:rsidRDefault="00116E3C">
      <w:pPr>
        <w:ind w:left="1571" w:firstLine="0"/>
        <w:jc w:val="right"/>
        <w:rPr>
          <w:color w:val="000000"/>
        </w:rPr>
      </w:pPr>
    </w:p>
    <w:p w14:paraId="15BEC199" w14:textId="77777777" w:rsidR="00116E3C" w:rsidRDefault="00116E3C">
      <w:pPr>
        <w:ind w:left="1571" w:firstLine="0"/>
        <w:jc w:val="right"/>
        <w:rPr>
          <w:color w:val="000000"/>
        </w:rPr>
      </w:pPr>
    </w:p>
    <w:p w14:paraId="2A7ED0B7" w14:textId="77777777" w:rsidR="00116E3C" w:rsidRDefault="00116E3C">
      <w:pPr>
        <w:ind w:left="1571" w:firstLine="0"/>
        <w:jc w:val="right"/>
        <w:rPr>
          <w:color w:val="000000"/>
        </w:rPr>
      </w:pPr>
    </w:p>
    <w:p w14:paraId="1AFBB61E" w14:textId="77777777" w:rsidR="00116E3C" w:rsidRDefault="00116E3C">
      <w:pPr>
        <w:ind w:left="1571" w:firstLine="0"/>
        <w:jc w:val="right"/>
        <w:rPr>
          <w:color w:val="000000"/>
        </w:rPr>
      </w:pPr>
    </w:p>
    <w:p w14:paraId="4EE58C1B" w14:textId="77777777" w:rsidR="00116E3C" w:rsidRDefault="00116E3C">
      <w:pPr>
        <w:ind w:left="1571" w:firstLine="0"/>
        <w:jc w:val="right"/>
        <w:rPr>
          <w:color w:val="000000"/>
        </w:rPr>
      </w:pPr>
    </w:p>
    <w:p w14:paraId="4F0F03CC" w14:textId="77777777" w:rsidR="00116E3C" w:rsidRDefault="00116E3C">
      <w:pPr>
        <w:ind w:left="1571" w:firstLine="0"/>
        <w:jc w:val="right"/>
        <w:rPr>
          <w:color w:val="000000"/>
        </w:rPr>
      </w:pPr>
    </w:p>
    <w:p w14:paraId="527A4332" w14:textId="77777777" w:rsidR="00116E3C" w:rsidRDefault="00116E3C">
      <w:pPr>
        <w:ind w:left="1571" w:firstLine="0"/>
        <w:jc w:val="right"/>
        <w:rPr>
          <w:color w:val="000000"/>
        </w:rPr>
      </w:pPr>
    </w:p>
    <w:p w14:paraId="7B550FBE" w14:textId="77777777" w:rsidR="00116E3C" w:rsidRDefault="00116E3C">
      <w:pPr>
        <w:ind w:left="1571" w:firstLine="0"/>
        <w:jc w:val="right"/>
        <w:rPr>
          <w:color w:val="000000"/>
        </w:rPr>
      </w:pPr>
    </w:p>
    <w:p w14:paraId="2826BF8A" w14:textId="77777777" w:rsidR="0024442E" w:rsidRDefault="0024442E">
      <w:pPr>
        <w:ind w:left="1571" w:firstLine="0"/>
        <w:jc w:val="right"/>
        <w:rPr>
          <w:color w:val="000000"/>
        </w:rPr>
      </w:pPr>
    </w:p>
    <w:p w14:paraId="57DFA7AD" w14:textId="3306D504" w:rsidR="003712CD" w:rsidRDefault="0008716B">
      <w:pPr>
        <w:ind w:left="1571" w:firstLine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605B66">
        <w:rPr>
          <w:color w:val="000000"/>
        </w:rPr>
        <w:t>6</w:t>
      </w:r>
    </w:p>
    <w:p w14:paraId="705DD4E8" w14:textId="2709DA79" w:rsidR="003712CD" w:rsidRDefault="0008716B" w:rsidP="00116E3C">
      <w:pPr>
        <w:spacing w:line="240" w:lineRule="auto"/>
        <w:jc w:val="center"/>
      </w:pPr>
      <w:r>
        <w:rPr>
          <w:b/>
        </w:rPr>
        <w:t xml:space="preserve">Список возможных тем итоговых проектных работ обучающихся </w:t>
      </w:r>
    </w:p>
    <w:p w14:paraId="5ABDC5DC" w14:textId="77777777" w:rsidR="003712CD" w:rsidRDefault="003712CD" w:rsidP="00116E3C">
      <w:pPr>
        <w:spacing w:line="240" w:lineRule="auto"/>
      </w:pPr>
    </w:p>
    <w:p w14:paraId="3D5C733F" w14:textId="77777777" w:rsidR="003712CD" w:rsidRDefault="0008716B" w:rsidP="00116E3C">
      <w:pPr>
        <w:spacing w:line="240" w:lineRule="auto"/>
      </w:pPr>
      <w:r>
        <w:t>Работа над персональным проектом — предполагает построение цели, задач для ее достижения, и выполнение по персональному ТЗ.</w:t>
      </w:r>
    </w:p>
    <w:p w14:paraId="1EBE0810" w14:textId="77777777" w:rsidR="003712CD" w:rsidRDefault="0008716B" w:rsidP="00116E3C">
      <w:pPr>
        <w:spacing w:line="240" w:lineRule="auto"/>
      </w:pPr>
      <w:r>
        <w:t>Предлагаемые темы работ:</w:t>
      </w:r>
    </w:p>
    <w:p w14:paraId="7B480EEC" w14:textId="77777777" w:rsidR="003712CD" w:rsidRDefault="0008716B" w:rsidP="00116E3C">
      <w:pPr>
        <w:spacing w:line="240" w:lineRule="auto"/>
      </w:pPr>
      <w:r>
        <w:t xml:space="preserve">1.  Чатбот на </w:t>
      </w:r>
      <w:r>
        <w:rPr>
          <w:lang w:val="en-US"/>
        </w:rPr>
        <w:t>Python</w:t>
      </w:r>
      <w:r>
        <w:t xml:space="preserve"> с применением нейросетей</w:t>
      </w:r>
    </w:p>
    <w:p w14:paraId="16716E05" w14:textId="77777777" w:rsidR="003712CD" w:rsidRDefault="0008716B" w:rsidP="00116E3C">
      <w:pPr>
        <w:spacing w:line="240" w:lineRule="auto"/>
      </w:pPr>
      <w:r>
        <w:t xml:space="preserve">2. Алгоритм нечеткого поиска на </w:t>
      </w:r>
      <w:r>
        <w:rPr>
          <w:lang w:val="en-US"/>
        </w:rPr>
        <w:t>Python</w:t>
      </w:r>
    </w:p>
    <w:p w14:paraId="18967A14" w14:textId="77777777" w:rsidR="003712CD" w:rsidRDefault="0008716B" w:rsidP="00116E3C">
      <w:pPr>
        <w:spacing w:line="240" w:lineRule="auto"/>
      </w:pPr>
      <w:r>
        <w:t>3. Игра-платформер на пайгейм с применением нейросетей</w:t>
      </w:r>
    </w:p>
    <w:p w14:paraId="5FD616F3" w14:textId="77777777" w:rsidR="003712CD" w:rsidRDefault="0008716B" w:rsidP="00116E3C">
      <w:pPr>
        <w:spacing w:line="240" w:lineRule="auto"/>
      </w:pPr>
      <w:r>
        <w:t>4. Поиск для бэкэнд вебсайта с применением нейросетей</w:t>
      </w:r>
    </w:p>
    <w:p w14:paraId="333B3F45" w14:textId="77777777" w:rsidR="003712CD" w:rsidRDefault="0008716B" w:rsidP="00116E3C">
      <w:pPr>
        <w:spacing w:line="240" w:lineRule="auto"/>
      </w:pPr>
      <w:r>
        <w:t>5. Система смарт обучения для бэкэнда вебсайта с применением нейросетей</w:t>
      </w:r>
    </w:p>
    <w:p w14:paraId="02F70F7D" w14:textId="77777777" w:rsidR="003712CD" w:rsidRDefault="0008716B" w:rsidP="00116E3C">
      <w:pPr>
        <w:spacing w:line="240" w:lineRule="auto"/>
      </w:pPr>
      <w:r>
        <w:t>6. Распределительная шляпа с нетипичной сортировкой по факультетам Хогвартса</w:t>
      </w:r>
    </w:p>
    <w:p w14:paraId="75D28967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5129DA57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1028320C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42429737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6A4E479E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20176AE2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79963FA3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68FF3A65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417F96D8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38D7F0D9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528822B8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253F94B9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155DCC1E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3A718EBE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45BD1F12" w14:textId="77777777" w:rsidR="00116E3C" w:rsidRDefault="00116E3C">
      <w:pPr>
        <w:ind w:firstLine="0"/>
        <w:contextualSpacing/>
        <w:jc w:val="center"/>
        <w:rPr>
          <w:b/>
          <w:bCs/>
          <w:sz w:val="32"/>
          <w:szCs w:val="36"/>
        </w:rPr>
      </w:pPr>
    </w:p>
    <w:p w14:paraId="79F0994B" w14:textId="77777777" w:rsidR="00116E3C" w:rsidRDefault="00116E3C" w:rsidP="00116E3C">
      <w:pPr>
        <w:spacing w:line="240" w:lineRule="auto"/>
        <w:ind w:firstLine="0"/>
        <w:contextualSpacing/>
        <w:jc w:val="center"/>
        <w:rPr>
          <w:b/>
          <w:bCs/>
          <w:sz w:val="32"/>
          <w:szCs w:val="36"/>
        </w:rPr>
      </w:pPr>
    </w:p>
    <w:p w14:paraId="0EBB1B6D" w14:textId="77777777" w:rsidR="00116E3C" w:rsidRDefault="00116E3C" w:rsidP="00116E3C">
      <w:pPr>
        <w:spacing w:line="240" w:lineRule="auto"/>
        <w:ind w:firstLine="0"/>
        <w:contextualSpacing/>
        <w:jc w:val="center"/>
        <w:rPr>
          <w:b/>
          <w:bCs/>
          <w:sz w:val="32"/>
          <w:szCs w:val="36"/>
        </w:rPr>
      </w:pPr>
    </w:p>
    <w:p w14:paraId="1D673B77" w14:textId="77777777" w:rsidR="00116E3C" w:rsidRDefault="00116E3C" w:rsidP="00116E3C">
      <w:pPr>
        <w:spacing w:line="240" w:lineRule="auto"/>
        <w:ind w:firstLine="0"/>
        <w:contextualSpacing/>
        <w:jc w:val="center"/>
        <w:rPr>
          <w:b/>
          <w:bCs/>
          <w:sz w:val="32"/>
          <w:szCs w:val="36"/>
        </w:rPr>
      </w:pPr>
    </w:p>
    <w:p w14:paraId="4F81871F" w14:textId="77777777" w:rsidR="00116E3C" w:rsidRDefault="00116E3C" w:rsidP="00116E3C">
      <w:pPr>
        <w:spacing w:line="240" w:lineRule="auto"/>
        <w:ind w:firstLine="0"/>
        <w:contextualSpacing/>
        <w:jc w:val="center"/>
        <w:rPr>
          <w:b/>
          <w:bCs/>
          <w:sz w:val="32"/>
          <w:szCs w:val="36"/>
        </w:rPr>
      </w:pPr>
    </w:p>
    <w:p w14:paraId="0FD1070D" w14:textId="77777777" w:rsidR="0024442E" w:rsidRDefault="0024442E" w:rsidP="00116E3C">
      <w:pPr>
        <w:spacing w:line="240" w:lineRule="auto"/>
        <w:ind w:firstLine="0"/>
        <w:contextualSpacing/>
        <w:jc w:val="center"/>
        <w:rPr>
          <w:b/>
          <w:bCs/>
          <w:sz w:val="32"/>
          <w:szCs w:val="36"/>
        </w:rPr>
      </w:pPr>
    </w:p>
    <w:p w14:paraId="1248C3B8" w14:textId="77777777" w:rsidR="0024442E" w:rsidRDefault="0024442E" w:rsidP="00116E3C">
      <w:pPr>
        <w:spacing w:line="240" w:lineRule="auto"/>
        <w:ind w:firstLine="0"/>
        <w:contextualSpacing/>
        <w:jc w:val="center"/>
        <w:rPr>
          <w:b/>
          <w:bCs/>
          <w:sz w:val="32"/>
          <w:szCs w:val="36"/>
        </w:rPr>
      </w:pPr>
    </w:p>
    <w:p w14:paraId="722F7A2B" w14:textId="610830E6" w:rsidR="003712CD" w:rsidRDefault="0008716B" w:rsidP="00116E3C">
      <w:pPr>
        <w:spacing w:line="240" w:lineRule="auto"/>
        <w:ind w:firstLine="0"/>
        <w:contextualSpacing/>
        <w:jc w:val="center"/>
      </w:pPr>
      <w:r>
        <w:rPr>
          <w:b/>
          <w:bCs/>
          <w:sz w:val="32"/>
          <w:szCs w:val="36"/>
        </w:rPr>
        <w:lastRenderedPageBreak/>
        <w:t>Аннотация</w:t>
      </w:r>
    </w:p>
    <w:p w14:paraId="226EBCA2" w14:textId="77777777" w:rsidR="003712CD" w:rsidRDefault="0008716B" w:rsidP="00116E3C">
      <w:pPr>
        <w:spacing w:line="240" w:lineRule="auto"/>
        <w:ind w:firstLine="567"/>
        <w:contextualSpacing/>
      </w:pPr>
      <w:r>
        <w:t>Программа «Нейронные сети, большие данные и кибергигиена» имеет техническую направленность, в ходе обучения, обучающиеся приобщаются к инженерно-техническим знаниям в области инновационных технологий, формируют техническое мышление. Программа рассчитана на обучающихся 14–17 лет.</w:t>
      </w:r>
    </w:p>
    <w:p w14:paraId="0D4753D1" w14:textId="77777777" w:rsidR="003712CD" w:rsidRDefault="0008716B" w:rsidP="00116E3C">
      <w:pPr>
        <w:spacing w:line="240" w:lineRule="auto"/>
        <w:ind w:firstLine="567"/>
        <w:contextualSpacing/>
      </w:pPr>
      <w:r>
        <w:t xml:space="preserve">Данная образовательная программа интегрирует в себе достижения сразу нескольких традиционных направлений. В процессе изучения принципов работы и применения нейронных сетей и алгоритмов машинного обучения дети получают дополнительное образование в области биологии, физики, математики, информатики. </w:t>
      </w:r>
    </w:p>
    <w:p w14:paraId="04673EEA" w14:textId="77777777" w:rsidR="003712CD" w:rsidRDefault="0008716B" w:rsidP="00116E3C">
      <w:pPr>
        <w:spacing w:line="240" w:lineRule="auto"/>
        <w:ind w:firstLine="567"/>
        <w:contextualSpacing/>
      </w:pPr>
      <w:r>
        <w:t>Ознакомление с основами безопасного использования сети Интернет формирует у подростков навыки исследовательской деятельности и анализа информации в интернет-пространстве, что позволяет критически оценивать и классифицировать получаемую информацию, использовать ее в позитивных целях и нейтрализовать её негативное влияние.</w:t>
      </w:r>
    </w:p>
    <w:p w14:paraId="07E53D26" w14:textId="77777777" w:rsidR="003712CD" w:rsidRDefault="0008716B" w:rsidP="00116E3C">
      <w:pPr>
        <w:spacing w:line="240" w:lineRule="auto"/>
        <w:ind w:firstLine="567"/>
        <w:contextualSpacing/>
      </w:pPr>
      <w:r>
        <w:t>Программа носит междисциплинарный характер и позволяет решить задачи развития у обучающихся научно-исследовательских, технико-технологических и гуманитарных компетенций.</w:t>
      </w:r>
    </w:p>
    <w:sectPr w:rsidR="003712CD">
      <w:headerReference w:type="default" r:id="rId22"/>
      <w:headerReference w:type="first" r:id="rId23"/>
      <w:pgSz w:w="11906" w:h="16838"/>
      <w:pgMar w:top="766" w:right="851" w:bottom="709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387C" w14:textId="77777777" w:rsidR="00847B41" w:rsidRDefault="00847B41">
      <w:pPr>
        <w:spacing w:line="240" w:lineRule="auto"/>
      </w:pPr>
      <w:r>
        <w:separator/>
      </w:r>
    </w:p>
  </w:endnote>
  <w:endnote w:type="continuationSeparator" w:id="0">
    <w:p w14:paraId="421E2EC2" w14:textId="77777777" w:rsidR="00847B41" w:rsidRDefault="00847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haletCyrillic-LondonSixt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072448"/>
      <w:docPartObj>
        <w:docPartGallery w:val="Page Numbers (Bottom of Page)"/>
        <w:docPartUnique/>
      </w:docPartObj>
    </w:sdtPr>
    <w:sdtEndPr/>
    <w:sdtContent>
      <w:p w14:paraId="4F8A44F8" w14:textId="462D2F9E" w:rsidR="00605B66" w:rsidRDefault="00605B6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ACD79" w14:textId="77777777" w:rsidR="00605B66" w:rsidRDefault="00605B6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D6D" w14:textId="77777777" w:rsidR="00847B41" w:rsidRDefault="00847B41">
      <w:pPr>
        <w:spacing w:line="240" w:lineRule="auto"/>
      </w:pPr>
      <w:r>
        <w:separator/>
      </w:r>
    </w:p>
  </w:footnote>
  <w:footnote w:type="continuationSeparator" w:id="0">
    <w:p w14:paraId="70E1CAE4" w14:textId="77777777" w:rsidR="00847B41" w:rsidRDefault="00847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3238" w14:textId="77777777" w:rsidR="003712CD" w:rsidRDefault="003712CD">
    <w:pPr>
      <w:pStyle w:val="af4"/>
      <w:ind w:firstLine="0"/>
      <w:jc w:val="center"/>
      <w:rPr>
        <w:sz w:val="24"/>
        <w:szCs w:val="24"/>
      </w:rPr>
    </w:pPr>
  </w:p>
  <w:p w14:paraId="4C0D451E" w14:textId="77777777" w:rsidR="003712CD" w:rsidRDefault="003712CD">
    <w:pPr>
      <w:pStyle w:val="af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7F1" w14:textId="77777777" w:rsidR="003712CD" w:rsidRDefault="003712C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569"/>
    <w:multiLevelType w:val="multilevel"/>
    <w:tmpl w:val="84A08A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8F0403"/>
    <w:multiLevelType w:val="multilevel"/>
    <w:tmpl w:val="1C60DE6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17A75"/>
    <w:multiLevelType w:val="hybridMultilevel"/>
    <w:tmpl w:val="6A2805E6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A16"/>
    <w:multiLevelType w:val="hybridMultilevel"/>
    <w:tmpl w:val="998AC87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DD7A412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B73"/>
    <w:multiLevelType w:val="hybridMultilevel"/>
    <w:tmpl w:val="7C7AF8EC"/>
    <w:lvl w:ilvl="0" w:tplc="DD7A4122">
      <w:start w:val="4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C87912"/>
    <w:multiLevelType w:val="hybridMultilevel"/>
    <w:tmpl w:val="007CE668"/>
    <w:lvl w:ilvl="0" w:tplc="DD7A4122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3578D"/>
    <w:multiLevelType w:val="multilevel"/>
    <w:tmpl w:val="0EC2A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76A9E"/>
    <w:multiLevelType w:val="multilevel"/>
    <w:tmpl w:val="F6D622BC"/>
    <w:lvl w:ilvl="0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1726D4"/>
    <w:multiLevelType w:val="hybridMultilevel"/>
    <w:tmpl w:val="B8C02652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8395C"/>
    <w:multiLevelType w:val="hybridMultilevel"/>
    <w:tmpl w:val="A0BA90FC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305A"/>
    <w:multiLevelType w:val="multilevel"/>
    <w:tmpl w:val="71CC24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46353"/>
    <w:multiLevelType w:val="hybridMultilevel"/>
    <w:tmpl w:val="76C26496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3B9A"/>
    <w:multiLevelType w:val="multilevel"/>
    <w:tmpl w:val="05BA3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3" w15:restartNumberingAfterBreak="0">
    <w:nsid w:val="4CC85752"/>
    <w:multiLevelType w:val="hybridMultilevel"/>
    <w:tmpl w:val="80968864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4C3D"/>
    <w:multiLevelType w:val="hybridMultilevel"/>
    <w:tmpl w:val="FE14ECEE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93931"/>
    <w:multiLevelType w:val="hybridMultilevel"/>
    <w:tmpl w:val="ED06BD6E"/>
    <w:lvl w:ilvl="0" w:tplc="24EA758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6BC4"/>
    <w:multiLevelType w:val="hybridMultilevel"/>
    <w:tmpl w:val="2A3211BE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383C"/>
    <w:multiLevelType w:val="multilevel"/>
    <w:tmpl w:val="3578C7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750B21"/>
    <w:multiLevelType w:val="hybridMultilevel"/>
    <w:tmpl w:val="3E720BC6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165E"/>
    <w:multiLevelType w:val="hybridMultilevel"/>
    <w:tmpl w:val="8100617C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E03C5"/>
    <w:multiLevelType w:val="multilevel"/>
    <w:tmpl w:val="85F0D4B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2F761D"/>
    <w:multiLevelType w:val="multilevel"/>
    <w:tmpl w:val="F81629DE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A12FD1"/>
    <w:multiLevelType w:val="hybridMultilevel"/>
    <w:tmpl w:val="5EE27894"/>
    <w:lvl w:ilvl="0" w:tplc="DD7A4122">
      <w:start w:val="4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5A224B2"/>
    <w:multiLevelType w:val="multilevel"/>
    <w:tmpl w:val="CA5E1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938241D"/>
    <w:multiLevelType w:val="multilevel"/>
    <w:tmpl w:val="60DC526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F02C97"/>
    <w:multiLevelType w:val="hybridMultilevel"/>
    <w:tmpl w:val="CE0E8D5A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94FE5"/>
    <w:multiLevelType w:val="hybridMultilevel"/>
    <w:tmpl w:val="977AB03C"/>
    <w:lvl w:ilvl="0" w:tplc="647A0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E02F1"/>
    <w:multiLevelType w:val="multilevel"/>
    <w:tmpl w:val="18A24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DA91741"/>
    <w:multiLevelType w:val="multilevel"/>
    <w:tmpl w:val="923C955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position w:val="0"/>
        <w:sz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</w:abstractNum>
  <w:num w:numId="1" w16cid:durableId="2024242648">
    <w:abstractNumId w:val="0"/>
  </w:num>
  <w:num w:numId="2" w16cid:durableId="933711186">
    <w:abstractNumId w:val="27"/>
  </w:num>
  <w:num w:numId="3" w16cid:durableId="937835397">
    <w:abstractNumId w:val="1"/>
  </w:num>
  <w:num w:numId="4" w16cid:durableId="1099987731">
    <w:abstractNumId w:val="7"/>
  </w:num>
  <w:num w:numId="5" w16cid:durableId="1180047531">
    <w:abstractNumId w:val="21"/>
  </w:num>
  <w:num w:numId="6" w16cid:durableId="690567704">
    <w:abstractNumId w:val="17"/>
  </w:num>
  <w:num w:numId="7" w16cid:durableId="1906795501">
    <w:abstractNumId w:val="6"/>
  </w:num>
  <w:num w:numId="8" w16cid:durableId="258178830">
    <w:abstractNumId w:val="24"/>
  </w:num>
  <w:num w:numId="9" w16cid:durableId="1304314815">
    <w:abstractNumId w:val="20"/>
  </w:num>
  <w:num w:numId="10" w16cid:durableId="1689797147">
    <w:abstractNumId w:val="10"/>
  </w:num>
  <w:num w:numId="11" w16cid:durableId="1337031412">
    <w:abstractNumId w:val="16"/>
  </w:num>
  <w:num w:numId="12" w16cid:durableId="1402675203">
    <w:abstractNumId w:val="12"/>
  </w:num>
  <w:num w:numId="13" w16cid:durableId="95100797">
    <w:abstractNumId w:val="28"/>
  </w:num>
  <w:num w:numId="14" w16cid:durableId="902375378">
    <w:abstractNumId w:val="23"/>
  </w:num>
  <w:num w:numId="15" w16cid:durableId="1308054160">
    <w:abstractNumId w:val="15"/>
  </w:num>
  <w:num w:numId="16" w16cid:durableId="1250190306">
    <w:abstractNumId w:val="4"/>
  </w:num>
  <w:num w:numId="17" w16cid:durableId="1680228771">
    <w:abstractNumId w:val="3"/>
  </w:num>
  <w:num w:numId="18" w16cid:durableId="871065996">
    <w:abstractNumId w:val="22"/>
  </w:num>
  <w:num w:numId="19" w16cid:durableId="1246761951">
    <w:abstractNumId w:val="5"/>
  </w:num>
  <w:num w:numId="20" w16cid:durableId="300615322">
    <w:abstractNumId w:val="25"/>
  </w:num>
  <w:num w:numId="21" w16cid:durableId="1214923261">
    <w:abstractNumId w:val="14"/>
  </w:num>
  <w:num w:numId="22" w16cid:durableId="485711546">
    <w:abstractNumId w:val="11"/>
  </w:num>
  <w:num w:numId="23" w16cid:durableId="2129546705">
    <w:abstractNumId w:val="2"/>
  </w:num>
  <w:num w:numId="24" w16cid:durableId="602030592">
    <w:abstractNumId w:val="13"/>
  </w:num>
  <w:num w:numId="25" w16cid:durableId="1384405799">
    <w:abstractNumId w:val="9"/>
  </w:num>
  <w:num w:numId="26" w16cid:durableId="995450203">
    <w:abstractNumId w:val="8"/>
  </w:num>
  <w:num w:numId="27" w16cid:durableId="80832077">
    <w:abstractNumId w:val="18"/>
  </w:num>
  <w:num w:numId="28" w16cid:durableId="262079774">
    <w:abstractNumId w:val="26"/>
  </w:num>
  <w:num w:numId="29" w16cid:durableId="40425879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CD"/>
    <w:rsid w:val="000070C3"/>
    <w:rsid w:val="000218CD"/>
    <w:rsid w:val="0003054E"/>
    <w:rsid w:val="00036DFD"/>
    <w:rsid w:val="00081F33"/>
    <w:rsid w:val="0008716B"/>
    <w:rsid w:val="000B0451"/>
    <w:rsid w:val="000C0564"/>
    <w:rsid w:val="000C1035"/>
    <w:rsid w:val="000D71B5"/>
    <w:rsid w:val="000E2982"/>
    <w:rsid w:val="00100048"/>
    <w:rsid w:val="00116E3C"/>
    <w:rsid w:val="00123B4C"/>
    <w:rsid w:val="00155835"/>
    <w:rsid w:val="001A1F18"/>
    <w:rsid w:val="0022786A"/>
    <w:rsid w:val="0024442E"/>
    <w:rsid w:val="002A0725"/>
    <w:rsid w:val="002B3CB5"/>
    <w:rsid w:val="002D45F2"/>
    <w:rsid w:val="002E5517"/>
    <w:rsid w:val="003105D1"/>
    <w:rsid w:val="0034252B"/>
    <w:rsid w:val="003712CD"/>
    <w:rsid w:val="00374178"/>
    <w:rsid w:val="003A399C"/>
    <w:rsid w:val="003C18EF"/>
    <w:rsid w:val="00412FCA"/>
    <w:rsid w:val="0045327D"/>
    <w:rsid w:val="004C4E9D"/>
    <w:rsid w:val="004D143C"/>
    <w:rsid w:val="00517E8E"/>
    <w:rsid w:val="0054791D"/>
    <w:rsid w:val="0055428E"/>
    <w:rsid w:val="00563276"/>
    <w:rsid w:val="00565490"/>
    <w:rsid w:val="005F3BFA"/>
    <w:rsid w:val="00605B66"/>
    <w:rsid w:val="00613BFC"/>
    <w:rsid w:val="00643BD6"/>
    <w:rsid w:val="00661106"/>
    <w:rsid w:val="006D136C"/>
    <w:rsid w:val="006E3E81"/>
    <w:rsid w:val="00723F59"/>
    <w:rsid w:val="0075400E"/>
    <w:rsid w:val="00773F34"/>
    <w:rsid w:val="007D48FA"/>
    <w:rsid w:val="00813433"/>
    <w:rsid w:val="00847B41"/>
    <w:rsid w:val="008B5DC5"/>
    <w:rsid w:val="008D17DB"/>
    <w:rsid w:val="00900865"/>
    <w:rsid w:val="0092656E"/>
    <w:rsid w:val="0095212C"/>
    <w:rsid w:val="009539DC"/>
    <w:rsid w:val="009F0794"/>
    <w:rsid w:val="00A31F27"/>
    <w:rsid w:val="00A33746"/>
    <w:rsid w:val="00A52962"/>
    <w:rsid w:val="00A63CE7"/>
    <w:rsid w:val="00A8735D"/>
    <w:rsid w:val="00A96EEC"/>
    <w:rsid w:val="00AE0976"/>
    <w:rsid w:val="00AF5AB9"/>
    <w:rsid w:val="00B04BDA"/>
    <w:rsid w:val="00B8728C"/>
    <w:rsid w:val="00B945F1"/>
    <w:rsid w:val="00C1213E"/>
    <w:rsid w:val="00C413A2"/>
    <w:rsid w:val="00C67E69"/>
    <w:rsid w:val="00C71559"/>
    <w:rsid w:val="00C84387"/>
    <w:rsid w:val="00C97921"/>
    <w:rsid w:val="00CF624F"/>
    <w:rsid w:val="00D0157B"/>
    <w:rsid w:val="00D26A72"/>
    <w:rsid w:val="00DC02D3"/>
    <w:rsid w:val="00E166ED"/>
    <w:rsid w:val="00E86596"/>
    <w:rsid w:val="00EA2C05"/>
    <w:rsid w:val="00F248DA"/>
    <w:rsid w:val="00F91D47"/>
    <w:rsid w:val="00FA0076"/>
    <w:rsid w:val="00FA3B80"/>
    <w:rsid w:val="00FD076E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1C8D"/>
  <w15:docId w15:val="{1A8E00E7-560B-4A45-8BE9-723E442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82"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uppressLineNumbers/>
      <w:contextualSpacing/>
      <w:jc w:val="center"/>
      <w:outlineLvl w:val="0"/>
    </w:pPr>
    <w:rPr>
      <w:rFonts w:cs="Arial"/>
      <w:b/>
      <w:bCs/>
      <w:caps/>
      <w:kern w:val="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LineNumbers/>
      <w:spacing w:before="600" w:after="600"/>
      <w:outlineLvl w:val="1"/>
    </w:pPr>
    <w:rPr>
      <w:color w:val="000000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Calibri" w:hAnsi="Calibri" w:cs="Calibri"/>
      <w:b/>
      <w:bCs/>
      <w:color w:val="C45911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600"/>
      <w:outlineLvl w:val="3"/>
    </w:p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/>
      <w:ind w:left="1008" w:hanging="1008"/>
      <w:outlineLvl w:val="4"/>
    </w:pPr>
    <w:rPr>
      <w:rFonts w:ascii="Calibri" w:eastAsia="Calibri" w:hAnsi="Calibri" w:cs="Calibri"/>
      <w:color w:val="2E75B5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40"/>
      <w:ind w:left="426" w:firstLine="709"/>
      <w:outlineLvl w:val="5"/>
    </w:pPr>
    <w:rPr>
      <w:rFonts w:ascii="Calibri" w:eastAsia="Calibri" w:hAnsi="Calibri" w:cs="Calibri"/>
      <w:color w:val="1E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sz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b w:val="0"/>
      <w:i w:val="0"/>
      <w:lang w:val="en-U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i w:val="0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Noto Sans Symbols" w:hAnsi="Noto Sans Symbols" w:cs="Noto Sans Symbols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  <w:spacing w:val="-4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  <w:sz w:val="28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Noto Sans Symbols" w:eastAsia="Noto Sans Symbols" w:hAnsi="Noto Sans Symbols" w:cs="Noto Sans Symbol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0">
    <w:name w:val="Основной шрифт абзаца1"/>
    <w:qFormat/>
  </w:style>
  <w:style w:type="character" w:customStyle="1" w:styleId="30">
    <w:name w:val="Заголовок 3 Знак"/>
    <w:qFormat/>
    <w:rPr>
      <w:rFonts w:eastAsia="Times New Roman" w:cs="Times New Roman"/>
      <w:b/>
      <w:bCs/>
      <w:color w:val="C45911"/>
      <w:sz w:val="28"/>
      <w:szCs w:val="27"/>
    </w:rPr>
  </w:style>
  <w:style w:type="character" w:customStyle="1" w:styleId="11">
    <w:name w:val="Заголовок 1 Знак"/>
    <w:qFormat/>
    <w:rPr>
      <w:rFonts w:ascii="Times New Roman" w:eastAsia="Times New Roman" w:hAnsi="Times New Roman" w:cs="Arial"/>
      <w:b/>
      <w:bCs/>
      <w:caps/>
      <w:kern w:val="2"/>
      <w:sz w:val="28"/>
      <w:szCs w:val="32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qFormat/>
    <w:rPr>
      <w:rFonts w:ascii="Calibri" w:eastAsia="Calibri" w:hAnsi="Calibri" w:cs="Calibri"/>
      <w:color w:val="2E75B5"/>
      <w:sz w:val="28"/>
      <w:szCs w:val="28"/>
    </w:rPr>
  </w:style>
  <w:style w:type="character" w:customStyle="1" w:styleId="60">
    <w:name w:val="Заголовок 6 Знак"/>
    <w:qFormat/>
    <w:rPr>
      <w:rFonts w:ascii="Calibri" w:eastAsia="Calibri" w:hAnsi="Calibri" w:cs="Calibri"/>
      <w:color w:val="1E4D78"/>
      <w:sz w:val="28"/>
      <w:szCs w:val="28"/>
    </w:rPr>
  </w:style>
  <w:style w:type="character" w:customStyle="1" w:styleId="a4">
    <w:name w:val="Заголовок Знак"/>
    <w:qFormat/>
    <w:rPr>
      <w:rFonts w:ascii="Calibri" w:eastAsia="Calibri" w:hAnsi="Calibri" w:cs="Calibri"/>
      <w:sz w:val="56"/>
      <w:szCs w:val="56"/>
    </w:rPr>
  </w:style>
  <w:style w:type="character" w:customStyle="1" w:styleId="a5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Нижний колонтитул Знак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10"/>
    <w:qFormat/>
  </w:style>
  <w:style w:type="character" w:customStyle="1" w:styleId="a8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</w:rPr>
  </w:style>
  <w:style w:type="character" w:styleId="aa">
    <w:name w:val="Unresolved Mention"/>
    <w:qFormat/>
    <w:rPr>
      <w:color w:val="605E5C"/>
      <w:shd w:val="clear" w:color="auto" w:fill="E1DFDD"/>
    </w:rPr>
  </w:style>
  <w:style w:type="character" w:styleId="ab">
    <w:name w:val="FollowedHyperlink"/>
    <w:qFormat/>
    <w:rPr>
      <w:color w:val="954F72"/>
      <w:u w:val="single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d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31">
    <w:name w:val="Знак примечания3"/>
    <w:qFormat/>
    <w:rPr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 w:val="0"/>
      <w:i w:val="0"/>
      <w:lang w:val="en-US"/>
    </w:rPr>
  </w:style>
  <w:style w:type="character" w:customStyle="1" w:styleId="ListLabel5">
    <w:name w:val="ListLabel 5"/>
    <w:qFormat/>
    <w:rPr>
      <w:rFonts w:cs="Symbol"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eastAsia="Times New Roman" w:cs="Times New Roman"/>
      <w:sz w:val="28"/>
      <w:szCs w:val="2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spacing w:val="-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  <w:szCs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Symbol"/>
      <w:szCs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color w:val="auto"/>
      <w:u w:val="none"/>
      <w:lang w:val="en-US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b w:val="0"/>
      <w:i w:val="0"/>
      <w:lang w:val="en-US"/>
    </w:rPr>
  </w:style>
  <w:style w:type="character" w:customStyle="1" w:styleId="ListLabel91">
    <w:name w:val="ListLabel 91"/>
    <w:qFormat/>
    <w:rPr>
      <w:rFonts w:cs="Symbol"/>
      <w:sz w:val="24"/>
      <w:szCs w:val="24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eastAsia="Times New Roman" w:cs="Times New Roman"/>
      <w:sz w:val="28"/>
      <w:szCs w:val="28"/>
    </w:rPr>
  </w:style>
  <w:style w:type="character" w:customStyle="1" w:styleId="ListLabel98">
    <w:name w:val="ListLabel 98"/>
    <w:qFormat/>
    <w:rPr>
      <w:rFonts w:cs="Courier New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pacing w:val="-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  <w:sz w:val="2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szCs w:val="2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  <w:szCs w:val="2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color w:val="auto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color w:val="auto"/>
      <w:u w:val="none"/>
      <w:lang w:val="en-US"/>
    </w:rPr>
  </w:style>
  <w:style w:type="character" w:customStyle="1" w:styleId="ListLabel201">
    <w:name w:val="ListLabel 201"/>
    <w:qFormat/>
    <w:rPr>
      <w:color w:val="auto"/>
      <w:u w:val="none"/>
    </w:rPr>
  </w:style>
  <w:style w:type="character" w:customStyle="1" w:styleId="ListLabel202">
    <w:name w:val="ListLabel 202"/>
    <w:qFormat/>
  </w:style>
  <w:style w:type="paragraph" w:styleId="ae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">
    <w:name w:val="List"/>
    <w:basedOn w:val="a0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"/>
    <w:qFormat/>
    <w:pPr>
      <w:spacing w:line="240" w:lineRule="auto"/>
    </w:pPr>
    <w:rPr>
      <w:rFonts w:ascii="Calibri" w:eastAsia="Calibri" w:hAnsi="Calibri" w:cs="Calibri"/>
      <w:sz w:val="56"/>
      <w:szCs w:val="56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Средняя сетка 21"/>
    <w:qFormat/>
    <w:pPr>
      <w:suppressAutoHyphens/>
      <w:spacing w:before="240" w:line="360" w:lineRule="auto"/>
      <w:contextualSpacing/>
      <w:jc w:val="both"/>
    </w:pPr>
    <w:rPr>
      <w:rFonts w:eastAsia="Calibri"/>
      <w:sz w:val="28"/>
      <w:szCs w:val="22"/>
      <w:lang w:eastAsia="zh-CN"/>
    </w:rPr>
  </w:style>
  <w:style w:type="paragraph" w:customStyle="1" w:styleId="15">
    <w:name w:val="Название объекта1"/>
    <w:basedOn w:val="a"/>
    <w:next w:val="a"/>
    <w:qFormat/>
    <w:pPr>
      <w:spacing w:after="240"/>
      <w:jc w:val="center"/>
    </w:pPr>
    <w:rPr>
      <w:iCs/>
      <w:color w:val="000000"/>
      <w:szCs w:val="18"/>
    </w:rPr>
  </w:style>
  <w:style w:type="paragraph" w:styleId="af2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10">
    <w:name w:val="Заголовок 1.1"/>
    <w:basedOn w:val="1"/>
    <w:qFormat/>
    <w:pPr>
      <w:pageBreakBefore w:val="0"/>
      <w:numPr>
        <w:numId w:val="0"/>
      </w:numPr>
      <w:ind w:firstLine="709"/>
    </w:pPr>
    <w:rPr>
      <w:caps w:val="0"/>
      <w:color w:val="000000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styleId="af3">
    <w:name w:val="footer"/>
    <w:basedOn w:val="a"/>
    <w:uiPriority w:val="99"/>
    <w:pPr>
      <w:spacing w:line="240" w:lineRule="auto"/>
    </w:pPr>
  </w:style>
  <w:style w:type="paragraph" w:styleId="af4">
    <w:name w:val="header"/>
    <w:basedOn w:val="a"/>
    <w:pPr>
      <w:spacing w:line="240" w:lineRule="auto"/>
    </w:pPr>
  </w:style>
  <w:style w:type="paragraph" w:styleId="af5">
    <w:name w:val="Normal (Web)"/>
    <w:basedOn w:val="a"/>
    <w:qFormat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ja-JP"/>
    </w:rPr>
  </w:style>
  <w:style w:type="paragraph" w:styleId="af6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styleId="HTML0">
    <w:name w:val="HTML Preformatted"/>
    <w:basedOn w:val="a"/>
    <w:qFormat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6">
    <w:name w:val="Текст примечания1"/>
    <w:basedOn w:val="a"/>
    <w:qFormat/>
    <w:rPr>
      <w:sz w:val="20"/>
      <w:szCs w:val="20"/>
    </w:rPr>
  </w:style>
  <w:style w:type="paragraph" w:styleId="af8">
    <w:name w:val="annotation subject"/>
    <w:basedOn w:val="16"/>
    <w:next w:val="16"/>
    <w:qFormat/>
    <w:rPr>
      <w:b/>
      <w:bCs/>
    </w:rPr>
  </w:style>
  <w:style w:type="paragraph" w:customStyle="1" w:styleId="af9">
    <w:name w:val="Заголовок таблицы"/>
    <w:basedOn w:val="af7"/>
    <w:qFormat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pPr>
      <w:ind w:firstLine="0"/>
      <w:contextualSpacing/>
    </w:pPr>
  </w:style>
  <w:style w:type="paragraph" w:customStyle="1" w:styleId="LO-normal">
    <w:name w:val="LO-normal"/>
    <w:uiPriority w:val="99"/>
    <w:qFormat/>
    <w:rsid w:val="002B3CB5"/>
    <w:rPr>
      <w:rFonts w:ascii="Calibri" w:eastAsia="N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b.research.google.com/notebooks/intro.ipynb" TargetMode="External"/><Relationship Id="rId13" Type="http://schemas.openxmlformats.org/officeDocument/2006/relationships/hyperlink" Target="https://www.jetbrains.com/ru-ru/pycharm/" TargetMode="External"/><Relationship Id="rId18" Type="http://schemas.openxmlformats.org/officeDocument/2006/relationships/hyperlink" Target="https://paperhive.org/help/markdow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sozykin.ru/courses/nnpython" TargetMode="External"/><Relationship Id="rId17" Type="http://schemas.openxmlformats.org/officeDocument/2006/relationships/hyperlink" Target="https://www.kaggl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eras.io/" TargetMode="External"/><Relationship Id="rId20" Type="http://schemas.openxmlformats.org/officeDocument/2006/relationships/hyperlink" Target="https://towardsdatascience.com/deep-learning-which-loss-and-activation-functions-should-i-use-ac02f1c56a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kribrum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upyter-notebook.readthedocs.io/en/stable/examples/Notebook/Typesetting%20Equation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u.coursera.org/specializations/machine-learning-data-analysis" TargetMode="External"/><Relationship Id="rId19" Type="http://schemas.openxmlformats.org/officeDocument/2006/relationships/hyperlink" Target="https://www.pyth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ythontutor.ru/" TargetMode="External"/><Relationship Id="rId14" Type="http://schemas.openxmlformats.org/officeDocument/2006/relationships/hyperlink" Target="https://jupyter.or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E1FA-1690-45F4-96A0-70B74F5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Евгения Витальевна</dc:creator>
  <dc:description/>
  <cp:lastModifiedBy>Солнечный Айтикуб</cp:lastModifiedBy>
  <cp:revision>25</cp:revision>
  <cp:lastPrinted>2021-06-25T05:00:00Z</cp:lastPrinted>
  <dcterms:created xsi:type="dcterms:W3CDTF">2022-06-17T08:41:00Z</dcterms:created>
  <dcterms:modified xsi:type="dcterms:W3CDTF">2022-09-14T09:34:00Z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