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1D" w:rsidRDefault="0024691D" w:rsidP="0034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53">
        <w:rPr>
          <w:rFonts w:ascii="Times New Roman" w:hAnsi="Times New Roman" w:cs="Times New Roman"/>
          <w:b/>
          <w:sz w:val="24"/>
          <w:szCs w:val="24"/>
        </w:rPr>
        <w:t>Паспорт образовательной практики</w:t>
      </w:r>
    </w:p>
    <w:p w:rsidR="00B41124" w:rsidRPr="0016460B" w:rsidRDefault="00B41124" w:rsidP="0034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0B">
        <w:rPr>
          <w:rFonts w:ascii="Times New Roman" w:hAnsi="Times New Roman" w:cs="Times New Roman"/>
          <w:b/>
          <w:sz w:val="24"/>
          <w:szCs w:val="24"/>
        </w:rPr>
        <w:t>МБУДО «</w:t>
      </w:r>
      <w:r w:rsidR="0016460B" w:rsidRPr="0016460B">
        <w:rPr>
          <w:rFonts w:ascii="Times New Roman" w:hAnsi="Times New Roman" w:cs="Times New Roman"/>
          <w:b/>
          <w:sz w:val="24"/>
          <w:szCs w:val="24"/>
        </w:rPr>
        <w:t>Центр детс</w:t>
      </w:r>
      <w:r w:rsidRPr="0016460B">
        <w:rPr>
          <w:rFonts w:ascii="Times New Roman" w:hAnsi="Times New Roman" w:cs="Times New Roman"/>
          <w:b/>
          <w:sz w:val="24"/>
          <w:szCs w:val="24"/>
        </w:rPr>
        <w:t>кого творчества</w:t>
      </w:r>
      <w:r w:rsidR="0016460B" w:rsidRPr="0016460B">
        <w:rPr>
          <w:rFonts w:ascii="Times New Roman" w:hAnsi="Times New Roman" w:cs="Times New Roman"/>
          <w:b/>
          <w:sz w:val="24"/>
          <w:szCs w:val="24"/>
        </w:rPr>
        <w:t xml:space="preserve"> «Приокский», </w:t>
      </w:r>
    </w:p>
    <w:p w:rsidR="00B41124" w:rsidRPr="0016460B" w:rsidRDefault="00B41124" w:rsidP="0034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0B">
        <w:rPr>
          <w:rFonts w:ascii="Times New Roman" w:hAnsi="Times New Roman" w:cs="Times New Roman"/>
          <w:b/>
          <w:sz w:val="24"/>
          <w:szCs w:val="24"/>
        </w:rPr>
        <w:t xml:space="preserve">ЦСПП </w:t>
      </w:r>
      <w:r w:rsidR="0016460B" w:rsidRPr="0016460B">
        <w:rPr>
          <w:rFonts w:ascii="Times New Roman" w:hAnsi="Times New Roman" w:cs="Times New Roman"/>
          <w:b/>
          <w:sz w:val="24"/>
          <w:szCs w:val="24"/>
        </w:rPr>
        <w:t>«Мозаика»</w:t>
      </w:r>
    </w:p>
    <w:p w:rsidR="0016460B" w:rsidRPr="0016460B" w:rsidRDefault="00B41124" w:rsidP="0016460B">
      <w:pPr>
        <w:spacing w:line="240" w:lineRule="auto"/>
        <w:ind w:left="-567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0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460B" w:rsidRPr="0016460B">
        <w:rPr>
          <w:rFonts w:ascii="Times New Roman" w:hAnsi="Times New Roman" w:cs="Times New Roman"/>
          <w:b/>
          <w:sz w:val="24"/>
          <w:szCs w:val="24"/>
        </w:rPr>
        <w:t>«Пра</w:t>
      </w:r>
      <w:r w:rsidR="0016460B">
        <w:rPr>
          <w:rFonts w:ascii="Times New Roman" w:hAnsi="Times New Roman" w:cs="Times New Roman"/>
          <w:b/>
          <w:sz w:val="24"/>
          <w:szCs w:val="24"/>
        </w:rPr>
        <w:t>ктика</w:t>
      </w:r>
      <w:r w:rsidR="0016460B" w:rsidRPr="0016460B">
        <w:rPr>
          <w:rFonts w:ascii="Times New Roman" w:hAnsi="Times New Roman" w:cs="Times New Roman"/>
          <w:b/>
          <w:sz w:val="24"/>
          <w:szCs w:val="24"/>
        </w:rPr>
        <w:t xml:space="preserve"> проведения открытой городской выставки-конкурса декоративно-прикладного творчества детей, подростков и молодежи с ограниченными возможностями здоровья «Жили-были…»</w:t>
      </w:r>
    </w:p>
    <w:p w:rsidR="00B41124" w:rsidRPr="00103453" w:rsidRDefault="00B41124" w:rsidP="0034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663"/>
        <w:gridCol w:w="4452"/>
      </w:tblGrid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Макеева Марина Геннадьевна, Иванова Инна Сергеевна, Супрунова Людмила Викторовна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0" w:type="auto"/>
          </w:tcPr>
          <w:p w:rsidR="0024691D" w:rsidRPr="00103453" w:rsidRDefault="00E1265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4691D" w:rsidRPr="00103453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0" w:type="auto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 «Приокский»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4691D" w:rsidRPr="00103453" w:rsidRDefault="001235C3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="00C66447" w:rsidRPr="00103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91D" w:rsidRPr="00103453">
              <w:rPr>
                <w:rFonts w:ascii="Times New Roman" w:hAnsi="Times New Roman" w:cs="Times New Roman"/>
                <w:sz w:val="24"/>
                <w:szCs w:val="24"/>
              </w:rPr>
              <w:t>Практика проведения открытой городской выставки-конкурса декоративно-прикладного творчества детей, подростков и молодежи с ограниченными возможностями здоровья «Жили-были…»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0" w:type="auto"/>
          </w:tcPr>
          <w:p w:rsidR="00AC1C96" w:rsidRDefault="00E1265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В 1992 году н</w:t>
            </w:r>
            <w:r w:rsidR="00B24E56" w:rsidRPr="00103453">
              <w:rPr>
                <w:rFonts w:ascii="Times New Roman" w:hAnsi="Times New Roman" w:cs="Times New Roman"/>
                <w:sz w:val="24"/>
                <w:szCs w:val="24"/>
              </w:rPr>
              <w:t>а базе МБУДО «Центр детского тво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рчества «Приокский» </w:t>
            </w:r>
            <w:r w:rsidR="00B24E56" w:rsidRPr="00103453">
              <w:rPr>
                <w:rFonts w:ascii="Times New Roman" w:hAnsi="Times New Roman" w:cs="Times New Roman"/>
                <w:sz w:val="24"/>
                <w:szCs w:val="24"/>
              </w:rPr>
              <w:t>был открыт Центр социально-пед</w:t>
            </w:r>
            <w:r w:rsidR="003A2C40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агогической поддержки </w:t>
            </w:r>
            <w:r w:rsidR="00B24E56" w:rsidRPr="00103453">
              <w:rPr>
                <w:rFonts w:ascii="Times New Roman" w:hAnsi="Times New Roman" w:cs="Times New Roman"/>
                <w:sz w:val="24"/>
                <w:szCs w:val="24"/>
              </w:rPr>
              <w:t>«Мозаика», основная функция которого заключа</w:t>
            </w:r>
            <w:r w:rsidR="00D6769F" w:rsidRPr="0010345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B24E56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работы с детьми с ограниченными возможностями здоровья в системе дополнительного образования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69F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педагоги «Мозаики» проводят выставку-конкурс декоративно-прикладного творчества детей, подростков и молодежи с особыми потребностями. </w:t>
            </w:r>
            <w:r w:rsidR="003A2C40" w:rsidRPr="00AC1C96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476E7E" w:rsidRPr="00AC1C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</w:t>
            </w:r>
            <w:r w:rsidR="00AC1C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FA6B8E" w:rsidRPr="00AC1C96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AC1C96" w:rsidRPr="00AC1C9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интересами целевой аудитории.</w:t>
            </w:r>
            <w:r w:rsidR="00FA6B8E" w:rsidRPr="00A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91D" w:rsidRPr="00103453" w:rsidRDefault="00D6769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В 2022 году темой выставки-конкурса была выбрана «Жили-были…»</w:t>
            </w:r>
            <w:r w:rsidR="008D4EAB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и это не случайно. Воспитательную роль сказок трудно переоценить. Дети и сказка неразделимы. Сказки стали объединяющим началом для большого количества участников конкурса, ведь нет человека, который ни разу не встречался со сказкой. </w:t>
            </w:r>
          </w:p>
          <w:p w:rsidR="00D6769F" w:rsidRPr="00103453" w:rsidRDefault="00D6769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мероприятия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познавательной активности детей, подростков и молодежи с ограниченными возможностями 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через вовлечение </w:t>
            </w:r>
            <w:r w:rsidR="0010345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в творческую деятельность.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0" w:type="auto"/>
          </w:tcPr>
          <w:p w:rsidR="0024691D" w:rsidRPr="00103453" w:rsidRDefault="00B24E56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Проблема выявления, развития и поддержки детей с ОВЗ с каждым годом приобретает все большую значимость из-за растущего количества таких детей. Конкурсная деятельность является и способом реализовать себя, и серьезной поддержкой для всех участников: детей с особыми потребностями, их родителей, педагогов.</w:t>
            </w:r>
            <w:r w:rsidR="00060D7F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C40" w:rsidRDefault="00060D7F" w:rsidP="008D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</w:t>
            </w:r>
            <w:r w:rsid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начинается знакомство с миром человеческих взаимоотношений и с окружающим миром в целом.</w:t>
            </w:r>
            <w:r w:rsidR="003A2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2C40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связи с этим </w:t>
            </w:r>
            <w:r w:rsidR="00AC1C96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</w:t>
            </w:r>
            <w:r w:rsidR="003A2C40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="00AC1C96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«Жили-были» </w:t>
            </w:r>
            <w:r w:rsidR="003A2C40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детей с </w:t>
            </w:r>
            <w:r w:rsidR="00AC1C96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ограниченными возможностями здоровья</w:t>
            </w:r>
            <w:r w:rsidR="003A2C40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</w:t>
            </w:r>
            <w:r w:rsidR="00AC1C96" w:rsidRP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C1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отражением их интересов и приобрела особую актуальность.</w:t>
            </w:r>
          </w:p>
          <w:p w:rsidR="00CF0799" w:rsidRPr="00103453" w:rsidRDefault="00060D7F" w:rsidP="00FA6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выставки-конкурса </w:t>
            </w:r>
            <w:r w:rsidR="00CF0799" w:rsidRPr="00103453">
              <w:rPr>
                <w:rFonts w:ascii="Times New Roman" w:hAnsi="Times New Roman" w:cs="Times New Roman"/>
                <w:sz w:val="24"/>
                <w:szCs w:val="24"/>
              </w:rPr>
              <w:t>с каждым годом увеличивается, что свидетельствует о растущем интересе к данному мероприятию.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40" w:rsidRPr="00FA6B8E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планируется проводить </w:t>
            </w:r>
            <w:r w:rsidR="00FA6B8E">
              <w:rPr>
                <w:rFonts w:ascii="Times New Roman" w:hAnsi="Times New Roman" w:cs="Times New Roman"/>
                <w:sz w:val="24"/>
                <w:szCs w:val="24"/>
              </w:rPr>
              <w:t>выставку-конкурс на ежегодной основе, с регистрацией участников через систему «Навигатор дополнительного образования».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0" w:type="auto"/>
          </w:tcPr>
          <w:p w:rsidR="0024691D" w:rsidRPr="00103453" w:rsidRDefault="00060D7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в доступной форме объясняют, что такое хорошо и плохо, закладывают моральные и социальные ценности человека, а также служат мощным стимулом к творчеству детей с особыми потребностями.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0" w:type="auto"/>
          </w:tcPr>
          <w:p w:rsidR="0024691D" w:rsidRPr="00103453" w:rsidRDefault="009B551A" w:rsidP="008D4EA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Российской Федерации «Об образовании в Российской Федерации» N 273-ФЗ (в ред. Федеральных законов от 07.05.2013 N 99-ФЗ, от 23.07.2013 N 203-ФЗ)</w:t>
            </w:r>
          </w:p>
          <w:p w:rsidR="009B551A" w:rsidRPr="00103453" w:rsidRDefault="009B551A" w:rsidP="008D4EA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Коррекционная педагогика: Основы обучения и воспитания детей с отклонениями в развитии: Учеб. пособие</w:t>
            </w:r>
            <w:proofErr w:type="gramStart"/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ред. Б.П. </w:t>
            </w:r>
            <w:proofErr w:type="spellStart"/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Пузанова</w:t>
            </w:r>
            <w:proofErr w:type="spellEnd"/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М., 1999</w:t>
            </w:r>
          </w:p>
          <w:p w:rsidR="009B551A" w:rsidRDefault="00E1265F" w:rsidP="008D4EA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Положение о проведении 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открытой городской выставки-конкурса декоративно-прикладного творчества детей, подростков и молодежи с ограниченными возможностями здоровья «Жили-были…»</w:t>
            </w:r>
          </w:p>
          <w:p w:rsidR="003A2C40" w:rsidRPr="00294088" w:rsidRDefault="00294088" w:rsidP="0029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выставку-конкурс </w:t>
            </w:r>
            <w:r w:rsidRPr="002940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фотографии творческих работ, выполненных детьми, подростками и молодежью с ограниченными возможностями здоровья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декоративно-прикладного </w:t>
            </w:r>
            <w:r w:rsidRPr="00294088">
              <w:rPr>
                <w:rFonts w:ascii="Times New Roman" w:hAnsi="Times New Roman" w:cs="Times New Roman"/>
                <w:sz w:val="24"/>
                <w:szCs w:val="24"/>
              </w:rPr>
              <w:t>творчества: папье-маше, глиняная игрушка, плетение из соломки, флористика, мягкая игрушка, вышивка, кружевоплетение, вязание, поделки из природного материала и др. (кроме рисунков) на тему сказок.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0" w:type="auto"/>
          </w:tcPr>
          <w:p w:rsidR="00A57E3D" w:rsidRPr="00103453" w:rsidRDefault="00060D7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Подобного мероприятия до сих пор не было в системе дополнительного образования. </w:t>
            </w:r>
            <w:r w:rsidR="009B551A" w:rsidRPr="00103453">
              <w:rPr>
                <w:rFonts w:ascii="Times New Roman" w:hAnsi="Times New Roman" w:cs="Times New Roman"/>
                <w:sz w:val="24"/>
                <w:szCs w:val="24"/>
              </w:rPr>
              <w:t>Данная практика не только позвол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="009B551A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творческий потенциал детей с ОВЗ, но и выполн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="009B551A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важнейшую воспитательную функцию – приобщение подрастающего поколения к шедеврам русской национальной культуры (к сказкам).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4691D" w:rsidRPr="00103453" w:rsidRDefault="00CF0799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  <w:r w:rsidR="00103453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здоровья, их родителей и педагогов для достижения общего результата. Для детей выставка-конкурс стала способом реализовать себя, получить признание среди других людей, убедиться в том, что они не одни. Для их родителей данное мероприятие – это возможность оказаться в кругу людей с похожими проблемами, получить хороший стимул для дальнейшей работы со своим ребенком. Для педагогов – это отличный шанс пополнить свою методическую копилку новыми методами и приемами работы с детьми с ограниченными возможностями здоровья. 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0" w:type="auto"/>
          </w:tcPr>
          <w:p w:rsidR="0024691D" w:rsidRPr="00103453" w:rsidRDefault="00CF0799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выставке-конкурсе приняли участие </w:t>
            </w:r>
            <w:r w:rsidR="00E67AD5" w:rsidRPr="00103453">
              <w:rPr>
                <w:rFonts w:ascii="Times New Roman" w:hAnsi="Times New Roman" w:cs="Times New Roman"/>
                <w:sz w:val="24"/>
                <w:szCs w:val="24"/>
              </w:rPr>
              <w:t>372 участника из 85 образовательных организаций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, а также было 2 индивидуальных конкурсанта.</w:t>
            </w:r>
          </w:p>
          <w:p w:rsidR="00E67AD5" w:rsidRPr="00103453" w:rsidRDefault="00E67AD5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Жюри, оценив 385 работ, выбрало 50 лучших</w:t>
            </w:r>
            <w:r w:rsidR="00CF0799" w:rsidRPr="00103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0" w:type="auto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с </w:t>
            </w:r>
            <w:r w:rsidRPr="0010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 </w:t>
            </w:r>
            <w:r w:rsidR="00E87255" w:rsidRPr="00103453">
              <w:rPr>
                <w:rFonts w:ascii="Times New Roman" w:hAnsi="Times New Roman" w:cs="Times New Roman"/>
                <w:sz w:val="24"/>
                <w:szCs w:val="24"/>
              </w:rPr>
              <w:t>от 5 до 30 лет</w:t>
            </w:r>
          </w:p>
        </w:tc>
      </w:tr>
      <w:tr w:rsidR="0024691D" w:rsidRPr="00103453" w:rsidTr="008D4EAB">
        <w:tc>
          <w:tcPr>
            <w:tcW w:w="236" w:type="dxa"/>
          </w:tcPr>
          <w:p w:rsidR="0024691D" w:rsidRPr="00103453" w:rsidRDefault="0024691D" w:rsidP="0024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63" w:type="dxa"/>
          </w:tcPr>
          <w:p w:rsidR="0024691D" w:rsidRPr="00103453" w:rsidRDefault="0024691D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0" w:type="auto"/>
          </w:tcPr>
          <w:p w:rsidR="0024691D" w:rsidRPr="00103453" w:rsidRDefault="009C6C4F" w:rsidP="008D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7AD5" w:rsidRPr="0010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https://vk.com/public216573423</w:t>
              </w:r>
            </w:hyperlink>
            <w:r w:rsidR="00E67AD5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(запись на стене официальной группы от 15 декабря), </w:t>
            </w:r>
            <w:hyperlink r:id="rId6" w:history="1">
              <w:r w:rsidR="00E67AD5" w:rsidRPr="00103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https://vk.com/album-216573423_290043385</w:t>
              </w:r>
            </w:hyperlink>
            <w:r w:rsidR="00E67AD5"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 (галерея мероприятия в официальной группе)</w:t>
            </w:r>
            <w:r w:rsidR="003A2C40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</w:tbl>
    <w:p w:rsidR="0024691D" w:rsidRPr="00103453" w:rsidRDefault="0024691D" w:rsidP="002469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691D" w:rsidRPr="00103453" w:rsidSect="0036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D60"/>
    <w:multiLevelType w:val="hybridMultilevel"/>
    <w:tmpl w:val="2948166A"/>
    <w:lvl w:ilvl="0" w:tplc="EF9AA0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1D"/>
    <w:rsid w:val="00060D7F"/>
    <w:rsid w:val="00103453"/>
    <w:rsid w:val="001235C3"/>
    <w:rsid w:val="00146EF3"/>
    <w:rsid w:val="0016460B"/>
    <w:rsid w:val="0024691D"/>
    <w:rsid w:val="00294088"/>
    <w:rsid w:val="00342E45"/>
    <w:rsid w:val="003636F9"/>
    <w:rsid w:val="003A2C40"/>
    <w:rsid w:val="003B7865"/>
    <w:rsid w:val="00476E7E"/>
    <w:rsid w:val="00704F8A"/>
    <w:rsid w:val="00743F47"/>
    <w:rsid w:val="008D4EAB"/>
    <w:rsid w:val="009B551A"/>
    <w:rsid w:val="009C6C4F"/>
    <w:rsid w:val="00A57E3D"/>
    <w:rsid w:val="00A6195F"/>
    <w:rsid w:val="00AC1C96"/>
    <w:rsid w:val="00B24E56"/>
    <w:rsid w:val="00B37121"/>
    <w:rsid w:val="00B41124"/>
    <w:rsid w:val="00C66447"/>
    <w:rsid w:val="00CF0799"/>
    <w:rsid w:val="00D6769F"/>
    <w:rsid w:val="00E1265F"/>
    <w:rsid w:val="00E67AD5"/>
    <w:rsid w:val="00E87255"/>
    <w:rsid w:val="00FA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A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216573423_290043385" TargetMode="External"/><Relationship Id="rId5" Type="http://schemas.openxmlformats.org/officeDocument/2006/relationships/hyperlink" Target="https://vk.com/public216573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2023-11-03T07:56:00Z</dcterms:created>
  <dcterms:modified xsi:type="dcterms:W3CDTF">2023-11-07T06:55:00Z</dcterms:modified>
</cp:coreProperties>
</file>